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0B3BCB" w:rsidP="000B3BC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 xml:space="preserve"> </w:t>
            </w:r>
            <w:r>
              <w:rPr>
                <w:szCs w:val="28"/>
              </w:rPr>
              <w:t xml:space="preserve">О внесении </w:t>
            </w:r>
            <w:r w:rsidR="00757CE5" w:rsidRPr="0059542D">
              <w:rPr>
                <w:szCs w:val="28"/>
              </w:rPr>
              <w:t>изменений</w:t>
            </w:r>
            <w:r>
              <w:rPr>
                <w:szCs w:val="28"/>
              </w:rPr>
              <w:t xml:space="preserve"> в постановление Правительства Камчатского края от 25.12.2019               № 558-П «О мерах по реализации Закона Камчатского края от 29.11.2019 № 396 «О краевом бюджете на 2020 год и на плановый период 2021 и 2022 годов»</w:t>
            </w: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0B3BCB" w:rsidRPr="00304BEA" w:rsidRDefault="000B3BCB" w:rsidP="00500C94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04BEA">
        <w:rPr>
          <w:szCs w:val="28"/>
        </w:rPr>
        <w:t xml:space="preserve">Внести в </w:t>
      </w:r>
      <w:r w:rsidR="00C71F72">
        <w:t>п</w:t>
      </w:r>
      <w:r w:rsidR="00C71F72" w:rsidRPr="00304BEA">
        <w:rPr>
          <w:szCs w:val="28"/>
        </w:rPr>
        <w:t>остановление</w:t>
      </w:r>
      <w:r w:rsidRPr="00304BEA">
        <w:rPr>
          <w:szCs w:val="28"/>
        </w:rPr>
        <w:t xml:space="preserve"> Правительства </w:t>
      </w:r>
      <w:r w:rsidR="00304BEA" w:rsidRPr="00304BEA">
        <w:rPr>
          <w:szCs w:val="28"/>
        </w:rPr>
        <w:t>Камчатского края от 25.12.2019 № 558-П «</w:t>
      </w:r>
      <w:r w:rsidRPr="00304BEA">
        <w:rPr>
          <w:szCs w:val="28"/>
        </w:rPr>
        <w:t>О мерах по реализации Закона Камчатского края от 29.11</w:t>
      </w:r>
      <w:r w:rsidR="00304BEA" w:rsidRPr="00304BEA">
        <w:rPr>
          <w:szCs w:val="28"/>
        </w:rPr>
        <w:t>.2019 № 396 «</w:t>
      </w:r>
      <w:r w:rsidRPr="00304BEA">
        <w:rPr>
          <w:szCs w:val="28"/>
        </w:rPr>
        <w:t>О краевом бюджете на 2020 год и на пл</w:t>
      </w:r>
      <w:r w:rsidR="00304BEA" w:rsidRPr="00304BEA">
        <w:rPr>
          <w:szCs w:val="28"/>
        </w:rPr>
        <w:t>ановый период 2021 и 2022 годов» следующие изменения</w:t>
      </w:r>
      <w:r w:rsidRPr="00304BEA">
        <w:rPr>
          <w:szCs w:val="28"/>
        </w:rPr>
        <w:t>:</w:t>
      </w:r>
    </w:p>
    <w:p w:rsidR="00DC0AE4" w:rsidRPr="00E21296" w:rsidRDefault="00304BEA" w:rsidP="00500C94">
      <w:pPr>
        <w:pStyle w:val="ad"/>
        <w:numPr>
          <w:ilvl w:val="0"/>
          <w:numId w:val="3"/>
        </w:numPr>
        <w:ind w:left="0" w:firstLine="709"/>
        <w:rPr>
          <w:szCs w:val="28"/>
        </w:rPr>
      </w:pPr>
      <w:r w:rsidRPr="00DC0AE4">
        <w:rPr>
          <w:szCs w:val="28"/>
        </w:rPr>
        <w:t>дополнить частью 13</w:t>
      </w:r>
      <w:r w:rsidRPr="00E21296">
        <w:rPr>
          <w:szCs w:val="28"/>
          <w:vertAlign w:val="superscript"/>
        </w:rPr>
        <w:t>1</w:t>
      </w:r>
      <w:r w:rsidRPr="00E21296">
        <w:rPr>
          <w:szCs w:val="28"/>
        </w:rPr>
        <w:t xml:space="preserve"> сле</w:t>
      </w:r>
      <w:r w:rsidRPr="00727872">
        <w:rPr>
          <w:szCs w:val="28"/>
        </w:rPr>
        <w:t>дующего содержания:</w:t>
      </w:r>
    </w:p>
    <w:p w:rsidR="0059542D" w:rsidRPr="00500C94" w:rsidRDefault="00304BEA" w:rsidP="00622CF4">
      <w:pPr>
        <w:autoSpaceDE w:val="0"/>
        <w:autoSpaceDN w:val="0"/>
        <w:jc w:val="both"/>
      </w:pPr>
      <w:r w:rsidRPr="00DC0AE4">
        <w:t>«13</w:t>
      </w:r>
      <w:r w:rsidRPr="00E21296">
        <w:rPr>
          <w:vertAlign w:val="superscript"/>
        </w:rPr>
        <w:t>1</w:t>
      </w:r>
      <w:r w:rsidR="0059542D" w:rsidRPr="00DC0AE4">
        <w:t xml:space="preserve">. </w:t>
      </w:r>
      <w:r w:rsidR="00955C38" w:rsidRPr="00DC0AE4">
        <w:t>В соответствии с пунктом 1 части 4 статьи 2.1 Федерального закона от 12.11.2019 года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у</w:t>
      </w:r>
      <w:r w:rsidR="0059542D" w:rsidRPr="00E21296">
        <w:t>становить</w:t>
      </w:r>
      <w:r w:rsidR="001C7E5B" w:rsidRPr="00E21296">
        <w:t xml:space="preserve">, что </w:t>
      </w:r>
      <w:r w:rsidR="00273E7D" w:rsidRPr="00727872">
        <w:t xml:space="preserve">в 2020 году </w:t>
      </w:r>
      <w:r w:rsidR="001C7E5B" w:rsidRPr="00727872">
        <w:t xml:space="preserve">экономия средств, </w:t>
      </w:r>
      <w:r w:rsidR="005162D2" w:rsidRPr="00500C94">
        <w:t xml:space="preserve">предоставленных из краевого бюджета, </w:t>
      </w:r>
      <w:r w:rsidR="001C7E5B" w:rsidRPr="00500C94">
        <w:t xml:space="preserve">полученная </w:t>
      </w:r>
      <w:r w:rsidR="001C7E5B" w:rsidRPr="004F163E">
        <w:t xml:space="preserve">по итогам </w:t>
      </w:r>
      <w:r w:rsidR="004F163E">
        <w:t>определения поставщика (подрядчика, исполнителя) товаров (работ, услуг)</w:t>
      </w:r>
      <w:r w:rsidR="001C7E5B" w:rsidRPr="00500C94">
        <w:t xml:space="preserve"> </w:t>
      </w:r>
      <w:r w:rsidR="0059542D" w:rsidRPr="00500C94">
        <w:t>для государственных нужд</w:t>
      </w:r>
      <w:r w:rsidR="0059542D" w:rsidRPr="00500C94">
        <w:rPr>
          <w:color w:val="0070C0"/>
        </w:rPr>
        <w:t xml:space="preserve">, </w:t>
      </w:r>
      <w:r w:rsidR="0059542D" w:rsidRPr="00500C94">
        <w:t xml:space="preserve">за исключением экономии по средствам дорожного фонда Камчатского края, </w:t>
      </w:r>
      <w:r w:rsidR="00AB1852" w:rsidRPr="00500C94">
        <w:t xml:space="preserve">инвестиционной программы Камчатского края на 2020 год и на плановый период 2021 - 2022 годов и прогнозный период 2023 - 2024 годов, утвержденной </w:t>
      </w:r>
      <w:r w:rsidR="00AB1852" w:rsidRPr="00500C94">
        <w:rPr>
          <w:bCs/>
        </w:rPr>
        <w:t>постановлением Правительства Камчатского края от 12.11.2019 № 478-П</w:t>
      </w:r>
      <w:r w:rsidR="00F0487B" w:rsidRPr="00500C94">
        <w:rPr>
          <w:bCs/>
        </w:rPr>
        <w:t xml:space="preserve">, </w:t>
      </w:r>
      <w:r w:rsidR="0059542D" w:rsidRPr="00500C94">
        <w:t xml:space="preserve">экономии по целевым средствам, поступившим из </w:t>
      </w:r>
      <w:r w:rsidR="00727872">
        <w:t xml:space="preserve">других </w:t>
      </w:r>
      <w:r w:rsidR="00727872" w:rsidRPr="00500C94">
        <w:t xml:space="preserve"> </w:t>
      </w:r>
      <w:r w:rsidR="0059542D" w:rsidRPr="00500C94">
        <w:t>бюджет</w:t>
      </w:r>
      <w:r w:rsidR="00727872">
        <w:t>ов бюджетной системы Российской Федерации</w:t>
      </w:r>
      <w:r w:rsidR="001C7E5B" w:rsidRPr="00500C94">
        <w:t>,</w:t>
      </w:r>
      <w:r w:rsidR="00F0487B" w:rsidRPr="00500C94">
        <w:t xml:space="preserve"> </w:t>
      </w:r>
      <w:r w:rsidR="00727872">
        <w:t xml:space="preserve">от государственной корпорации – Фонда содействия реформированию жилищно-коммунального хозяйства, </w:t>
      </w:r>
      <w:r w:rsidR="004A173F" w:rsidRPr="00500C94">
        <w:t>а также</w:t>
      </w:r>
      <w:r w:rsidR="00F0487B" w:rsidRPr="00500C94">
        <w:t xml:space="preserve"> </w:t>
      </w:r>
      <w:r w:rsidR="00097EB7" w:rsidRPr="00500C94">
        <w:t xml:space="preserve">по </w:t>
      </w:r>
      <w:r w:rsidR="00F0487B" w:rsidRPr="00500C94">
        <w:t>средств</w:t>
      </w:r>
      <w:r w:rsidR="00097EB7" w:rsidRPr="00500C94">
        <w:t>ам</w:t>
      </w:r>
      <w:r w:rsidR="002C014B" w:rsidRPr="00500C94">
        <w:t>, полученн</w:t>
      </w:r>
      <w:r w:rsidR="00097EB7" w:rsidRPr="00500C94">
        <w:t>ым</w:t>
      </w:r>
      <w:r w:rsidR="002C014B" w:rsidRPr="00500C94">
        <w:t xml:space="preserve"> </w:t>
      </w:r>
      <w:r w:rsidR="004F163E" w:rsidRPr="004F163E">
        <w:t xml:space="preserve">по итогам </w:t>
      </w:r>
      <w:r w:rsidR="004F163E">
        <w:t>определения поставщика (подрядчика, исполнителя) товаров (работ, услуг)</w:t>
      </w:r>
      <w:r w:rsidR="002C014B" w:rsidRPr="00500C94">
        <w:t xml:space="preserve"> </w:t>
      </w:r>
      <w:r w:rsidR="00F0487B" w:rsidRPr="00500C94">
        <w:t>за счет</w:t>
      </w:r>
      <w:r w:rsidR="001C7E5B" w:rsidRPr="00500C94">
        <w:t xml:space="preserve"> субсидий на выполнение государственного задания </w:t>
      </w:r>
      <w:r w:rsidR="001C7E5B" w:rsidRPr="00500C94">
        <w:lastRenderedPageBreak/>
        <w:t xml:space="preserve">краевыми </w:t>
      </w:r>
      <w:r w:rsidR="001C7E5B" w:rsidRPr="00622CF4">
        <w:rPr>
          <w:szCs w:val="28"/>
        </w:rPr>
        <w:t>государственными бюджетными и автономными учреждениями,</w:t>
      </w:r>
      <w:r w:rsidR="002C014B" w:rsidRPr="00622CF4">
        <w:rPr>
          <w:szCs w:val="28"/>
        </w:rPr>
        <w:t xml:space="preserve"> направляется на увеличение</w:t>
      </w:r>
      <w:r w:rsidR="005162D2" w:rsidRPr="00622CF4">
        <w:rPr>
          <w:szCs w:val="28"/>
        </w:rPr>
        <w:t xml:space="preserve"> </w:t>
      </w:r>
      <w:r w:rsidR="00622CF4" w:rsidRPr="00622CF4">
        <w:rPr>
          <w:szCs w:val="28"/>
        </w:rPr>
        <w:t>объема з</w:t>
      </w:r>
      <w:r w:rsidR="00622CF4" w:rsidRPr="00622CF4">
        <w:rPr>
          <w:color w:val="000000"/>
          <w:szCs w:val="28"/>
        </w:rPr>
        <w:t xml:space="preserve">арезервированных ассигнований </w:t>
      </w:r>
      <w:r w:rsidR="00CC2165">
        <w:rPr>
          <w:color w:val="000000"/>
          <w:szCs w:val="28"/>
        </w:rPr>
        <w:t>краевого бюджета</w:t>
      </w:r>
      <w:r w:rsidR="00622CF4" w:rsidRPr="00622CF4">
        <w:rPr>
          <w:color w:val="000000"/>
          <w:szCs w:val="28"/>
        </w:rPr>
        <w:t xml:space="preserve">, связанных с профилактикой и устранением последствий распространения новой коронавирусной инфекции (COVID-19) </w:t>
      </w:r>
      <w:r w:rsidR="005162D2" w:rsidRPr="00622CF4">
        <w:rPr>
          <w:szCs w:val="28"/>
        </w:rPr>
        <w:t>на территории Камчатского края</w:t>
      </w:r>
      <w:r w:rsidR="00145255" w:rsidRPr="00622CF4">
        <w:rPr>
          <w:szCs w:val="28"/>
        </w:rPr>
        <w:t xml:space="preserve"> в порядке </w:t>
      </w:r>
      <w:r w:rsidR="00AB1852" w:rsidRPr="00622CF4">
        <w:rPr>
          <w:szCs w:val="28"/>
        </w:rPr>
        <w:t>согласно</w:t>
      </w:r>
      <w:r w:rsidR="00AB1852" w:rsidRPr="00500C94">
        <w:t xml:space="preserve"> приложению к настоящему постановлению</w:t>
      </w:r>
      <w:r w:rsidR="0059542D" w:rsidRPr="00500C94">
        <w:t>.</w:t>
      </w:r>
      <w:r w:rsidR="001168E5" w:rsidRPr="00500C94">
        <w:t>»;</w:t>
      </w:r>
    </w:p>
    <w:p w:rsidR="001168E5" w:rsidRDefault="001168E5" w:rsidP="00500C94">
      <w:pPr>
        <w:pStyle w:val="ConsPlusNormal"/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согласно приложению к настоящему постановлению.</w:t>
      </w:r>
    </w:p>
    <w:p w:rsidR="00C17BAD" w:rsidRPr="00C17BAD" w:rsidRDefault="00C17BAD" w:rsidP="000B02AE">
      <w:pPr>
        <w:suppressAutoHyphens/>
        <w:spacing w:line="276" w:lineRule="auto"/>
        <w:ind w:firstLine="709"/>
        <w:jc w:val="both"/>
        <w:rPr>
          <w:szCs w:val="20"/>
        </w:rPr>
      </w:pPr>
      <w:r w:rsidRPr="00C17BAD">
        <w:rPr>
          <w:szCs w:val="28"/>
        </w:rPr>
        <w:t>2.  Настоящее постановление вступает в силу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к постановлению Правительства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Камчатского края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от _____________ № _____</w:t>
      </w:r>
    </w:p>
    <w:p w:rsidR="002A2446" w:rsidRDefault="002A2446" w:rsidP="002A2446">
      <w:pPr>
        <w:jc w:val="right"/>
        <w:rPr>
          <w:szCs w:val="28"/>
        </w:rPr>
      </w:pP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«Приложение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к постановлению Правительства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Камчатского края</w:t>
      </w:r>
    </w:p>
    <w:p w:rsidR="002A2446" w:rsidRDefault="002A2446" w:rsidP="002A2446">
      <w:pPr>
        <w:jc w:val="right"/>
        <w:rPr>
          <w:szCs w:val="28"/>
        </w:rPr>
      </w:pPr>
      <w:r>
        <w:rPr>
          <w:szCs w:val="28"/>
        </w:rPr>
        <w:t>от 25.12.2019 № 558-П</w:t>
      </w:r>
    </w:p>
    <w:p w:rsidR="002A2446" w:rsidRDefault="002A2446" w:rsidP="002A2446">
      <w:pPr>
        <w:jc w:val="right"/>
        <w:rPr>
          <w:szCs w:val="28"/>
        </w:rPr>
      </w:pPr>
    </w:p>
    <w:p w:rsidR="002A2446" w:rsidRDefault="002A2446" w:rsidP="002A2446">
      <w:pPr>
        <w:jc w:val="center"/>
        <w:rPr>
          <w:szCs w:val="28"/>
        </w:rPr>
      </w:pPr>
    </w:p>
    <w:p w:rsidR="002A2446" w:rsidRDefault="002A2446" w:rsidP="002A2446">
      <w:pPr>
        <w:jc w:val="center"/>
        <w:rPr>
          <w:szCs w:val="28"/>
        </w:rPr>
      </w:pPr>
    </w:p>
    <w:p w:rsidR="002A2446" w:rsidRDefault="002A2446" w:rsidP="002A2446">
      <w:pPr>
        <w:jc w:val="center"/>
        <w:rPr>
          <w:szCs w:val="28"/>
        </w:rPr>
      </w:pPr>
      <w:r>
        <w:rPr>
          <w:szCs w:val="28"/>
        </w:rPr>
        <w:t xml:space="preserve">Порядок </w:t>
      </w:r>
    </w:p>
    <w:p w:rsidR="002A2446" w:rsidRDefault="002A2446" w:rsidP="002A2446">
      <w:pPr>
        <w:jc w:val="center"/>
        <w:rPr>
          <w:szCs w:val="28"/>
        </w:rPr>
      </w:pPr>
      <w:r>
        <w:rPr>
          <w:szCs w:val="28"/>
        </w:rPr>
        <w:t xml:space="preserve">направления экономии средств, предоставленных из краевого бюджета, полученной </w:t>
      </w:r>
      <w:r>
        <w:t>по итогам определения поставщика (подрядчика, исполнителя) товаров (работ, услуг) для государственных нужд</w:t>
      </w:r>
      <w:r>
        <w:rPr>
          <w:szCs w:val="28"/>
        </w:rPr>
        <w:t xml:space="preserve"> на увеличение объема з</w:t>
      </w:r>
      <w:r>
        <w:rPr>
          <w:color w:val="000000"/>
          <w:szCs w:val="28"/>
        </w:rPr>
        <w:t xml:space="preserve">арезервированных ассигнований краевого бюджета, связанных с профилактикой и устранением последствий распространения новой коронавирусной инфекции (COVID-19) </w:t>
      </w:r>
      <w:r>
        <w:rPr>
          <w:szCs w:val="28"/>
        </w:rPr>
        <w:t>на территории Камчатского края</w:t>
      </w:r>
    </w:p>
    <w:p w:rsidR="002A2446" w:rsidRDefault="002A2446" w:rsidP="002A2446">
      <w:pPr>
        <w:jc w:val="center"/>
        <w:rPr>
          <w:szCs w:val="28"/>
        </w:rPr>
      </w:pPr>
    </w:p>
    <w:p w:rsidR="002A2446" w:rsidRDefault="002A2446" w:rsidP="002A2446">
      <w:pPr>
        <w:pStyle w:val="ConsPlusTitle"/>
        <w:numPr>
          <w:ilvl w:val="0"/>
          <w:numId w:val="5"/>
        </w:numPr>
        <w:adjustRightInd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Общие положения</w:t>
      </w:r>
    </w:p>
    <w:p w:rsidR="002A2446" w:rsidRDefault="002A2446" w:rsidP="002A2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2446" w:rsidRDefault="002A2446" w:rsidP="002A2446">
      <w:pPr>
        <w:pStyle w:val="ad"/>
        <w:numPr>
          <w:ilvl w:val="1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Настоящий порядок направления экономии средств, предоставленных из краевого бюджета, полученной </w:t>
      </w:r>
      <w:r>
        <w:t>по итогам определения поставщика (подрядчика, исполнителя) товаров (работ, услуг) для государственных нужд</w:t>
      </w:r>
      <w:r>
        <w:rPr>
          <w:szCs w:val="28"/>
        </w:rPr>
        <w:t xml:space="preserve">, за исключением экономии по средствам дорожного фонда Камчатского края, инвестиционной программы Камчатского края на 2020 год и на плановый период 2021 - 2022 годов и прогнозный период 2023 - 2024 годов, утвержденной </w:t>
      </w:r>
      <w:r>
        <w:rPr>
          <w:bCs/>
          <w:szCs w:val="28"/>
        </w:rPr>
        <w:t xml:space="preserve">постановлением Правительства Камчатского края от 12.11.2019 № 478-П, </w:t>
      </w:r>
      <w:r>
        <w:rPr>
          <w:szCs w:val="28"/>
        </w:rPr>
        <w:t xml:space="preserve">экономии по целевым средствам, поступившим из </w:t>
      </w:r>
      <w:r>
        <w:t>других бюджетов бюджетной системы Российской Федерации, от государственной корпорации – Фонда содействия реформированию жилищно-коммунального хозяйства,</w:t>
      </w:r>
      <w:r>
        <w:rPr>
          <w:szCs w:val="28"/>
        </w:rPr>
        <w:t xml:space="preserve"> а также по средствам, полученным </w:t>
      </w:r>
      <w:r>
        <w:t xml:space="preserve">по итогам определения поставщика (подрядчика, исполнителя) товаров (работ, услуг) </w:t>
      </w:r>
      <w:r>
        <w:rPr>
          <w:szCs w:val="28"/>
        </w:rPr>
        <w:t xml:space="preserve"> за счет субсидий на выполнение государственного задания краевыми государственными бюджетными и автономными учреждениями (далее – Порядок), разработан в целях увеличения зарезервированных ассигнований краевого бюджета, связанных с профилактикой и устранением последствий новой коронавирусной инфекции (</w:t>
      </w:r>
      <w:r>
        <w:rPr>
          <w:szCs w:val="28"/>
          <w:lang w:val="en-US"/>
        </w:rPr>
        <w:t>COVID</w:t>
      </w:r>
      <w:r>
        <w:rPr>
          <w:szCs w:val="28"/>
        </w:rPr>
        <w:t xml:space="preserve">-19). </w:t>
      </w:r>
    </w:p>
    <w:p w:rsidR="002A2446" w:rsidRDefault="002A2446" w:rsidP="002A2446">
      <w:pPr>
        <w:pStyle w:val="ad"/>
        <w:numPr>
          <w:ilvl w:val="1"/>
          <w:numId w:val="5"/>
        </w:numPr>
        <w:ind w:left="0" w:firstLine="708"/>
        <w:jc w:val="both"/>
        <w:rPr>
          <w:szCs w:val="28"/>
        </w:rPr>
      </w:pPr>
      <w:r>
        <w:rPr>
          <w:szCs w:val="28"/>
        </w:rPr>
        <w:t>Действие настоящего Порядка распространяется на органы государственной власти Камчатского края, государственные казенные, бюджетные и автономные учреждения Камчатского края, осуществляющие закупки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Под экономией средств, предоставленных из краевого бюджета,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полученной по итогам определения поставщика (подрядчика, исполнителя) товаров (работ, услуг) для государственных нужд (далее - экономия средств по итогам определения поставщика), понимается остаток средств, полученный в результате определения поставщика (подрядчика, исполнителя) за счет разницы между начальной (максимальной) ценой контракта, начальной суммой цен единиц товара, работы, услуги и ценой заключенного контракта.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Краевые государственные казенные, бюджетные и автономные учреждения (далее – подведомственные краевые государственные учреждения) в течение 2 рабочих дней с даты образования экономии средств по итогам определения поставщика (подрядчика, исполнителя) уведомляют исполнительные органы государственной власти Камчатского края, осуществляющие функции и полномочия учредителей в отношении подведомственных краевых государственных учреждений, по форме согласно приложению к настоящему Порядку о суммах экономии.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Органы государственной власти Камчатского края в течение 5 рабочих дней с даты получения уведомления о суммах экономии средств по итогам определения поставщика (подрядчика, исполнителя) от подведомственных учреждений, а также в течение 5 рабочих дней с даты образования экономии средств по итогам определения поставщика (подрядчика, исполнителя) у органов государственной власти Камчатского края, в порядке установленном приказом Министерства финансов Камчатского края от 03.12.2015 № 237 «Об утверждении Порядка составления и ведения сводной бюджетной росписи краевого бюджета и бюджетных росписей главных распорядителей средств краевого бюджета (главных администраторов источников финансирования дефицита краевого бюджета)» направляют в Министерство финансов Камчатского края документы для внесения изменений в показателей сводной бюджетной росписи краевого бюджета и (или) лимитов бюджетных обязательств с приложением информации по форме согласно приложению к настоящему Порядку.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Министерство финансов Камчатского края в течение 3 рабочих дней с даты поступления уведомления от органа государственной власти Камчатского края, указанного в части 1.5 настоящего Порядка, вносит изменения в сводную бюджетную роспись</w:t>
      </w:r>
      <w:bookmarkStart w:id="0" w:name="P94"/>
      <w:bookmarkStart w:id="1" w:name="P9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обязательств, обеспечивая направление экономии средств по итогам определения поставщика (подрядчика, исполнителя) на увеличение зарезервированных ассигнований краевого бюджета, связанных с профилактикой и устранением последствий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Руководители органов государственной власти Камчатского края, государственных казенных, бюджетных и автономных учреждений Камчатского края несут персональную ответственность за несоблюдение настоящего Порядка.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46" w:rsidRDefault="002A2446" w:rsidP="002A2446">
      <w:pPr>
        <w:rPr>
          <w:szCs w:val="28"/>
        </w:rPr>
        <w:sectPr w:rsidR="002A2446">
          <w:pgSz w:w="11906" w:h="16838"/>
          <w:pgMar w:top="1134" w:right="851" w:bottom="709" w:left="1418" w:header="709" w:footer="709" w:gutter="0"/>
          <w:cols w:space="720"/>
        </w:sectPr>
      </w:pPr>
    </w:p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81"/>
        <w:gridCol w:w="5387"/>
      </w:tblGrid>
      <w:tr w:rsidR="002A2446" w:rsidTr="002A2446">
        <w:tc>
          <w:tcPr>
            <w:tcW w:w="4995" w:type="dxa"/>
          </w:tcPr>
          <w:p w:rsidR="002A2446" w:rsidRDefault="002A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2A2446" w:rsidRDefault="002A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A2446" w:rsidRDefault="002A2446">
            <w:pPr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2A2446" w:rsidRDefault="002A24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Порядку направления экономии средств, предоставленных из краевого бюджета, полученной </w:t>
            </w:r>
            <w:r>
              <w:t>по итогам определения поставщика (подрядчика, исполнителя) товаров (работ, услуг) для государственных нужд</w:t>
            </w:r>
            <w:r>
              <w:rPr>
                <w:szCs w:val="28"/>
              </w:rPr>
              <w:t xml:space="preserve"> на увеличение объема з</w:t>
            </w:r>
            <w:r>
              <w:rPr>
                <w:color w:val="000000"/>
                <w:szCs w:val="28"/>
              </w:rPr>
              <w:t>арезервированных ассигнований краевого бюджета, связанных с профилактикой и устранением последствий</w:t>
            </w:r>
            <w:r>
              <w:rPr>
                <w:szCs w:val="28"/>
              </w:rPr>
              <w:t xml:space="preserve"> распространения коронавирусной инфекции (</w:t>
            </w:r>
            <w:r>
              <w:rPr>
                <w:szCs w:val="28"/>
                <w:lang w:val="en-US"/>
              </w:rPr>
              <w:t>COVID</w:t>
            </w:r>
            <w:r>
              <w:rPr>
                <w:szCs w:val="28"/>
              </w:rPr>
              <w:t>-19) на территории Камчатского края</w:t>
            </w:r>
          </w:p>
          <w:p w:rsidR="002A2446" w:rsidRDefault="002A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46" w:rsidRDefault="002A2446" w:rsidP="002A2446">
      <w:pPr>
        <w:pStyle w:val="ConsPlusNormal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7666"/>
        <w:tblW w:w="14560" w:type="dxa"/>
        <w:tblLook w:val="04A0" w:firstRow="1" w:lastRow="0" w:firstColumn="1" w:lastColumn="0" w:noHBand="0" w:noVBand="1"/>
      </w:tblPr>
      <w:tblGrid>
        <w:gridCol w:w="594"/>
        <w:gridCol w:w="2945"/>
        <w:gridCol w:w="3119"/>
        <w:gridCol w:w="2976"/>
        <w:gridCol w:w="2694"/>
        <w:gridCol w:w="2232"/>
      </w:tblGrid>
      <w:tr w:rsidR="002A2446" w:rsidTr="002A2446">
        <w:trPr>
          <w:trHeight w:val="9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п/н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заказчика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Начальная (максимальная) цена контракта</w:t>
            </w:r>
          </w:p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заключенного контракта</w:t>
            </w:r>
          </w:p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(руб.)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экономии (руб.)</w:t>
            </w:r>
          </w:p>
          <w:p w:rsidR="002A2446" w:rsidRDefault="002A2446">
            <w:pPr>
              <w:jc w:val="center"/>
              <w:rPr>
                <w:sz w:val="24"/>
              </w:rPr>
            </w:pPr>
          </w:p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= 4-5</w:t>
            </w:r>
          </w:p>
        </w:tc>
      </w:tr>
      <w:tr w:rsidR="002A2446" w:rsidTr="002A2446">
        <w:trPr>
          <w:trHeight w:val="3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446" w:rsidRDefault="002A2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A2446" w:rsidTr="002A2446">
        <w:trPr>
          <w:trHeight w:val="3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</w:tr>
      <w:tr w:rsidR="002A2446" w:rsidTr="002A2446">
        <w:trPr>
          <w:trHeight w:val="3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</w:tr>
      <w:tr w:rsidR="002A2446" w:rsidTr="002A2446">
        <w:trPr>
          <w:trHeight w:val="3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6" w:rsidRDefault="002A2446">
            <w:pPr>
              <w:jc w:val="center"/>
              <w:rPr>
                <w:sz w:val="24"/>
              </w:rPr>
            </w:pPr>
          </w:p>
        </w:tc>
      </w:tr>
    </w:tbl>
    <w:p w:rsidR="002A2446" w:rsidRDefault="002A2446" w:rsidP="002A24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(наименование органа государственной власти Камчатского края)</w:t>
      </w: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46" w:rsidRDefault="002A2446" w:rsidP="002A2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446" w:rsidRDefault="002A2446" w:rsidP="002A2446">
      <w:pPr>
        <w:pStyle w:val="ConsPlusNormal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2A2446" w:rsidRDefault="002A2446" w:rsidP="002A2446"/>
    <w:p w:rsidR="002A2446" w:rsidRDefault="002A2446" w:rsidP="002A2446">
      <w:pPr>
        <w:rPr>
          <w:szCs w:val="28"/>
        </w:rPr>
        <w:sectPr w:rsidR="002A2446">
          <w:pgSz w:w="16838" w:h="11906" w:orient="landscape"/>
          <w:pgMar w:top="1418" w:right="1134" w:bottom="851" w:left="709" w:header="709" w:footer="709" w:gutter="0"/>
          <w:cols w:space="720"/>
        </w:sectPr>
      </w:pPr>
    </w:p>
    <w:p w:rsidR="002A2446" w:rsidRDefault="002A2446" w:rsidP="002A2446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2A2446" w:rsidRDefault="002A2446" w:rsidP="002A2446">
      <w:pPr>
        <w:jc w:val="center"/>
        <w:rPr>
          <w:szCs w:val="28"/>
        </w:rPr>
      </w:pPr>
      <w:r>
        <w:rPr>
          <w:szCs w:val="28"/>
        </w:rPr>
        <w:t>к проекту постановления Правительства Камчатского края «О внесении изменений в постановление Правительства Камчатского края от 25.12.2019               № 558-П «О мерах по реализации Закона Камчатского края от 29.11.2019      № 396 «О краевом бюджете на 2020 год и на плановый период 2021 и 2022 годов»</w:t>
      </w:r>
    </w:p>
    <w:p w:rsidR="002A2446" w:rsidRDefault="002A2446" w:rsidP="002A2446">
      <w:pPr>
        <w:jc w:val="center"/>
        <w:rPr>
          <w:szCs w:val="28"/>
        </w:rPr>
      </w:pPr>
    </w:p>
    <w:p w:rsidR="002A2446" w:rsidRDefault="002A2446" w:rsidP="002A2446">
      <w:pPr>
        <w:jc w:val="both"/>
      </w:pPr>
      <w:r>
        <w:rPr>
          <w:szCs w:val="28"/>
        </w:rPr>
        <w:tab/>
        <w:t xml:space="preserve">В </w:t>
      </w:r>
      <w:r>
        <w:rPr>
          <w:rFonts w:eastAsia="Calibri"/>
          <w:szCs w:val="28"/>
        </w:rPr>
        <w:t xml:space="preserve">настоящее время приоритетной задачей органов власти всех уровней является профилактика и устранение последствий распространения </w:t>
      </w:r>
      <w:r>
        <w:rPr>
          <w:szCs w:val="28"/>
          <w:shd w:val="clear" w:color="auto" w:fill="FEFEFE"/>
        </w:rPr>
        <w:t>новой коронавирусной инфекции (COVID-19)</w:t>
      </w:r>
      <w:r>
        <w:rPr>
          <w:rFonts w:eastAsia="Calibri"/>
          <w:szCs w:val="28"/>
        </w:rPr>
        <w:t xml:space="preserve"> и обеспечение </w:t>
      </w:r>
      <w:r>
        <w:rPr>
          <w:szCs w:val="28"/>
          <w:shd w:val="clear" w:color="auto" w:fill="FEFEFE"/>
        </w:rPr>
        <w:t>санитарно-эпидемиологического благополучия населения на территории Российской Федерации в связи с распространением указанной инфекции</w:t>
      </w:r>
      <w:r>
        <w:rPr>
          <w:rFonts w:eastAsia="Calibri"/>
          <w:szCs w:val="28"/>
        </w:rPr>
        <w:t xml:space="preserve">. В соответствии с поручениями Президента Российской Федерации и Правительства Российской Федерации органы власти должны обеспечить направление </w:t>
      </w:r>
      <w:r>
        <w:rPr>
          <w:szCs w:val="28"/>
          <w:shd w:val="clear" w:color="auto" w:fill="FFFFFF"/>
        </w:rPr>
        <w:t xml:space="preserve">расходов соответствующих бюджетов бюджетной системы Российской Федерации, в первую очередь, на борьбу с коронавирусом. Во исполнение вышеуказанных поручений, а также в целях формирования финансового резерва </w:t>
      </w:r>
      <w:r>
        <w:t>средств краевого бюджета необходимого для оперативной реализации мероприятий по профилактике и устранению последствий распространения новой коронавирусной инфекции (</w:t>
      </w:r>
      <w:r>
        <w:rPr>
          <w:lang w:val="en-US"/>
        </w:rPr>
        <w:t>COVID</w:t>
      </w:r>
      <w:r>
        <w:t>-19) на территории Камчатского края разработан настоящий проект постановления.</w:t>
      </w:r>
    </w:p>
    <w:p w:rsidR="002A2446" w:rsidRDefault="002A2446" w:rsidP="002A2446">
      <w:pPr>
        <w:jc w:val="both"/>
        <w:rPr>
          <w:szCs w:val="28"/>
        </w:rPr>
      </w:pPr>
      <w:r>
        <w:tab/>
      </w:r>
      <w:r>
        <w:rPr>
          <w:szCs w:val="28"/>
        </w:rPr>
        <w:t xml:space="preserve">Вместе с тем, действие проекта постановления не распространяется на экономию по средствам дорожного фонда Камчатского края, инвестиционной программы Камчатского края на 2020 год и на плановый период 2021 - 2022 годов и прогнозный период 2023 - 2024 годов, утвержденной </w:t>
      </w:r>
      <w:r>
        <w:rPr>
          <w:bCs/>
          <w:szCs w:val="28"/>
        </w:rPr>
        <w:t xml:space="preserve">постановлением Правительства Камчатского края от 12.11.2019 № 478-П, </w:t>
      </w:r>
      <w:r>
        <w:rPr>
          <w:szCs w:val="28"/>
        </w:rPr>
        <w:t xml:space="preserve">экономию по целевым средствам, поступившим из других  бюджетов бюджетной системы Российской Федерации, от государственной корпорации – Фонда содействия реформированию жилищно-коммунального хозяйства, а также по средствам, полученным по итогам определения поставщика (подрядчика, исполнителя) товаров (работ, услуг) за счет субсидий на выполнение государственного задания краевыми государственными бюджетными и автономными учреждениями. </w:t>
      </w:r>
    </w:p>
    <w:p w:rsidR="002A2446" w:rsidRDefault="002A2446" w:rsidP="002A2446">
      <w:pPr>
        <w:ind w:firstLine="709"/>
        <w:jc w:val="both"/>
        <w:rPr>
          <w:szCs w:val="20"/>
        </w:rPr>
      </w:pPr>
      <w:r>
        <w:rPr>
          <w:szCs w:val="20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2A2446" w:rsidRDefault="002A2446" w:rsidP="002A2446">
      <w:pPr>
        <w:ind w:firstLine="709"/>
        <w:jc w:val="both"/>
        <w:rPr>
          <w:szCs w:val="20"/>
        </w:rPr>
      </w:pPr>
      <w:r>
        <w:rPr>
          <w:szCs w:val="20"/>
        </w:rPr>
        <w:t>Настоящий проект постановления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:rsidR="002A2446" w:rsidRDefault="002A2446" w:rsidP="002A2446">
      <w:pPr>
        <w:ind w:firstLine="708"/>
        <w:jc w:val="both"/>
        <w:rPr>
          <w:szCs w:val="28"/>
        </w:rPr>
      </w:pPr>
      <w:r>
        <w:rPr>
          <w:szCs w:val="28"/>
        </w:rPr>
        <w:t>27.05.2020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по 04.06.2020 независимой антикоррупционной экспертизы.</w:t>
      </w:r>
    </w:p>
    <w:p w:rsidR="002A2446" w:rsidRDefault="002A244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F163E" w:rsidRDefault="004F163E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F5BCD" w:rsidRDefault="006F5BCD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6F5BCD" w:rsidSect="006F5BCD">
      <w:pgSz w:w="11906" w:h="16838"/>
      <w:pgMar w:top="1134" w:right="851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50" w:rsidRDefault="007E6950" w:rsidP="00342D13">
      <w:r>
        <w:separator/>
      </w:r>
    </w:p>
  </w:endnote>
  <w:endnote w:type="continuationSeparator" w:id="0">
    <w:p w:rsidR="007E6950" w:rsidRDefault="007E695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50" w:rsidRDefault="007E6950" w:rsidP="00342D13">
      <w:r>
        <w:separator/>
      </w:r>
    </w:p>
  </w:footnote>
  <w:footnote w:type="continuationSeparator" w:id="0">
    <w:p w:rsidR="007E6950" w:rsidRDefault="007E695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5B5"/>
    <w:multiLevelType w:val="hybridMultilevel"/>
    <w:tmpl w:val="8952B510"/>
    <w:lvl w:ilvl="0" w:tplc="1B2C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A4EFA"/>
    <w:multiLevelType w:val="hybridMultilevel"/>
    <w:tmpl w:val="7EBEAC7A"/>
    <w:lvl w:ilvl="0" w:tplc="CACEC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B9765C"/>
    <w:multiLevelType w:val="multilevel"/>
    <w:tmpl w:val="3F9213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A305D68"/>
    <w:multiLevelType w:val="hybridMultilevel"/>
    <w:tmpl w:val="6D5E1DD6"/>
    <w:lvl w:ilvl="0" w:tplc="96B8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77541"/>
    <w:rsid w:val="00097EB7"/>
    <w:rsid w:val="000B02AE"/>
    <w:rsid w:val="000B3BCB"/>
    <w:rsid w:val="000C1841"/>
    <w:rsid w:val="001168E5"/>
    <w:rsid w:val="00132C8D"/>
    <w:rsid w:val="00145255"/>
    <w:rsid w:val="001723D0"/>
    <w:rsid w:val="00191854"/>
    <w:rsid w:val="00196836"/>
    <w:rsid w:val="00197C35"/>
    <w:rsid w:val="001A0E2A"/>
    <w:rsid w:val="001B5371"/>
    <w:rsid w:val="001C26A6"/>
    <w:rsid w:val="001C7E5B"/>
    <w:rsid w:val="001E0B39"/>
    <w:rsid w:val="001E62AB"/>
    <w:rsid w:val="001E6FE1"/>
    <w:rsid w:val="00200564"/>
    <w:rsid w:val="00223D68"/>
    <w:rsid w:val="00230F4D"/>
    <w:rsid w:val="00232A85"/>
    <w:rsid w:val="00252EF6"/>
    <w:rsid w:val="002722F0"/>
    <w:rsid w:val="00273E7D"/>
    <w:rsid w:val="00296585"/>
    <w:rsid w:val="002A2446"/>
    <w:rsid w:val="002A71B0"/>
    <w:rsid w:val="002B334D"/>
    <w:rsid w:val="002C014B"/>
    <w:rsid w:val="002D43BE"/>
    <w:rsid w:val="00304BEA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173F"/>
    <w:rsid w:val="004C44CB"/>
    <w:rsid w:val="004D492F"/>
    <w:rsid w:val="004D79DB"/>
    <w:rsid w:val="004E0DEE"/>
    <w:rsid w:val="004F0472"/>
    <w:rsid w:val="004F163E"/>
    <w:rsid w:val="00500C94"/>
    <w:rsid w:val="00501272"/>
    <w:rsid w:val="00504493"/>
    <w:rsid w:val="00511A74"/>
    <w:rsid w:val="00512C6C"/>
    <w:rsid w:val="005162D2"/>
    <w:rsid w:val="0054446A"/>
    <w:rsid w:val="005526DC"/>
    <w:rsid w:val="005530BA"/>
    <w:rsid w:val="005709CE"/>
    <w:rsid w:val="0059542D"/>
    <w:rsid w:val="005E22DD"/>
    <w:rsid w:val="005F0B57"/>
    <w:rsid w:val="005F2BC6"/>
    <w:rsid w:val="00622CF4"/>
    <w:rsid w:val="006317BF"/>
    <w:rsid w:val="00637915"/>
    <w:rsid w:val="006604E4"/>
    <w:rsid w:val="006650EC"/>
    <w:rsid w:val="006979FB"/>
    <w:rsid w:val="006A5AB2"/>
    <w:rsid w:val="006D4BF2"/>
    <w:rsid w:val="006D5D3C"/>
    <w:rsid w:val="006E4B23"/>
    <w:rsid w:val="006F5BCD"/>
    <w:rsid w:val="007120E9"/>
    <w:rsid w:val="0072115F"/>
    <w:rsid w:val="00727872"/>
    <w:rsid w:val="00733DC4"/>
    <w:rsid w:val="00747197"/>
    <w:rsid w:val="00757CE5"/>
    <w:rsid w:val="00760202"/>
    <w:rsid w:val="00771356"/>
    <w:rsid w:val="007839DA"/>
    <w:rsid w:val="00791A62"/>
    <w:rsid w:val="00793645"/>
    <w:rsid w:val="007A764E"/>
    <w:rsid w:val="007A7F0F"/>
    <w:rsid w:val="007C6DC9"/>
    <w:rsid w:val="007E17B7"/>
    <w:rsid w:val="007E38B4"/>
    <w:rsid w:val="007E6950"/>
    <w:rsid w:val="007F49CA"/>
    <w:rsid w:val="00815D96"/>
    <w:rsid w:val="0083039A"/>
    <w:rsid w:val="00832E23"/>
    <w:rsid w:val="008434A6"/>
    <w:rsid w:val="00856C9C"/>
    <w:rsid w:val="00863EEF"/>
    <w:rsid w:val="00867DCA"/>
    <w:rsid w:val="008B7954"/>
    <w:rsid w:val="008D13CF"/>
    <w:rsid w:val="008F114E"/>
    <w:rsid w:val="008F586A"/>
    <w:rsid w:val="00905B59"/>
    <w:rsid w:val="009244DB"/>
    <w:rsid w:val="00941FB5"/>
    <w:rsid w:val="00955C38"/>
    <w:rsid w:val="00970B2B"/>
    <w:rsid w:val="009945FD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1852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17BAD"/>
    <w:rsid w:val="00C71DFB"/>
    <w:rsid w:val="00C71F72"/>
    <w:rsid w:val="00C87DDD"/>
    <w:rsid w:val="00C93614"/>
    <w:rsid w:val="00C942BC"/>
    <w:rsid w:val="00C966C3"/>
    <w:rsid w:val="00CA2E6F"/>
    <w:rsid w:val="00CB67A4"/>
    <w:rsid w:val="00CC2165"/>
    <w:rsid w:val="00CD4A09"/>
    <w:rsid w:val="00CE5360"/>
    <w:rsid w:val="00D045D6"/>
    <w:rsid w:val="00D04C82"/>
    <w:rsid w:val="00D23436"/>
    <w:rsid w:val="00D605CF"/>
    <w:rsid w:val="00D6332D"/>
    <w:rsid w:val="00DA3A2D"/>
    <w:rsid w:val="00DB7782"/>
    <w:rsid w:val="00DC0AE4"/>
    <w:rsid w:val="00DC34F7"/>
    <w:rsid w:val="00DD3F53"/>
    <w:rsid w:val="00E0636D"/>
    <w:rsid w:val="00E21296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0487B"/>
    <w:rsid w:val="00F35D89"/>
    <w:rsid w:val="00F73B10"/>
    <w:rsid w:val="00F74A59"/>
    <w:rsid w:val="00F93847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4907A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B18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304B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1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unhideWhenUsed/>
    <w:rsid w:val="004F16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163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4F163E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5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5095-9FF6-4F4B-92FB-E2B88C8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10652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Тимчук Леся Богдановна</cp:lastModifiedBy>
  <cp:revision>2</cp:revision>
  <cp:lastPrinted>2020-05-21T01:52:00Z</cp:lastPrinted>
  <dcterms:created xsi:type="dcterms:W3CDTF">2020-05-26T22:06:00Z</dcterms:created>
  <dcterms:modified xsi:type="dcterms:W3CDTF">2020-05-26T22:06:00Z</dcterms:modified>
</cp:coreProperties>
</file>