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2AB" w:rsidRPr="00427EB7" w:rsidRDefault="001E62AB" w:rsidP="001E62AB">
      <w:pPr>
        <w:jc w:val="center"/>
        <w:rPr>
          <w:szCs w:val="28"/>
        </w:rPr>
      </w:pPr>
      <w:r w:rsidRPr="00427EB7">
        <w:rPr>
          <w:szCs w:val="28"/>
        </w:rPr>
        <w:t>П</w:t>
      </w:r>
      <w:r>
        <w:rPr>
          <w:szCs w:val="28"/>
        </w:rPr>
        <w:t>ояснительная записка</w:t>
      </w:r>
    </w:p>
    <w:p w:rsidR="001E62AB" w:rsidRPr="00427EB7" w:rsidRDefault="001E62AB" w:rsidP="001E62AB">
      <w:pPr>
        <w:jc w:val="center"/>
        <w:rPr>
          <w:szCs w:val="28"/>
        </w:rPr>
      </w:pPr>
      <w:r w:rsidRPr="00427EB7">
        <w:rPr>
          <w:szCs w:val="28"/>
        </w:rPr>
        <w:t xml:space="preserve">к проекту постановления </w:t>
      </w:r>
      <w:r>
        <w:rPr>
          <w:szCs w:val="28"/>
        </w:rPr>
        <w:t>Правительства</w:t>
      </w:r>
      <w:r w:rsidRPr="00427EB7">
        <w:rPr>
          <w:szCs w:val="28"/>
        </w:rPr>
        <w:t xml:space="preserve"> Камчатского края </w:t>
      </w:r>
    </w:p>
    <w:p w:rsidR="001E62AB" w:rsidRPr="00427EB7" w:rsidRDefault="005D7B26" w:rsidP="001E62AB">
      <w:pPr>
        <w:autoSpaceDE w:val="0"/>
        <w:autoSpaceDN w:val="0"/>
        <w:adjustRightInd w:val="0"/>
        <w:ind w:right="-2"/>
        <w:jc w:val="center"/>
        <w:rPr>
          <w:szCs w:val="28"/>
        </w:rPr>
      </w:pPr>
      <w:r>
        <w:t>«</w:t>
      </w:r>
      <w:r>
        <w:rPr>
          <w:bCs/>
          <w:szCs w:val="28"/>
        </w:rPr>
        <w:t>О внесении изменени</w:t>
      </w:r>
      <w:r w:rsidR="00204000">
        <w:rPr>
          <w:bCs/>
          <w:szCs w:val="28"/>
        </w:rPr>
        <w:t>я</w:t>
      </w:r>
      <w:r>
        <w:rPr>
          <w:bCs/>
          <w:szCs w:val="28"/>
        </w:rPr>
        <w:t xml:space="preserve"> в приложение к постановлению Правительства Камчатского края от 28.04.2014 № 200-П «Об утверждении правил осуществления ведомственного контроля в сфере закупок товаров, работ, услуг для обеспечения нужд Камчатского края»</w:t>
      </w:r>
    </w:p>
    <w:p w:rsidR="001E62AB" w:rsidRPr="00427EB7" w:rsidRDefault="001E62AB" w:rsidP="001E62AB">
      <w:pPr>
        <w:spacing w:line="276" w:lineRule="auto"/>
        <w:ind w:firstLine="709"/>
        <w:jc w:val="both"/>
        <w:rPr>
          <w:szCs w:val="28"/>
        </w:rPr>
      </w:pPr>
    </w:p>
    <w:p w:rsidR="0033236B" w:rsidRDefault="001E62AB" w:rsidP="0033236B">
      <w:pPr>
        <w:autoSpaceDE w:val="0"/>
        <w:autoSpaceDN w:val="0"/>
        <w:spacing w:before="40" w:after="40"/>
        <w:ind w:firstLine="708"/>
        <w:jc w:val="both"/>
        <w:rPr>
          <w:sz w:val="22"/>
          <w:szCs w:val="22"/>
        </w:rPr>
      </w:pPr>
      <w:r w:rsidRPr="00427EB7">
        <w:rPr>
          <w:kern w:val="28"/>
          <w:szCs w:val="28"/>
        </w:rPr>
        <w:t xml:space="preserve">Настоящий проект постановления </w:t>
      </w:r>
      <w:r>
        <w:rPr>
          <w:szCs w:val="28"/>
        </w:rPr>
        <w:t>Правительства</w:t>
      </w:r>
      <w:r w:rsidRPr="00427EB7">
        <w:rPr>
          <w:kern w:val="28"/>
          <w:szCs w:val="28"/>
        </w:rPr>
        <w:t xml:space="preserve"> Камчатского края </w:t>
      </w:r>
      <w:r>
        <w:rPr>
          <w:kern w:val="28"/>
          <w:szCs w:val="28"/>
        </w:rPr>
        <w:t xml:space="preserve">разработан </w:t>
      </w:r>
      <w:r w:rsidR="0033236B">
        <w:rPr>
          <w:szCs w:val="28"/>
        </w:rPr>
        <w:t>в связи с принятием постановления Губернатора Камчатского края от 29.09.2020 № 178 «Об изменении структуры исполнительных органов государственной власти Камчатского края» и реорганизацией Министерства финансов Камчатского края путем присоединения к нему Государственной инспекции по контролю в сфере закупок Камчатского края.</w:t>
      </w:r>
      <w:r w:rsidR="0033236B"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:rsidR="001E62AB" w:rsidRDefault="001E62AB" w:rsidP="001B5371">
      <w:pPr>
        <w:suppressAutoHyphens/>
        <w:autoSpaceDE w:val="0"/>
        <w:autoSpaceDN w:val="0"/>
        <w:adjustRightInd w:val="0"/>
        <w:ind w:firstLine="709"/>
        <w:jc w:val="both"/>
        <w:rPr>
          <w:i/>
          <w:szCs w:val="28"/>
        </w:rPr>
      </w:pPr>
      <w:r>
        <w:rPr>
          <w:szCs w:val="28"/>
        </w:rPr>
        <w:t xml:space="preserve">Для реализации настоящего постановления </w:t>
      </w:r>
      <w:r>
        <w:rPr>
          <w:kern w:val="28"/>
          <w:szCs w:val="28"/>
        </w:rPr>
        <w:t>Правительства</w:t>
      </w:r>
      <w:r w:rsidRPr="00427EB7">
        <w:rPr>
          <w:kern w:val="28"/>
          <w:szCs w:val="28"/>
        </w:rPr>
        <w:t xml:space="preserve"> Камчатского края</w:t>
      </w:r>
      <w:r>
        <w:rPr>
          <w:szCs w:val="28"/>
        </w:rPr>
        <w:t xml:space="preserve"> </w:t>
      </w:r>
      <w:r w:rsidRPr="00C009A2">
        <w:rPr>
          <w:szCs w:val="28"/>
        </w:rPr>
        <w:t>не потребуются</w:t>
      </w:r>
      <w:r w:rsidRPr="009B185D">
        <w:rPr>
          <w:szCs w:val="28"/>
        </w:rPr>
        <w:t xml:space="preserve"> дополнительн</w:t>
      </w:r>
      <w:r>
        <w:rPr>
          <w:szCs w:val="28"/>
        </w:rPr>
        <w:t>ые</w:t>
      </w:r>
      <w:r w:rsidRPr="009B185D">
        <w:rPr>
          <w:szCs w:val="28"/>
        </w:rPr>
        <w:t xml:space="preserve"> средств</w:t>
      </w:r>
      <w:r>
        <w:rPr>
          <w:szCs w:val="28"/>
        </w:rPr>
        <w:t>а</w:t>
      </w:r>
      <w:r w:rsidRPr="009B185D">
        <w:rPr>
          <w:szCs w:val="28"/>
        </w:rPr>
        <w:t xml:space="preserve"> кра</w:t>
      </w:r>
      <w:r w:rsidR="00C009A2">
        <w:rPr>
          <w:szCs w:val="28"/>
        </w:rPr>
        <w:t>евого бюджета.</w:t>
      </w:r>
    </w:p>
    <w:p w:rsidR="001E62AB" w:rsidRDefault="001E62AB" w:rsidP="001B5371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Проект постановления Правительства Камчатского края </w:t>
      </w:r>
      <w:r w:rsidR="00C009A2">
        <w:rPr>
          <w:szCs w:val="28"/>
        </w:rPr>
        <w:t>«</w:t>
      </w:r>
      <w:r w:rsidR="0033236B">
        <w:rPr>
          <w:szCs w:val="28"/>
        </w:rPr>
        <w:t>25</w:t>
      </w:r>
      <w:r w:rsidR="00C009A2">
        <w:t>»</w:t>
      </w:r>
      <w:r>
        <w:t xml:space="preserve"> </w:t>
      </w:r>
      <w:r w:rsidR="0033236B">
        <w:t>декабря</w:t>
      </w:r>
      <w:r w:rsidR="00C009A2">
        <w:t xml:space="preserve"> </w:t>
      </w:r>
      <w:r>
        <w:t>20</w:t>
      </w:r>
      <w:r w:rsidR="00C009A2">
        <w:t>20</w:t>
      </w:r>
      <w:r>
        <w:t xml:space="preserve"> года</w:t>
      </w:r>
      <w:r>
        <w:rPr>
          <w:szCs w:val="28"/>
        </w:rPr>
        <w:t xml:space="preserve"> размещен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(htths://npaproject.kamgov.ru) для обеспечения возможности проведения в срок </w:t>
      </w:r>
      <w:r w:rsidR="00A53A1B">
        <w:rPr>
          <w:szCs w:val="28"/>
        </w:rPr>
        <w:t>до</w:t>
      </w:r>
      <w:r>
        <w:rPr>
          <w:szCs w:val="28"/>
        </w:rPr>
        <w:t xml:space="preserve"> </w:t>
      </w:r>
      <w:r w:rsidR="00C009A2">
        <w:rPr>
          <w:szCs w:val="28"/>
        </w:rPr>
        <w:t>«</w:t>
      </w:r>
      <w:r w:rsidR="0033236B">
        <w:rPr>
          <w:szCs w:val="28"/>
        </w:rPr>
        <w:t>13</w:t>
      </w:r>
      <w:r w:rsidR="00C009A2">
        <w:t>»</w:t>
      </w:r>
      <w:r>
        <w:t xml:space="preserve"> </w:t>
      </w:r>
      <w:r w:rsidR="0033236B">
        <w:t>января</w:t>
      </w:r>
      <w:r w:rsidR="00C009A2">
        <w:t xml:space="preserve"> </w:t>
      </w:r>
      <w:r>
        <w:t>20</w:t>
      </w:r>
      <w:r w:rsidR="0033236B">
        <w:t>21</w:t>
      </w:r>
      <w:bookmarkStart w:id="0" w:name="_GoBack"/>
      <w:bookmarkEnd w:id="0"/>
      <w:r>
        <w:t xml:space="preserve"> года </w:t>
      </w:r>
      <w:r>
        <w:rPr>
          <w:szCs w:val="28"/>
        </w:rPr>
        <w:t>независимой антикоррупционной экспертизы.</w:t>
      </w:r>
    </w:p>
    <w:p w:rsidR="001E62AB" w:rsidRDefault="001E62AB" w:rsidP="001B5371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Проект постановления Правительства</w:t>
      </w:r>
      <w:r w:rsidRPr="008B7954">
        <w:rPr>
          <w:szCs w:val="28"/>
        </w:rPr>
        <w:t xml:space="preserve"> Камчатского края </w:t>
      </w:r>
      <w:r w:rsidRPr="00C009A2">
        <w:rPr>
          <w:szCs w:val="28"/>
        </w:rPr>
        <w:t>не подлежит</w:t>
      </w:r>
      <w:r w:rsidRPr="008B7954">
        <w:rPr>
          <w:szCs w:val="28"/>
        </w:rPr>
        <w:t xml:space="preserve"> оценке регулирующего воздействия в соответствии с </w:t>
      </w:r>
      <w:hyperlink r:id="rId7" w:history="1">
        <w:r w:rsidRPr="008B7954">
          <w:rPr>
            <w:szCs w:val="28"/>
          </w:rPr>
          <w:t>постановлением</w:t>
        </w:r>
      </w:hyperlink>
      <w:r w:rsidRPr="008B7954">
        <w:rPr>
          <w:szCs w:val="28"/>
        </w:rPr>
        <w:t xml:space="preserve"> Правительства Камчатского края от 06.06.2013 № 233-П </w:t>
      </w:r>
      <w:r w:rsidR="00C009A2">
        <w:rPr>
          <w:szCs w:val="28"/>
        </w:rPr>
        <w:t>«</w:t>
      </w:r>
      <w:r w:rsidRPr="008B7954">
        <w:rPr>
          <w:szCs w:val="28"/>
        </w:rPr>
        <w:t>Об утверждении Порядка проведения оценки регулирующего воздействия проектов нормативных правовых актов Камчатского края и экспертизы нормативных правовых актов</w:t>
      </w:r>
      <w:r>
        <w:rPr>
          <w:szCs w:val="28"/>
        </w:rPr>
        <w:t xml:space="preserve"> Камчатского края</w:t>
      </w:r>
      <w:r w:rsidR="00C009A2">
        <w:rPr>
          <w:szCs w:val="28"/>
        </w:rPr>
        <w:t>»</w:t>
      </w:r>
      <w:r>
        <w:rPr>
          <w:szCs w:val="28"/>
        </w:rPr>
        <w:t>.</w:t>
      </w:r>
    </w:p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6E4B23" w:rsidRDefault="006E4B2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6E4B23" w:rsidRDefault="006E4B2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D23436" w:rsidRPr="008D13CF" w:rsidRDefault="00D23436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 xml:space="preserve">   </w:t>
      </w:r>
    </w:p>
    <w:sectPr w:rsidR="00D23436" w:rsidRPr="008D13CF" w:rsidSect="006604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89B" w:rsidRDefault="00A7789B" w:rsidP="00342D13">
      <w:r>
        <w:separator/>
      </w:r>
    </w:p>
  </w:endnote>
  <w:endnote w:type="continuationSeparator" w:id="0">
    <w:p w:rsidR="00A7789B" w:rsidRDefault="00A7789B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89B" w:rsidRDefault="00A7789B" w:rsidP="00342D13">
      <w:r>
        <w:separator/>
      </w:r>
    </w:p>
  </w:footnote>
  <w:footnote w:type="continuationSeparator" w:id="0">
    <w:p w:rsidR="00A7789B" w:rsidRDefault="00A7789B" w:rsidP="00342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5C9A"/>
    <w:rsid w:val="00044126"/>
    <w:rsid w:val="000545B3"/>
    <w:rsid w:val="00070A86"/>
    <w:rsid w:val="000C1841"/>
    <w:rsid w:val="001723D0"/>
    <w:rsid w:val="00191854"/>
    <w:rsid w:val="00196836"/>
    <w:rsid w:val="001B5371"/>
    <w:rsid w:val="001E0B39"/>
    <w:rsid w:val="001E62AB"/>
    <w:rsid w:val="001E6FE1"/>
    <w:rsid w:val="00200564"/>
    <w:rsid w:val="00204000"/>
    <w:rsid w:val="00223D68"/>
    <w:rsid w:val="00230F4D"/>
    <w:rsid w:val="00232A85"/>
    <w:rsid w:val="0023473E"/>
    <w:rsid w:val="002722F0"/>
    <w:rsid w:val="00296585"/>
    <w:rsid w:val="002A71B0"/>
    <w:rsid w:val="002B334D"/>
    <w:rsid w:val="002C4B7D"/>
    <w:rsid w:val="002D43BE"/>
    <w:rsid w:val="00321E7D"/>
    <w:rsid w:val="0033236B"/>
    <w:rsid w:val="00342D13"/>
    <w:rsid w:val="00362299"/>
    <w:rsid w:val="003832CF"/>
    <w:rsid w:val="003926A3"/>
    <w:rsid w:val="003A5BEF"/>
    <w:rsid w:val="003A7F52"/>
    <w:rsid w:val="003C2A43"/>
    <w:rsid w:val="003D2CAF"/>
    <w:rsid w:val="003D6F0D"/>
    <w:rsid w:val="003E38BA"/>
    <w:rsid w:val="00441A91"/>
    <w:rsid w:val="00457277"/>
    <w:rsid w:val="00460247"/>
    <w:rsid w:val="0046790E"/>
    <w:rsid w:val="0048068C"/>
    <w:rsid w:val="0048261B"/>
    <w:rsid w:val="004D492F"/>
    <w:rsid w:val="004D79DB"/>
    <w:rsid w:val="004F0472"/>
    <w:rsid w:val="00511A74"/>
    <w:rsid w:val="00512C6C"/>
    <w:rsid w:val="0054446A"/>
    <w:rsid w:val="005709CE"/>
    <w:rsid w:val="005D7B26"/>
    <w:rsid w:val="005E22DD"/>
    <w:rsid w:val="005E22E8"/>
    <w:rsid w:val="005F0B57"/>
    <w:rsid w:val="005F2BC6"/>
    <w:rsid w:val="006317BF"/>
    <w:rsid w:val="006604E4"/>
    <w:rsid w:val="006650EC"/>
    <w:rsid w:val="006979FB"/>
    <w:rsid w:val="006A5AB2"/>
    <w:rsid w:val="006D4BF2"/>
    <w:rsid w:val="006E4B23"/>
    <w:rsid w:val="007120E9"/>
    <w:rsid w:val="0072115F"/>
    <w:rsid w:val="00733DC4"/>
    <w:rsid w:val="00747197"/>
    <w:rsid w:val="00760202"/>
    <w:rsid w:val="00793645"/>
    <w:rsid w:val="007A764E"/>
    <w:rsid w:val="007C6DC9"/>
    <w:rsid w:val="007E17B7"/>
    <w:rsid w:val="007F49CA"/>
    <w:rsid w:val="00815D96"/>
    <w:rsid w:val="0083039A"/>
    <w:rsid w:val="00832E23"/>
    <w:rsid w:val="00835D3E"/>
    <w:rsid w:val="008434A6"/>
    <w:rsid w:val="00856C9C"/>
    <w:rsid w:val="00863EEF"/>
    <w:rsid w:val="008B7954"/>
    <w:rsid w:val="008D13CF"/>
    <w:rsid w:val="008F114E"/>
    <w:rsid w:val="008F586A"/>
    <w:rsid w:val="00902495"/>
    <w:rsid w:val="00905B59"/>
    <w:rsid w:val="009244DB"/>
    <w:rsid w:val="00941FB5"/>
    <w:rsid w:val="00970B2B"/>
    <w:rsid w:val="009A5446"/>
    <w:rsid w:val="009B185D"/>
    <w:rsid w:val="009B1C1D"/>
    <w:rsid w:val="009B6B79"/>
    <w:rsid w:val="009D27F0"/>
    <w:rsid w:val="009E0C88"/>
    <w:rsid w:val="009E5EC5"/>
    <w:rsid w:val="009E6DDD"/>
    <w:rsid w:val="009F2212"/>
    <w:rsid w:val="00A16406"/>
    <w:rsid w:val="00A52C9A"/>
    <w:rsid w:val="00A53A1B"/>
    <w:rsid w:val="00A540B6"/>
    <w:rsid w:val="00A5593D"/>
    <w:rsid w:val="00A62100"/>
    <w:rsid w:val="00A63668"/>
    <w:rsid w:val="00A7789B"/>
    <w:rsid w:val="00A96A62"/>
    <w:rsid w:val="00AA3CED"/>
    <w:rsid w:val="00AB08DC"/>
    <w:rsid w:val="00AB3503"/>
    <w:rsid w:val="00AC284F"/>
    <w:rsid w:val="00AC6BC7"/>
    <w:rsid w:val="00AE6285"/>
    <w:rsid w:val="00AE7CE5"/>
    <w:rsid w:val="00B0143F"/>
    <w:rsid w:val="00B047CC"/>
    <w:rsid w:val="00B05805"/>
    <w:rsid w:val="00B440AB"/>
    <w:rsid w:val="00B524A1"/>
    <w:rsid w:val="00B539F9"/>
    <w:rsid w:val="00B540BB"/>
    <w:rsid w:val="00B60245"/>
    <w:rsid w:val="00B74965"/>
    <w:rsid w:val="00BA2CFB"/>
    <w:rsid w:val="00BA2D9F"/>
    <w:rsid w:val="00BD3083"/>
    <w:rsid w:val="00BF3927"/>
    <w:rsid w:val="00BF5293"/>
    <w:rsid w:val="00C00871"/>
    <w:rsid w:val="00C009A2"/>
    <w:rsid w:val="00C87DDD"/>
    <w:rsid w:val="00C93614"/>
    <w:rsid w:val="00C942BC"/>
    <w:rsid w:val="00C966C3"/>
    <w:rsid w:val="00CA2E6F"/>
    <w:rsid w:val="00CB67A4"/>
    <w:rsid w:val="00CD4A09"/>
    <w:rsid w:val="00CE5360"/>
    <w:rsid w:val="00D04C82"/>
    <w:rsid w:val="00D23436"/>
    <w:rsid w:val="00D241B1"/>
    <w:rsid w:val="00D605CF"/>
    <w:rsid w:val="00DA3A2D"/>
    <w:rsid w:val="00DC34F7"/>
    <w:rsid w:val="00DD3827"/>
    <w:rsid w:val="00DD3F53"/>
    <w:rsid w:val="00E0636D"/>
    <w:rsid w:val="00E165B9"/>
    <w:rsid w:val="00E24ECE"/>
    <w:rsid w:val="00E34935"/>
    <w:rsid w:val="00E3601E"/>
    <w:rsid w:val="00E371B1"/>
    <w:rsid w:val="00E43D52"/>
    <w:rsid w:val="00E50355"/>
    <w:rsid w:val="00E66D3B"/>
    <w:rsid w:val="00E704ED"/>
    <w:rsid w:val="00E84E6F"/>
    <w:rsid w:val="00E872A5"/>
    <w:rsid w:val="00E94805"/>
    <w:rsid w:val="00EB3439"/>
    <w:rsid w:val="00EE0DFD"/>
    <w:rsid w:val="00EE60C2"/>
    <w:rsid w:val="00EE6F1E"/>
    <w:rsid w:val="00F35D89"/>
    <w:rsid w:val="00F73B10"/>
    <w:rsid w:val="00F74A59"/>
    <w:rsid w:val="00FA11B3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717114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2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1D7741DBA3815857E70239A605529E8662999E32AD3A27518B29A42CE9663DE82A147A2F2C532243CFC9A4CD9C2E10CFFZDL7B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9E3AA-70E7-45AA-AF0A-92D6662E8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181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1753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Гречушкина Юлия Алексеевна</cp:lastModifiedBy>
  <cp:revision>18</cp:revision>
  <cp:lastPrinted>2020-05-08T01:33:00Z</cp:lastPrinted>
  <dcterms:created xsi:type="dcterms:W3CDTF">2020-07-13T01:00:00Z</dcterms:created>
  <dcterms:modified xsi:type="dcterms:W3CDTF">2020-12-25T03:40:00Z</dcterms:modified>
</cp:coreProperties>
</file>