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7E4" w:rsidRDefault="00226E70" w:rsidP="005127E4">
      <w:pPr>
        <w:pStyle w:val="ConsPlusNormal"/>
        <w:spacing w:line="36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0122"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№ 1</w:t>
      </w:r>
    </w:p>
    <w:p w:rsidR="005127E4" w:rsidRDefault="00A50122" w:rsidP="005127E4">
      <w:pPr>
        <w:pStyle w:val="ConsPlusNormal"/>
        <w:spacing w:line="36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763974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Методическим рекомендациям</w:t>
      </w:r>
      <w:r w:rsidR="00512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27E4"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по переходу на применение в</w:t>
      </w:r>
      <w:r w:rsidR="0041287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127E4"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2022 году организациями</w:t>
      </w:r>
      <w:r w:rsidR="00512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27E4"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бюджетной</w:t>
      </w:r>
      <w:r w:rsidR="00512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27E4"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сферы унифицир</w:t>
      </w:r>
      <w:r w:rsidR="00512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ованных форм </w:t>
      </w:r>
      <w:r w:rsidR="005127E4"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электронных первичных учетных документов,</w:t>
      </w:r>
      <w:r w:rsidR="00512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27E4"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используемых при ведении </w:t>
      </w:r>
      <w:r w:rsidR="00512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бюджетного учета, бухгалтерского учета </w:t>
      </w:r>
      <w:r w:rsidR="005127E4" w:rsidRPr="005127E4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 (муниципальных) учреждений</w:t>
      </w:r>
    </w:p>
    <w:p w:rsidR="00A50122" w:rsidRPr="00950A07" w:rsidRDefault="00412876" w:rsidP="005127E4">
      <w:pPr>
        <w:pStyle w:val="ConsPlusNormal"/>
        <w:spacing w:line="36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01.12.2021 </w:t>
      </w:r>
      <w:r w:rsidR="00A50122"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A6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8A6B25" w:rsidRPr="008A6B25">
        <w:rPr>
          <w:rFonts w:ascii="Times New Roman" w:hAnsi="Times New Roman" w:cs="Times New Roman"/>
          <w:color w:val="000000" w:themeColor="text1"/>
          <w:sz w:val="28"/>
          <w:szCs w:val="28"/>
        </w:rPr>
        <w:t>02-07-07/98091</w:t>
      </w:r>
    </w:p>
    <w:p w:rsidR="00A50122" w:rsidRPr="00950A07" w:rsidRDefault="00A50122" w:rsidP="007F7AD7">
      <w:pPr>
        <w:pStyle w:val="ConsPlusNormal"/>
        <w:spacing w:line="360" w:lineRule="exact"/>
        <w:ind w:right="-1" w:firstLine="709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122" w:rsidRPr="00950A07" w:rsidRDefault="00722858">
      <w:pPr>
        <w:pStyle w:val="ConsPlusNormal"/>
        <w:spacing w:line="360" w:lineRule="exact"/>
        <w:ind w:right="-1"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P72"/>
      <w:bookmarkEnd w:id="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ЕРЕЧЕНЬ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федеральных органов исполнительной власти,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их территориальных органов и подведомственных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 федеральных казенных учреждений, в отношении которых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302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Федеральное к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азначейство осуществляет полномочия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начислению физическим лицам выплат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оплате труда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иных выплат, а также связанных с ними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обязательных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платеж</w:t>
      </w:r>
      <w:r w:rsidR="007302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ей в бюджеты бюджетной системы Российской Ф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едерации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их перечислению, по ведению бюджетного учета, включая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составление и представление бюджетной отчетности,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консолидированной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отчетности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бюджетных и автономных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учреждений, иной обязательной отчетности, формируемой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основании данных бюджетного учета, по обеспечению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представления такой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отчетности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соответствующие</w:t>
      </w:r>
      <w:r w:rsidR="006137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37DE" w:rsidRPr="00950A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государственные (муниципальные) органы</w:t>
      </w:r>
    </w:p>
    <w:p w:rsidR="00A50122" w:rsidRPr="00950A07" w:rsidRDefault="00A50122" w:rsidP="007F7AD7">
      <w:pPr>
        <w:pStyle w:val="ConsPlusNormal"/>
        <w:spacing w:line="360" w:lineRule="exact"/>
        <w:ind w:right="-1"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0122" w:rsidRPr="00950A07" w:rsidRDefault="00A50122" w:rsidP="007F7AD7">
      <w:pPr>
        <w:pStyle w:val="ConsPlusNormal"/>
        <w:spacing w:line="360" w:lineRule="exact"/>
        <w:ind w:right="-1"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Минфин России, федеральное казенное учреждение 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Государственное учреждение 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Ведомственная охрана Министерства финансов Российской Федерации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федеральное казенное учреждение 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Государственное учреждение по эксплуатации административных зданий и дачного хозяйства Министерства финансов Российской Федерации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Росалкогольрегулирование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Минэкономразвития России, </w:t>
      </w:r>
      <w:r w:rsidR="00722858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7054D8" w:rsidRPr="007054D8">
        <w:rPr>
          <w:rFonts w:ascii="Times New Roman" w:hAnsi="Times New Roman" w:cs="Times New Roman"/>
          <w:color w:val="000000" w:themeColor="text1"/>
          <w:sz w:val="28"/>
          <w:szCs w:val="28"/>
        </w:rPr>
        <w:t>едеральное казенное учреждение «Центр поддержки»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Росимущество,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Роструд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9D4C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D4CD1" w:rsidRDefault="009D4CD1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Минпромторг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15886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Росстандарт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1588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территориальные органы</w:t>
      </w:r>
      <w:r w:rsidR="00950A07" w:rsidRPr="00A1588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15886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886">
        <w:rPr>
          <w:rFonts w:ascii="Times New Roman" w:hAnsi="Times New Roman" w:cs="Times New Roman"/>
          <w:color w:val="000000" w:themeColor="text1"/>
          <w:sz w:val="28"/>
          <w:szCs w:val="28"/>
        </w:rPr>
        <w:t>Минобрнауки России</w:t>
      </w:r>
      <w:r w:rsidR="00950A07" w:rsidRPr="00A1588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A158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15886">
        <w:rPr>
          <w:rFonts w:ascii="Times New Roman" w:hAnsi="Times New Roman" w:cs="Times New Roman"/>
          <w:color w:val="000000" w:themeColor="text1"/>
          <w:sz w:val="28"/>
          <w:szCs w:val="28"/>
        </w:rPr>
        <w:t>Минпросвещения</w:t>
      </w:r>
      <w:proofErr w:type="spellEnd"/>
      <w:r w:rsidRPr="00A158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Минвостокразвития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России,</w:t>
      </w:r>
      <w:r w:rsidR="007054D8" w:rsidRPr="007054D8">
        <w:t xml:space="preserve"> </w:t>
      </w:r>
      <w:r w:rsidR="006A6752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7054D8" w:rsidRPr="007054D8">
        <w:rPr>
          <w:rFonts w:ascii="Times New Roman" w:hAnsi="Times New Roman" w:cs="Times New Roman"/>
          <w:color w:val="000000" w:themeColor="text1"/>
          <w:sz w:val="28"/>
          <w:szCs w:val="28"/>
        </w:rPr>
        <w:t>едеральное казенное учреждение «Объект № 5066»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Минстрой России, федеральное казенное учреждение 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Объединенная дирекция по реализации федеральных инвестиционных программ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строительства и жилищно-коммунального хозяйства Российской Федерации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Минцифры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</w:t>
      </w:r>
      <w:r w:rsidR="007054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6752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7054D8" w:rsidRPr="007054D8">
        <w:rPr>
          <w:rFonts w:ascii="Times New Roman" w:hAnsi="Times New Roman" w:cs="Times New Roman"/>
          <w:color w:val="000000" w:themeColor="text1"/>
          <w:sz w:val="28"/>
          <w:szCs w:val="28"/>
        </w:rPr>
        <w:t>едеральное казенное учреждение «Государственные технологии»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Росаккредитация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Казначейство России,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104"/>
      <w:bookmarkStart w:id="3" w:name="P106"/>
      <w:bookmarkEnd w:id="2"/>
      <w:bookmarkEnd w:id="3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Росстат, территориальные органы,</w:t>
      </w:r>
      <w:r w:rsidR="007054D8" w:rsidRPr="007054D8">
        <w:t xml:space="preserve"> </w:t>
      </w:r>
      <w:r w:rsidR="006A6752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6A6752" w:rsidRPr="007054D8">
        <w:rPr>
          <w:rFonts w:ascii="Times New Roman" w:hAnsi="Times New Roman" w:cs="Times New Roman"/>
          <w:color w:val="000000" w:themeColor="text1"/>
          <w:sz w:val="28"/>
          <w:szCs w:val="28"/>
        </w:rPr>
        <w:t>едеральное</w:t>
      </w:r>
      <w:r w:rsidR="007054D8" w:rsidRPr="007054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казенное учреждение «Объект № 5068А» </w:t>
      </w:r>
      <w:r w:rsidR="006A6752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7054D8" w:rsidRPr="007054D8">
        <w:rPr>
          <w:rFonts w:ascii="Times New Roman" w:hAnsi="Times New Roman" w:cs="Times New Roman"/>
          <w:color w:val="000000" w:themeColor="text1"/>
          <w:sz w:val="28"/>
          <w:szCs w:val="28"/>
        </w:rPr>
        <w:t>едеральной службы государственной статистики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Минтруд России, федеральные казенные учреждения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Минкультуры России, территориальные органы, </w:t>
      </w:r>
      <w:r w:rsidR="006A6752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7054D8" w:rsidRPr="007054D8">
        <w:rPr>
          <w:rFonts w:ascii="Times New Roman" w:hAnsi="Times New Roman" w:cs="Times New Roman"/>
          <w:color w:val="000000" w:themeColor="text1"/>
          <w:sz w:val="28"/>
          <w:szCs w:val="28"/>
        </w:rPr>
        <w:t>едеральное казенное учреждение «Цифровая культура»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Ростуризм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Минприроды России, </w:t>
      </w:r>
      <w:r w:rsidR="00D25574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B246EE" w:rsidRPr="00B246EE">
        <w:rPr>
          <w:rFonts w:ascii="Times New Roman" w:hAnsi="Times New Roman" w:cs="Times New Roman"/>
          <w:color w:val="000000" w:themeColor="text1"/>
          <w:sz w:val="28"/>
          <w:szCs w:val="28"/>
        </w:rPr>
        <w:t>едеральное государственное казенное учреждение «Дирекция по организации работ по ликвидации накопленного вреда окружающей среде, а также по обеспечению безопасности гидротехнических сооружений полигона «Красный Бор</w:t>
      </w:r>
      <w:r w:rsidR="00B246E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Росводресурсы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Рослесхоз, территориальные органы, федеральное государственное казенное учреждение 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Рослесресурс</w:t>
      </w:r>
      <w:proofErr w:type="spellEnd"/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Роснедра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территориальные органы,</w:t>
      </w:r>
      <w:r w:rsidR="00B246EE" w:rsidRPr="00A97D7F">
        <w:rPr>
          <w:rFonts w:ascii="Times New Roman" w:hAnsi="Times New Roman" w:cs="Times New Roman"/>
          <w:sz w:val="24"/>
          <w:szCs w:val="24"/>
        </w:rPr>
        <w:t xml:space="preserve"> </w:t>
      </w:r>
      <w:r w:rsidR="005F6E6A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B246EE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едеральное государственное казенное учреждение «</w:t>
      </w:r>
      <w:proofErr w:type="spellStart"/>
      <w:r w:rsidR="00B246EE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Росгеолэкспертиза</w:t>
      </w:r>
      <w:proofErr w:type="spellEnd"/>
      <w:r w:rsidR="00B246EE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Минспорт</w:t>
      </w:r>
      <w:proofErr w:type="spellEnd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Росмолодежь</w:t>
      </w:r>
      <w:proofErr w:type="spellEnd"/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ФАДН России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Ростехнадзор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Роспатент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Ространснадзор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территориальные органы, федеральное казенное учреждение 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Информационный вычислительный центр Федеральной службы по надзору в сфере транспорта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Росавиация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Россельхознадзор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Рособрнадзор</w:t>
      </w:r>
      <w:proofErr w:type="spellEnd"/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Росздравнадзор,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Федеральная пробирная палата, территориальные органы</w:t>
      </w:r>
      <w:bookmarkStart w:id="4" w:name="P133"/>
      <w:bookmarkStart w:id="5" w:name="P134"/>
      <w:bookmarkStart w:id="6" w:name="P136"/>
      <w:bookmarkEnd w:id="4"/>
      <w:bookmarkEnd w:id="5"/>
      <w:bookmarkEnd w:id="6"/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</w:t>
      </w:r>
      <w:proofErr w:type="spellEnd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Минздрав России, федеральные казенные учреждения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ФМБА России, территориальные органы, </w:t>
      </w:r>
      <w:r w:rsidR="007F2D76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едеральное казенное </w:t>
      </w: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учреждение 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Главное бюро медико-социальной экспертизы</w:t>
      </w:r>
      <w:r w:rsidR="00AC49D1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медико-биологического агентства</w:t>
      </w:r>
      <w:r w:rsidR="00AC49D1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E60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</w:t>
      </w:r>
      <w:r w:rsidR="00B246EE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едеральное государственное казенное учреждение «</w:t>
      </w:r>
      <w:r w:rsidR="000331CA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Служба технического заказчика</w:t>
      </w:r>
      <w:r w:rsidR="00B246EE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» Федерального медико-биологического агентства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Минсельхоз России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Росрыболовство</w:t>
      </w:r>
      <w:proofErr w:type="spellEnd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Минтранс России, федеральные казенные учреждения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Росавтодор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, федеральные казенные учреждения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Росжелдор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территориальные органы, </w:t>
      </w:r>
      <w:r w:rsidR="000331CA" w:rsidRPr="000331C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Федеральное казенное учреждение «Управление служебных зданий федеральных органов исполнительной власти в области транспорта</w:t>
      </w:r>
      <w:r w:rsidR="000331C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Росморречфлот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, федеральные казенные учреждения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Минэнерго России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ФАС России, территориальные органы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950A07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Роспотребнадзор</w:t>
      </w:r>
      <w:proofErr w:type="spellEnd"/>
      <w:r w:rsidRPr="00950A07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органы, федеральные казенные учреждения</w:t>
      </w:r>
      <w:r w:rsidR="00950A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ФНС России, территориальные органы, </w:t>
      </w:r>
      <w:r w:rsidR="00D25574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0331CA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едеральное казенное учреждение «Налог-Сервис» Федеральной налоговой службы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7F7AD7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ФТС России, территориальные органы, федеральные казенные учреждения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D25574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Роскомнадзор</w:t>
      </w:r>
      <w:proofErr w:type="spellEnd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0122" w:rsidRPr="00A97D7F" w:rsidRDefault="00A50122" w:rsidP="00D25574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Росприроднадзор</w:t>
      </w:r>
      <w:proofErr w:type="spellEnd"/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, территориальные органы</w:t>
      </w:r>
      <w:r w:rsidR="00950A07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1187A" w:rsidRPr="00A97D7F" w:rsidRDefault="00A50122" w:rsidP="00D25574">
      <w:pPr>
        <w:pStyle w:val="ConsPlusNormal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Росгидромет, территориальные органы</w:t>
      </w:r>
      <w:bookmarkStart w:id="7" w:name="P116"/>
      <w:bookmarkStart w:id="8" w:name="P118"/>
      <w:bookmarkStart w:id="9" w:name="P149"/>
      <w:bookmarkStart w:id="10" w:name="P150"/>
      <w:bookmarkStart w:id="11" w:name="P152"/>
      <w:bookmarkStart w:id="12" w:name="P188"/>
      <w:bookmarkStart w:id="13" w:name="P522"/>
      <w:bookmarkStart w:id="14" w:name="P523"/>
      <w:bookmarkStart w:id="15" w:name="P524"/>
      <w:bookmarkStart w:id="16" w:name="P525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C1187A" w:rsidRPr="00A97D7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F2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</w:p>
    <w:p w:rsidR="004007E3" w:rsidRPr="00950A07" w:rsidRDefault="004007E3" w:rsidP="00763974">
      <w:pPr>
        <w:pStyle w:val="ConsPlusNormal"/>
        <w:spacing w:line="360" w:lineRule="exact"/>
        <w:ind w:right="-1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007E3" w:rsidRPr="00950A07" w:rsidSect="00C1187A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6D8" w:rsidRDefault="009626D8" w:rsidP="004007E3">
      <w:r>
        <w:separator/>
      </w:r>
    </w:p>
  </w:endnote>
  <w:endnote w:type="continuationSeparator" w:id="0">
    <w:p w:rsidR="009626D8" w:rsidRDefault="009626D8" w:rsidP="0040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EE9" w:rsidRDefault="00191EE9">
    <w:pPr>
      <w:pStyle w:val="a5"/>
      <w:jc w:val="center"/>
    </w:pPr>
  </w:p>
  <w:p w:rsidR="00191EE9" w:rsidRDefault="00191E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6D8" w:rsidRDefault="009626D8" w:rsidP="004007E3">
      <w:r>
        <w:separator/>
      </w:r>
    </w:p>
  </w:footnote>
  <w:footnote w:type="continuationSeparator" w:id="0">
    <w:p w:rsidR="009626D8" w:rsidRDefault="009626D8" w:rsidP="0040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5501773"/>
      <w:docPartObj>
        <w:docPartGallery w:val="Page Numbers (Top of Page)"/>
        <w:docPartUnique/>
      </w:docPartObj>
    </w:sdtPr>
    <w:sdtEndPr/>
    <w:sdtContent>
      <w:p w:rsidR="002B4644" w:rsidRDefault="00191EE9" w:rsidP="009E3EF9">
        <w:pPr>
          <w:pStyle w:val="a3"/>
          <w:jc w:val="center"/>
        </w:pPr>
        <w:r w:rsidRPr="00191EE9">
          <w:fldChar w:fldCharType="begin"/>
        </w:r>
        <w:r w:rsidRPr="00191EE9">
          <w:rPr>
            <w:rFonts w:ascii="Times New Roman" w:hAnsi="Times New Roman" w:cs="Times New Roman"/>
          </w:rPr>
          <w:instrText>PAGE   \* MERGEFORMAT</w:instrText>
        </w:r>
        <w:r w:rsidRPr="00191EE9">
          <w:fldChar w:fldCharType="separate"/>
        </w:r>
        <w:r w:rsidR="008A6B25">
          <w:rPr>
            <w:rFonts w:ascii="Times New Roman" w:hAnsi="Times New Roman" w:cs="Times New Roman"/>
            <w:noProof/>
          </w:rPr>
          <w:t>3</w:t>
        </w:r>
        <w:r w:rsidRPr="00191EE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4F67"/>
    <w:multiLevelType w:val="hybridMultilevel"/>
    <w:tmpl w:val="6686B57C"/>
    <w:lvl w:ilvl="0" w:tplc="E084B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CB42C3"/>
    <w:multiLevelType w:val="hybridMultilevel"/>
    <w:tmpl w:val="64AC71D0"/>
    <w:lvl w:ilvl="0" w:tplc="4A6C787E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960BD2"/>
    <w:multiLevelType w:val="hybridMultilevel"/>
    <w:tmpl w:val="D1FEBAB6"/>
    <w:lvl w:ilvl="0" w:tplc="1C40104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E777177"/>
    <w:multiLevelType w:val="hybridMultilevel"/>
    <w:tmpl w:val="0BA04A4A"/>
    <w:lvl w:ilvl="0" w:tplc="D3DA128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B24FE6"/>
    <w:multiLevelType w:val="hybridMultilevel"/>
    <w:tmpl w:val="DA742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D253C50"/>
    <w:multiLevelType w:val="hybridMultilevel"/>
    <w:tmpl w:val="6686B57C"/>
    <w:lvl w:ilvl="0" w:tplc="E084B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92"/>
    <w:rsid w:val="0000754C"/>
    <w:rsid w:val="0002794F"/>
    <w:rsid w:val="000331CA"/>
    <w:rsid w:val="000346C5"/>
    <w:rsid w:val="00042695"/>
    <w:rsid w:val="00045FDC"/>
    <w:rsid w:val="0005746D"/>
    <w:rsid w:val="00062FD0"/>
    <w:rsid w:val="000844F4"/>
    <w:rsid w:val="000871EB"/>
    <w:rsid w:val="00093289"/>
    <w:rsid w:val="00097FB4"/>
    <w:rsid w:val="000C0CDC"/>
    <w:rsid w:val="000F612A"/>
    <w:rsid w:val="0011062E"/>
    <w:rsid w:val="00121447"/>
    <w:rsid w:val="001338CC"/>
    <w:rsid w:val="00153B3B"/>
    <w:rsid w:val="001868A0"/>
    <w:rsid w:val="00191D6A"/>
    <w:rsid w:val="00191EE9"/>
    <w:rsid w:val="001A24E9"/>
    <w:rsid w:val="001B1D64"/>
    <w:rsid w:val="001E1657"/>
    <w:rsid w:val="001F30EB"/>
    <w:rsid w:val="00223CF7"/>
    <w:rsid w:val="00226E70"/>
    <w:rsid w:val="0023027A"/>
    <w:rsid w:val="00236D12"/>
    <w:rsid w:val="00240E1E"/>
    <w:rsid w:val="00247EC6"/>
    <w:rsid w:val="002512D9"/>
    <w:rsid w:val="00252A78"/>
    <w:rsid w:val="00261073"/>
    <w:rsid w:val="002623AB"/>
    <w:rsid w:val="0029202F"/>
    <w:rsid w:val="002B4644"/>
    <w:rsid w:val="002D31A6"/>
    <w:rsid w:val="002D6BC8"/>
    <w:rsid w:val="002E15C6"/>
    <w:rsid w:val="002E46AF"/>
    <w:rsid w:val="002E6155"/>
    <w:rsid w:val="002F14C6"/>
    <w:rsid w:val="002F2DE7"/>
    <w:rsid w:val="00305CAD"/>
    <w:rsid w:val="0032524F"/>
    <w:rsid w:val="003402D0"/>
    <w:rsid w:val="003441C9"/>
    <w:rsid w:val="00352737"/>
    <w:rsid w:val="003B5B15"/>
    <w:rsid w:val="003C253F"/>
    <w:rsid w:val="003C3CDF"/>
    <w:rsid w:val="003C657E"/>
    <w:rsid w:val="003F4AF0"/>
    <w:rsid w:val="004007E3"/>
    <w:rsid w:val="00412876"/>
    <w:rsid w:val="00416083"/>
    <w:rsid w:val="004444F9"/>
    <w:rsid w:val="00470D8E"/>
    <w:rsid w:val="00474CCA"/>
    <w:rsid w:val="00493D1F"/>
    <w:rsid w:val="00496B19"/>
    <w:rsid w:val="004A4146"/>
    <w:rsid w:val="004C7467"/>
    <w:rsid w:val="005127E4"/>
    <w:rsid w:val="005128E1"/>
    <w:rsid w:val="0052315B"/>
    <w:rsid w:val="00527661"/>
    <w:rsid w:val="00541351"/>
    <w:rsid w:val="00555442"/>
    <w:rsid w:val="00555594"/>
    <w:rsid w:val="005567FC"/>
    <w:rsid w:val="005617EE"/>
    <w:rsid w:val="00563241"/>
    <w:rsid w:val="00567225"/>
    <w:rsid w:val="00573B11"/>
    <w:rsid w:val="005951D3"/>
    <w:rsid w:val="005A1AD8"/>
    <w:rsid w:val="005A65A2"/>
    <w:rsid w:val="005B5BA4"/>
    <w:rsid w:val="005D620F"/>
    <w:rsid w:val="005F5E8D"/>
    <w:rsid w:val="005F6E6A"/>
    <w:rsid w:val="006137DE"/>
    <w:rsid w:val="00637236"/>
    <w:rsid w:val="00645055"/>
    <w:rsid w:val="006507C1"/>
    <w:rsid w:val="00652EA1"/>
    <w:rsid w:val="0065394F"/>
    <w:rsid w:val="006541DA"/>
    <w:rsid w:val="00662309"/>
    <w:rsid w:val="00663670"/>
    <w:rsid w:val="006908E2"/>
    <w:rsid w:val="00697AE6"/>
    <w:rsid w:val="006A32E4"/>
    <w:rsid w:val="006A6752"/>
    <w:rsid w:val="006B3724"/>
    <w:rsid w:val="006D1A35"/>
    <w:rsid w:val="006F1018"/>
    <w:rsid w:val="007054D8"/>
    <w:rsid w:val="007127ED"/>
    <w:rsid w:val="007147A6"/>
    <w:rsid w:val="00722858"/>
    <w:rsid w:val="00730226"/>
    <w:rsid w:val="00763974"/>
    <w:rsid w:val="00771F1A"/>
    <w:rsid w:val="00773323"/>
    <w:rsid w:val="00776511"/>
    <w:rsid w:val="00786DAF"/>
    <w:rsid w:val="0079751A"/>
    <w:rsid w:val="007A3E00"/>
    <w:rsid w:val="007C5D9E"/>
    <w:rsid w:val="007F2D76"/>
    <w:rsid w:val="007F7AD7"/>
    <w:rsid w:val="007F7F74"/>
    <w:rsid w:val="00816792"/>
    <w:rsid w:val="00817A11"/>
    <w:rsid w:val="0084515E"/>
    <w:rsid w:val="008544DE"/>
    <w:rsid w:val="0086272A"/>
    <w:rsid w:val="00863200"/>
    <w:rsid w:val="0086543B"/>
    <w:rsid w:val="0088682D"/>
    <w:rsid w:val="00887F0F"/>
    <w:rsid w:val="008A4963"/>
    <w:rsid w:val="008A6B25"/>
    <w:rsid w:val="008B3EA0"/>
    <w:rsid w:val="008C285F"/>
    <w:rsid w:val="008C4533"/>
    <w:rsid w:val="008F0454"/>
    <w:rsid w:val="008F407E"/>
    <w:rsid w:val="008F481E"/>
    <w:rsid w:val="00901ABE"/>
    <w:rsid w:val="00902E90"/>
    <w:rsid w:val="00914873"/>
    <w:rsid w:val="0094500F"/>
    <w:rsid w:val="00950A07"/>
    <w:rsid w:val="00954D8F"/>
    <w:rsid w:val="00955D9D"/>
    <w:rsid w:val="009626D8"/>
    <w:rsid w:val="00975F5B"/>
    <w:rsid w:val="009848BB"/>
    <w:rsid w:val="00994DED"/>
    <w:rsid w:val="009A3A5D"/>
    <w:rsid w:val="009B05C3"/>
    <w:rsid w:val="009B0F0B"/>
    <w:rsid w:val="009B2AA4"/>
    <w:rsid w:val="009D0DA2"/>
    <w:rsid w:val="009D38DA"/>
    <w:rsid w:val="009D4CD1"/>
    <w:rsid w:val="009E3EF9"/>
    <w:rsid w:val="009F5DF7"/>
    <w:rsid w:val="00A010D4"/>
    <w:rsid w:val="00A0648A"/>
    <w:rsid w:val="00A15886"/>
    <w:rsid w:val="00A200DF"/>
    <w:rsid w:val="00A30A86"/>
    <w:rsid w:val="00A402A1"/>
    <w:rsid w:val="00A50122"/>
    <w:rsid w:val="00A60681"/>
    <w:rsid w:val="00A726A4"/>
    <w:rsid w:val="00A76578"/>
    <w:rsid w:val="00A97947"/>
    <w:rsid w:val="00A97D7F"/>
    <w:rsid w:val="00AA7327"/>
    <w:rsid w:val="00AA77DE"/>
    <w:rsid w:val="00AB4042"/>
    <w:rsid w:val="00AC2710"/>
    <w:rsid w:val="00AC49D1"/>
    <w:rsid w:val="00AD1818"/>
    <w:rsid w:val="00B14290"/>
    <w:rsid w:val="00B246EE"/>
    <w:rsid w:val="00B3704D"/>
    <w:rsid w:val="00B37865"/>
    <w:rsid w:val="00B5002B"/>
    <w:rsid w:val="00BA1577"/>
    <w:rsid w:val="00BA7F5A"/>
    <w:rsid w:val="00BC586F"/>
    <w:rsid w:val="00BE6041"/>
    <w:rsid w:val="00BF2DC3"/>
    <w:rsid w:val="00BF3A7C"/>
    <w:rsid w:val="00BF4F8D"/>
    <w:rsid w:val="00C01322"/>
    <w:rsid w:val="00C1187A"/>
    <w:rsid w:val="00C12720"/>
    <w:rsid w:val="00C14C45"/>
    <w:rsid w:val="00C2062C"/>
    <w:rsid w:val="00C24A1F"/>
    <w:rsid w:val="00C43B0F"/>
    <w:rsid w:val="00C94B2F"/>
    <w:rsid w:val="00C97180"/>
    <w:rsid w:val="00CA3551"/>
    <w:rsid w:val="00CA5C5C"/>
    <w:rsid w:val="00CB23FE"/>
    <w:rsid w:val="00CB337A"/>
    <w:rsid w:val="00CF3290"/>
    <w:rsid w:val="00D25574"/>
    <w:rsid w:val="00D37BA3"/>
    <w:rsid w:val="00D54144"/>
    <w:rsid w:val="00D64563"/>
    <w:rsid w:val="00D87FD2"/>
    <w:rsid w:val="00DC7376"/>
    <w:rsid w:val="00DD535A"/>
    <w:rsid w:val="00DE4515"/>
    <w:rsid w:val="00DF0877"/>
    <w:rsid w:val="00DF10D5"/>
    <w:rsid w:val="00E06F3F"/>
    <w:rsid w:val="00E074F8"/>
    <w:rsid w:val="00E244D7"/>
    <w:rsid w:val="00E52538"/>
    <w:rsid w:val="00E557F8"/>
    <w:rsid w:val="00E60876"/>
    <w:rsid w:val="00E73AC8"/>
    <w:rsid w:val="00E92E93"/>
    <w:rsid w:val="00EA1CD3"/>
    <w:rsid w:val="00EA7182"/>
    <w:rsid w:val="00EB3FBF"/>
    <w:rsid w:val="00EC2A0A"/>
    <w:rsid w:val="00EC7670"/>
    <w:rsid w:val="00ED4BB9"/>
    <w:rsid w:val="00EF1ADF"/>
    <w:rsid w:val="00EF20F2"/>
    <w:rsid w:val="00EF5F4A"/>
    <w:rsid w:val="00F02E05"/>
    <w:rsid w:val="00F25A5D"/>
    <w:rsid w:val="00F338D4"/>
    <w:rsid w:val="00F4073B"/>
    <w:rsid w:val="00F85342"/>
    <w:rsid w:val="00F909C0"/>
    <w:rsid w:val="00FA3EE7"/>
    <w:rsid w:val="00FB3E66"/>
    <w:rsid w:val="00FD2B2F"/>
    <w:rsid w:val="00FE7160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42467F"/>
  <w15:docId w15:val="{3A180FBB-25B5-4B3E-979A-4230D594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7E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007E3"/>
  </w:style>
  <w:style w:type="paragraph" w:styleId="a5">
    <w:name w:val="footer"/>
    <w:basedOn w:val="a"/>
    <w:link w:val="a6"/>
    <w:uiPriority w:val="99"/>
    <w:unhideWhenUsed/>
    <w:rsid w:val="004007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07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F10D5"/>
    <w:pPr>
      <w:ind w:left="720"/>
      <w:contextualSpacing/>
    </w:pPr>
  </w:style>
  <w:style w:type="table" w:styleId="a8">
    <w:name w:val="Table Grid"/>
    <w:basedOn w:val="a1"/>
    <w:uiPriority w:val="39"/>
    <w:rsid w:val="00A60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A6068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93D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3D1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49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11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1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A5012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A5012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50122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5253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5253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525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5253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525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D900A-06A8-4B88-9CCF-03D18AE9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Войтович Виктория Викторовна</dc:creator>
  <cp:lastModifiedBy>Пошехонова Лариса Алексеевна</cp:lastModifiedBy>
  <cp:revision>5</cp:revision>
  <cp:lastPrinted>2021-10-25T09:55:00Z</cp:lastPrinted>
  <dcterms:created xsi:type="dcterms:W3CDTF">2021-12-01T09:51:00Z</dcterms:created>
  <dcterms:modified xsi:type="dcterms:W3CDTF">2021-12-02T15:42:00Z</dcterms:modified>
</cp:coreProperties>
</file>