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8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69"/>
        <w:gridCol w:w="2268"/>
        <w:gridCol w:w="1824"/>
        <w:gridCol w:w="1929"/>
        <w:gridCol w:w="1969"/>
        <w:gridCol w:w="4058"/>
      </w:tblGrid>
      <w:tr w:rsidR="00645906" w:rsidRPr="007837DF" w:rsidTr="005A2322">
        <w:trPr>
          <w:trHeight w:val="1071"/>
        </w:trPr>
        <w:tc>
          <w:tcPr>
            <w:tcW w:w="3369" w:type="dxa"/>
          </w:tcPr>
          <w:p w:rsidR="00645906" w:rsidRPr="007837DF" w:rsidRDefault="00645906" w:rsidP="005A23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bookmarkStart w:id="0" w:name="_GoBack"/>
            <w:bookmarkEnd w:id="0"/>
            <w:r w:rsidRPr="007837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Проведено антикоррупционных экспертиз проектов нормативно-правовых актов </w:t>
            </w:r>
          </w:p>
        </w:tc>
        <w:tc>
          <w:tcPr>
            <w:tcW w:w="2268" w:type="dxa"/>
          </w:tcPr>
          <w:p w:rsidR="00645906" w:rsidRPr="007837DF" w:rsidRDefault="00645906" w:rsidP="005A23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37DF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принятых нормативно-правовых актов</w:t>
            </w:r>
          </w:p>
        </w:tc>
        <w:tc>
          <w:tcPr>
            <w:tcW w:w="5722" w:type="dxa"/>
            <w:gridSpan w:val="3"/>
          </w:tcPr>
          <w:p w:rsidR="00645906" w:rsidRPr="007837DF" w:rsidRDefault="00645906" w:rsidP="005A23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37DF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замечаний, независимых экспертных заключений, экспертных заключений</w:t>
            </w:r>
            <w:r w:rsidRPr="007837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37DF">
              <w:rPr>
                <w:rFonts w:ascii="Times New Roman" w:hAnsi="Times New Roman" w:cs="Times New Roman"/>
                <w:i/>
                <w:sz w:val="24"/>
                <w:szCs w:val="24"/>
              </w:rPr>
              <w:t>Управления Министерства юстиции РФ по Камчатскому краю (далее – экспертные заключения), а также протестов и представлений Прокуратуры Камчатского края,  поступивших в Министерство финансов Камчатского края на проекты нормативно-правовых актов и нормативно-правовые акты</w:t>
            </w:r>
          </w:p>
        </w:tc>
        <w:tc>
          <w:tcPr>
            <w:tcW w:w="4058" w:type="dxa"/>
          </w:tcPr>
          <w:p w:rsidR="00645906" w:rsidRPr="007837DF" w:rsidRDefault="00645906" w:rsidP="005A23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37DF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экспертных заключений,  протестов и представлений,  согласно которым выявлены коррупциогенные факторы</w:t>
            </w:r>
          </w:p>
        </w:tc>
      </w:tr>
      <w:tr w:rsidR="00645906" w:rsidRPr="007837DF" w:rsidTr="005A2322">
        <w:trPr>
          <w:trHeight w:val="463"/>
        </w:trPr>
        <w:tc>
          <w:tcPr>
            <w:tcW w:w="3369" w:type="dxa"/>
            <w:vMerge w:val="restart"/>
          </w:tcPr>
          <w:p w:rsidR="00645906" w:rsidRPr="00C93ED2" w:rsidRDefault="00645906" w:rsidP="005A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906" w:rsidRPr="00C93ED2" w:rsidRDefault="00645906" w:rsidP="005A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906" w:rsidRPr="00335390" w:rsidRDefault="00B80267" w:rsidP="000638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68" w:type="dxa"/>
            <w:vMerge w:val="restart"/>
          </w:tcPr>
          <w:p w:rsidR="00645906" w:rsidRPr="00C93ED2" w:rsidRDefault="00645906" w:rsidP="005A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906" w:rsidRPr="00C93ED2" w:rsidRDefault="00645906" w:rsidP="005A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906" w:rsidRPr="009E2B45" w:rsidRDefault="00B80267" w:rsidP="005A23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133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645906" w:rsidRPr="00C93ED2" w:rsidRDefault="00645906" w:rsidP="005A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bottom w:val="nil"/>
              <w:right w:val="single" w:sz="4" w:space="0" w:color="auto"/>
            </w:tcBorders>
          </w:tcPr>
          <w:p w:rsidR="00645906" w:rsidRPr="00C93ED2" w:rsidRDefault="00645906" w:rsidP="005A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bottom w:val="nil"/>
              <w:right w:val="single" w:sz="4" w:space="0" w:color="auto"/>
            </w:tcBorders>
          </w:tcPr>
          <w:p w:rsidR="00645906" w:rsidRPr="00C93ED2" w:rsidRDefault="00645906" w:rsidP="005A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tcBorders>
              <w:bottom w:val="nil"/>
              <w:right w:val="single" w:sz="4" w:space="0" w:color="auto"/>
            </w:tcBorders>
          </w:tcPr>
          <w:p w:rsidR="00645906" w:rsidRPr="00C93ED2" w:rsidRDefault="00645906" w:rsidP="005A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8" w:type="dxa"/>
            <w:vMerge w:val="restart"/>
            <w:tcBorders>
              <w:left w:val="single" w:sz="4" w:space="0" w:color="auto"/>
            </w:tcBorders>
          </w:tcPr>
          <w:p w:rsidR="00645906" w:rsidRPr="00C93ED2" w:rsidRDefault="00645906" w:rsidP="005A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906" w:rsidRPr="00C93ED2" w:rsidRDefault="00645906" w:rsidP="005A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906" w:rsidRPr="00C93ED2" w:rsidRDefault="00645906" w:rsidP="005A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E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45906" w:rsidRPr="007837DF" w:rsidTr="005A2322">
        <w:trPr>
          <w:trHeight w:val="2791"/>
        </w:trPr>
        <w:tc>
          <w:tcPr>
            <w:tcW w:w="3369" w:type="dxa"/>
            <w:vMerge/>
          </w:tcPr>
          <w:p w:rsidR="00645906" w:rsidRPr="007837DF" w:rsidRDefault="00645906" w:rsidP="005A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45906" w:rsidRPr="007837DF" w:rsidRDefault="00645906" w:rsidP="005A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nil"/>
              <w:right w:val="single" w:sz="4" w:space="0" w:color="auto"/>
            </w:tcBorders>
          </w:tcPr>
          <w:p w:rsidR="00645906" w:rsidRPr="007837DF" w:rsidRDefault="00645906" w:rsidP="005A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37DF">
              <w:rPr>
                <w:rFonts w:ascii="Times New Roman" w:hAnsi="Times New Roman" w:cs="Times New Roman"/>
                <w:sz w:val="24"/>
                <w:szCs w:val="24"/>
              </w:rPr>
              <w:t>Независимые  экспертные</w:t>
            </w:r>
            <w:proofErr w:type="gramEnd"/>
            <w:r w:rsidRPr="007837DF">
              <w:rPr>
                <w:rFonts w:ascii="Times New Roman" w:hAnsi="Times New Roman" w:cs="Times New Roman"/>
                <w:sz w:val="24"/>
                <w:szCs w:val="24"/>
              </w:rPr>
              <w:t xml:space="preserve"> заключения</w:t>
            </w:r>
          </w:p>
          <w:p w:rsidR="00645906" w:rsidRPr="007837DF" w:rsidRDefault="00645906" w:rsidP="005A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  <w:right w:val="single" w:sz="4" w:space="0" w:color="auto"/>
            </w:tcBorders>
          </w:tcPr>
          <w:p w:rsidR="00645906" w:rsidRPr="007837DF" w:rsidRDefault="00645906" w:rsidP="005A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7DF">
              <w:rPr>
                <w:rFonts w:ascii="Times New Roman" w:hAnsi="Times New Roman" w:cs="Times New Roman"/>
                <w:sz w:val="24"/>
                <w:szCs w:val="24"/>
              </w:rPr>
              <w:t>Экспертные заключения Управления Министерства юстиции РФ по Камчатскому краю</w:t>
            </w:r>
          </w:p>
          <w:p w:rsidR="00645906" w:rsidRPr="007837DF" w:rsidRDefault="00645906" w:rsidP="005A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nil"/>
              <w:right w:val="single" w:sz="4" w:space="0" w:color="auto"/>
            </w:tcBorders>
          </w:tcPr>
          <w:p w:rsidR="00645906" w:rsidRPr="007837DF" w:rsidRDefault="00645906" w:rsidP="005A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7DF">
              <w:rPr>
                <w:rFonts w:ascii="Times New Roman" w:hAnsi="Times New Roman" w:cs="Times New Roman"/>
                <w:sz w:val="24"/>
                <w:szCs w:val="24"/>
              </w:rPr>
              <w:t>Протесты, представления, требования Прокуратуры  Камчатского края</w:t>
            </w:r>
          </w:p>
        </w:tc>
        <w:tc>
          <w:tcPr>
            <w:tcW w:w="4058" w:type="dxa"/>
            <w:vMerge/>
            <w:tcBorders>
              <w:left w:val="single" w:sz="4" w:space="0" w:color="auto"/>
            </w:tcBorders>
          </w:tcPr>
          <w:p w:rsidR="00645906" w:rsidRPr="007837DF" w:rsidRDefault="00645906" w:rsidP="005A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906" w:rsidRPr="007837DF" w:rsidTr="005A2322">
        <w:trPr>
          <w:trHeight w:val="335"/>
        </w:trPr>
        <w:tc>
          <w:tcPr>
            <w:tcW w:w="3369" w:type="dxa"/>
            <w:vMerge/>
          </w:tcPr>
          <w:p w:rsidR="00645906" w:rsidRPr="007837DF" w:rsidRDefault="00645906" w:rsidP="005A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45906" w:rsidRPr="007837DF" w:rsidRDefault="00645906" w:rsidP="005A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vMerge w:val="restart"/>
          </w:tcPr>
          <w:p w:rsidR="00645906" w:rsidRPr="007837DF" w:rsidRDefault="00645906" w:rsidP="005A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7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9" w:type="dxa"/>
            <w:tcBorders>
              <w:bottom w:val="nil"/>
            </w:tcBorders>
          </w:tcPr>
          <w:p w:rsidR="00645906" w:rsidRPr="007837DF" w:rsidRDefault="00B80267" w:rsidP="005A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9" w:type="dxa"/>
            <w:tcBorders>
              <w:bottom w:val="nil"/>
            </w:tcBorders>
          </w:tcPr>
          <w:p w:rsidR="00645906" w:rsidRPr="007837DF" w:rsidRDefault="00645906" w:rsidP="005A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58" w:type="dxa"/>
            <w:vMerge/>
          </w:tcPr>
          <w:p w:rsidR="00645906" w:rsidRPr="007837DF" w:rsidRDefault="00645906" w:rsidP="005A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906" w:rsidRPr="007837DF" w:rsidTr="005A2322">
        <w:trPr>
          <w:trHeight w:val="111"/>
        </w:trPr>
        <w:tc>
          <w:tcPr>
            <w:tcW w:w="3369" w:type="dxa"/>
            <w:vMerge/>
          </w:tcPr>
          <w:p w:rsidR="00645906" w:rsidRPr="007837DF" w:rsidRDefault="00645906" w:rsidP="005A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45906" w:rsidRPr="007837DF" w:rsidRDefault="00645906" w:rsidP="005A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vMerge/>
          </w:tcPr>
          <w:p w:rsidR="00645906" w:rsidRPr="007837DF" w:rsidRDefault="00645906" w:rsidP="005A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</w:tcBorders>
          </w:tcPr>
          <w:p w:rsidR="00645906" w:rsidRPr="007837DF" w:rsidRDefault="00645906" w:rsidP="005A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nil"/>
            </w:tcBorders>
          </w:tcPr>
          <w:p w:rsidR="00645906" w:rsidRPr="007837DF" w:rsidRDefault="00645906" w:rsidP="005A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8" w:type="dxa"/>
            <w:vMerge/>
          </w:tcPr>
          <w:p w:rsidR="00645906" w:rsidRPr="007837DF" w:rsidRDefault="00645906" w:rsidP="005A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5906" w:rsidRDefault="00645906" w:rsidP="006459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45906" w:rsidRDefault="00645906" w:rsidP="006459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45906" w:rsidRDefault="00645906" w:rsidP="006459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52BF0">
        <w:rPr>
          <w:rFonts w:ascii="Times New Roman" w:hAnsi="Times New Roman" w:cs="Times New Roman"/>
          <w:sz w:val="28"/>
          <w:szCs w:val="28"/>
        </w:rPr>
        <w:t xml:space="preserve">Количество проектов нормативно-правовых актов </w:t>
      </w:r>
      <w:r>
        <w:rPr>
          <w:rFonts w:ascii="Times New Roman" w:hAnsi="Times New Roman" w:cs="Times New Roman"/>
          <w:sz w:val="28"/>
          <w:szCs w:val="28"/>
        </w:rPr>
        <w:t>и нормативно-правовых актов</w:t>
      </w:r>
      <w:r w:rsidRPr="00F5177B">
        <w:rPr>
          <w:rFonts w:ascii="Times New Roman" w:hAnsi="Times New Roman" w:cs="Times New Roman"/>
          <w:sz w:val="28"/>
          <w:szCs w:val="28"/>
        </w:rPr>
        <w:t xml:space="preserve"> </w:t>
      </w:r>
      <w:r w:rsidRPr="00F52BF0">
        <w:rPr>
          <w:rFonts w:ascii="Times New Roman" w:hAnsi="Times New Roman" w:cs="Times New Roman"/>
          <w:sz w:val="28"/>
          <w:szCs w:val="28"/>
        </w:rPr>
        <w:t>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финансов</w:t>
      </w:r>
      <w:r w:rsidRPr="00F52BF0">
        <w:rPr>
          <w:rFonts w:ascii="Times New Roman" w:hAnsi="Times New Roman" w:cs="Times New Roman"/>
          <w:sz w:val="28"/>
          <w:szCs w:val="28"/>
        </w:rPr>
        <w:t xml:space="preserve"> Камчатского края, </w:t>
      </w:r>
    </w:p>
    <w:p w:rsidR="00645906" w:rsidRPr="00F52BF0" w:rsidRDefault="00645906" w:rsidP="006459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52BF0">
        <w:rPr>
          <w:rFonts w:ascii="Times New Roman" w:hAnsi="Times New Roman" w:cs="Times New Roman"/>
          <w:sz w:val="28"/>
          <w:szCs w:val="28"/>
        </w:rPr>
        <w:t xml:space="preserve">в отношении которых были </w:t>
      </w:r>
      <w:r>
        <w:rPr>
          <w:rFonts w:ascii="Times New Roman" w:hAnsi="Times New Roman" w:cs="Times New Roman"/>
          <w:sz w:val="28"/>
          <w:szCs w:val="28"/>
        </w:rPr>
        <w:t xml:space="preserve">проведены антикоррупционные экспертизы, за </w:t>
      </w:r>
      <w:r w:rsidR="003F3E3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B80267">
        <w:rPr>
          <w:rFonts w:ascii="Times New Roman" w:hAnsi="Times New Roman" w:cs="Times New Roman"/>
          <w:sz w:val="28"/>
          <w:szCs w:val="28"/>
        </w:rPr>
        <w:t>1</w:t>
      </w:r>
      <w:r w:rsidRPr="00F52BF0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31017D" w:rsidRDefault="0031017D"/>
    <w:sectPr w:rsidR="0031017D" w:rsidSect="00C51356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93A"/>
    <w:rsid w:val="000638D3"/>
    <w:rsid w:val="00110688"/>
    <w:rsid w:val="002C393A"/>
    <w:rsid w:val="0031017D"/>
    <w:rsid w:val="00335390"/>
    <w:rsid w:val="003F3E31"/>
    <w:rsid w:val="00523A96"/>
    <w:rsid w:val="00566050"/>
    <w:rsid w:val="006133F4"/>
    <w:rsid w:val="00645906"/>
    <w:rsid w:val="0074301D"/>
    <w:rsid w:val="009537AC"/>
    <w:rsid w:val="009E2B45"/>
    <w:rsid w:val="00B80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3D87E1-1D90-418D-9E78-CBFC8AD99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90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Дудник Кристина Сергеевна</dc:creator>
  <cp:keywords/>
  <dc:description/>
  <cp:lastModifiedBy>Сахаровская Наталья Викторовна</cp:lastModifiedBy>
  <cp:revision>2</cp:revision>
  <dcterms:created xsi:type="dcterms:W3CDTF">2022-01-16T23:37:00Z</dcterms:created>
  <dcterms:modified xsi:type="dcterms:W3CDTF">2022-01-16T23:37:00Z</dcterms:modified>
</cp:coreProperties>
</file>