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9C" w:rsidRPr="001174ED" w:rsidRDefault="0033599C" w:rsidP="003359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1174ED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1647C8">
        <w:rPr>
          <w:rFonts w:ascii="Times New Roman" w:hAnsi="Times New Roman" w:cs="Times New Roman"/>
          <w:sz w:val="24"/>
          <w:szCs w:val="28"/>
        </w:rPr>
        <w:t>3</w:t>
      </w:r>
      <w:r w:rsidRPr="001174ED">
        <w:rPr>
          <w:rFonts w:ascii="Times New Roman" w:hAnsi="Times New Roman" w:cs="Times New Roman"/>
          <w:sz w:val="24"/>
          <w:szCs w:val="28"/>
        </w:rPr>
        <w:t xml:space="preserve"> к письму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 xml:space="preserve">Министерства финансов 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>Камчатского края</w:t>
      </w:r>
    </w:p>
    <w:p w:rsidR="009107C6" w:rsidRDefault="0033599C" w:rsidP="0033599C">
      <w:pPr>
        <w:jc w:val="right"/>
        <w:rPr>
          <w:rFonts w:ascii="Times New Roman" w:hAnsi="Times New Roman" w:cs="Times New Roman"/>
        </w:rPr>
      </w:pPr>
      <w:r w:rsidRPr="001174ED">
        <w:rPr>
          <w:rFonts w:ascii="Times New Roman" w:hAnsi="Times New Roman" w:cs="Times New Roman"/>
          <w:szCs w:val="24"/>
        </w:rPr>
        <w:t xml:space="preserve">от </w:t>
      </w:r>
      <w:r w:rsidR="003B1A4F">
        <w:rPr>
          <w:rFonts w:ascii="Times New Roman" w:hAnsi="Times New Roman" w:cs="Times New Roman"/>
          <w:szCs w:val="24"/>
        </w:rPr>
        <w:t>17.01.2022</w:t>
      </w:r>
      <w:r w:rsidRPr="001174ED">
        <w:rPr>
          <w:rFonts w:ascii="Times New Roman" w:hAnsi="Times New Roman" w:cs="Times New Roman"/>
          <w:szCs w:val="24"/>
        </w:rPr>
        <w:t xml:space="preserve"> № </w:t>
      </w:r>
      <w:r w:rsidR="003B1A4F">
        <w:rPr>
          <w:rFonts w:ascii="Times New Roman" w:hAnsi="Times New Roman" w:cs="Times New Roman"/>
          <w:szCs w:val="24"/>
        </w:rPr>
        <w:t>33.03-03/95</w:t>
      </w:r>
      <w:r w:rsidRPr="001174ED">
        <w:rPr>
          <w:rFonts w:ascii="Times New Roman" w:hAnsi="Times New Roman" w:cs="Times New Roman"/>
        </w:rPr>
        <w:t xml:space="preserve"> </w:t>
      </w:r>
    </w:p>
    <w:p w:rsidR="00611A19" w:rsidRDefault="00611A19" w:rsidP="0033599C">
      <w:pPr>
        <w:jc w:val="right"/>
        <w:rPr>
          <w:rFonts w:ascii="Times New Roman" w:hAnsi="Times New Roman" w:cs="Times New Roman"/>
        </w:rPr>
      </w:pPr>
    </w:p>
    <w:p w:rsidR="008D47B8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Расшифровка показателей, </w:t>
      </w:r>
      <w:r w:rsidR="008D47B8">
        <w:rPr>
          <w:rFonts w:ascii="Times New Roman" w:hAnsi="Times New Roman" w:cs="Times New Roman"/>
          <w:sz w:val="28"/>
        </w:rPr>
        <w:t xml:space="preserve">превышающих 1 млрд. руб., </w:t>
      </w:r>
    </w:p>
    <w:p w:rsidR="008D47B8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отраженных в Справке по заключению </w:t>
      </w:r>
      <w:r w:rsidR="005F2C12" w:rsidRPr="005F2C12">
        <w:rPr>
          <w:rFonts w:ascii="Times New Roman" w:hAnsi="Times New Roman" w:cs="Times New Roman"/>
          <w:sz w:val="28"/>
        </w:rPr>
        <w:t xml:space="preserve">учреждением </w:t>
      </w:r>
    </w:p>
    <w:p w:rsidR="001174ED" w:rsidRPr="005F2C12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счетов </w:t>
      </w:r>
      <w:r w:rsidR="005F2C12" w:rsidRPr="005F2C12">
        <w:rPr>
          <w:rFonts w:ascii="Times New Roman" w:hAnsi="Times New Roman" w:cs="Times New Roman"/>
          <w:sz w:val="28"/>
        </w:rPr>
        <w:t>бухгалтерского</w:t>
      </w:r>
      <w:r w:rsidR="00611A19" w:rsidRPr="005F2C12">
        <w:rPr>
          <w:rFonts w:ascii="Times New Roman" w:hAnsi="Times New Roman" w:cs="Times New Roman"/>
          <w:sz w:val="28"/>
        </w:rPr>
        <w:t xml:space="preserve"> </w:t>
      </w:r>
      <w:r w:rsidRPr="005F2C12">
        <w:rPr>
          <w:rFonts w:ascii="Times New Roman" w:hAnsi="Times New Roman" w:cs="Times New Roman"/>
          <w:sz w:val="28"/>
        </w:rPr>
        <w:t>учета отчетного финансового года (ф. 0503</w:t>
      </w:r>
      <w:r w:rsidR="001647C8" w:rsidRPr="005F2C12">
        <w:rPr>
          <w:rFonts w:ascii="Times New Roman" w:hAnsi="Times New Roman" w:cs="Times New Roman"/>
          <w:sz w:val="28"/>
        </w:rPr>
        <w:t>7</w:t>
      </w:r>
      <w:r w:rsidRPr="005F2C12">
        <w:rPr>
          <w:rFonts w:ascii="Times New Roman" w:hAnsi="Times New Roman" w:cs="Times New Roman"/>
          <w:sz w:val="28"/>
        </w:rPr>
        <w:t>10)</w:t>
      </w:r>
    </w:p>
    <w:tbl>
      <w:tblPr>
        <w:tblStyle w:val="a3"/>
        <w:tblpPr w:leftFromText="180" w:rightFromText="180" w:vertAnchor="text" w:horzAnchor="margin" w:tblpX="-293" w:tblpY="284"/>
        <w:tblW w:w="9634" w:type="dxa"/>
        <w:tblLook w:val="04A0" w:firstRow="1" w:lastRow="0" w:firstColumn="1" w:lastColumn="0" w:noHBand="0" w:noVBand="1"/>
      </w:tblPr>
      <w:tblGrid>
        <w:gridCol w:w="1727"/>
        <w:gridCol w:w="1931"/>
        <w:gridCol w:w="5976"/>
      </w:tblGrid>
      <w:tr w:rsidR="00370F86" w:rsidRPr="0033599C" w:rsidTr="001647C8">
        <w:tc>
          <w:tcPr>
            <w:tcW w:w="1727" w:type="dxa"/>
          </w:tcPr>
          <w:p w:rsidR="00370F86" w:rsidRPr="0033599C" w:rsidRDefault="00611A19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70F86">
              <w:rPr>
                <w:rFonts w:ascii="Times New Roman" w:hAnsi="Times New Roman" w:cs="Times New Roman"/>
                <w:sz w:val="24"/>
              </w:rPr>
              <w:t>КОСГУ</w:t>
            </w:r>
          </w:p>
        </w:tc>
        <w:tc>
          <w:tcPr>
            <w:tcW w:w="1931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3599C">
              <w:rPr>
                <w:rFonts w:ascii="Times New Roman" w:hAnsi="Times New Roman" w:cs="Times New Roman"/>
                <w:sz w:val="24"/>
              </w:rPr>
              <w:t>умма</w:t>
            </w:r>
            <w:r>
              <w:rPr>
                <w:rFonts w:ascii="Times New Roman" w:hAnsi="Times New Roman" w:cs="Times New Roman"/>
                <w:sz w:val="24"/>
              </w:rPr>
              <w:t>, руб.</w:t>
            </w: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99C">
              <w:rPr>
                <w:rFonts w:ascii="Times New Roman" w:hAnsi="Times New Roman" w:cs="Times New Roman"/>
                <w:sz w:val="24"/>
              </w:rPr>
              <w:t>пояснение</w:t>
            </w:r>
          </w:p>
        </w:tc>
      </w:tr>
      <w:tr w:rsidR="00370F86" w:rsidRPr="0033599C" w:rsidTr="001647C8">
        <w:trPr>
          <w:trHeight w:val="266"/>
        </w:trPr>
        <w:tc>
          <w:tcPr>
            <w:tcW w:w="172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931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74ED" w:rsidRDefault="0036198C" w:rsidP="0036198C">
      <w:pPr>
        <w:rPr>
          <w:rFonts w:ascii="Times New Roman" w:hAnsi="Times New Roman" w:cs="Times New Roman"/>
          <w:sz w:val="24"/>
        </w:rPr>
      </w:pPr>
      <w:r w:rsidRPr="0036198C">
        <w:rPr>
          <w:rFonts w:ascii="Times New Roman" w:hAnsi="Times New Roman" w:cs="Times New Roman"/>
          <w:sz w:val="24"/>
        </w:rPr>
        <w:t xml:space="preserve"> </w:t>
      </w:r>
    </w:p>
    <w:p w:rsidR="001174ED" w:rsidRDefault="001174ED" w:rsidP="003619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3599C" w:rsidRPr="0036198C" w:rsidRDefault="0033599C" w:rsidP="0036198C">
      <w:pPr>
        <w:rPr>
          <w:rFonts w:ascii="Times New Roman" w:hAnsi="Times New Roman" w:cs="Times New Roman"/>
          <w:sz w:val="24"/>
        </w:rPr>
      </w:pPr>
    </w:p>
    <w:sectPr w:rsidR="0033599C" w:rsidRPr="0036198C" w:rsidSect="00370F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2581"/>
    <w:multiLevelType w:val="hybridMultilevel"/>
    <w:tmpl w:val="FE5A65EC"/>
    <w:lvl w:ilvl="0" w:tplc="1590A2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95F58"/>
    <w:multiLevelType w:val="hybridMultilevel"/>
    <w:tmpl w:val="D36EC1CC"/>
    <w:lvl w:ilvl="0" w:tplc="74741D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95"/>
    <w:rsid w:val="001174ED"/>
    <w:rsid w:val="001647C8"/>
    <w:rsid w:val="0033599C"/>
    <w:rsid w:val="0036198C"/>
    <w:rsid w:val="00370F86"/>
    <w:rsid w:val="003B1A4F"/>
    <w:rsid w:val="005D4EAA"/>
    <w:rsid w:val="005F2C12"/>
    <w:rsid w:val="00611A19"/>
    <w:rsid w:val="008D47B8"/>
    <w:rsid w:val="009107C6"/>
    <w:rsid w:val="00B95995"/>
    <w:rsid w:val="00CA2EDA"/>
    <w:rsid w:val="00DA4225"/>
    <w:rsid w:val="00F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45DB4-0E62-47CE-BABF-779DCBEA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5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1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62D2-E260-4765-ACD0-831E23A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Ирина Владимировна</dc:creator>
  <cp:keywords/>
  <dc:description/>
  <cp:lastModifiedBy>Сахаровская Наталья Викторовна</cp:lastModifiedBy>
  <cp:revision>2</cp:revision>
  <dcterms:created xsi:type="dcterms:W3CDTF">2022-01-17T22:52:00Z</dcterms:created>
  <dcterms:modified xsi:type="dcterms:W3CDTF">2022-01-17T22:52:00Z</dcterms:modified>
</cp:coreProperties>
</file>