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533" w:rsidRDefault="004549E8" w:rsidP="0003353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49E8" w:rsidRPr="004549E8" w:rsidRDefault="004549E8" w:rsidP="004549E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549E8" w:rsidRDefault="004549E8" w:rsidP="004549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46EC1" w:rsidRDefault="00F46EC1" w:rsidP="004E14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420BB" w:rsidRPr="000065C3" w:rsidRDefault="00A420BB" w:rsidP="00A42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МИНИСТЕРСТВО ФИНАНСОВ КАМЧАТСКОГО КРАЯ</w:t>
      </w:r>
    </w:p>
    <w:p w:rsidR="00F76EF9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EF9" w:rsidRPr="00596604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6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F76EF9" w:rsidRPr="00033533" w:rsidRDefault="00F76EF9" w:rsidP="00F76E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E0C" w:rsidRPr="00B34191" w:rsidRDefault="00507E0C" w:rsidP="002C5B0F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A8215E" w:rsidTr="00F131E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F131E7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A8215E" w:rsidRDefault="00A8215E" w:rsidP="00F131E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F131E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D34C87" w:rsidRPr="0074603C" w:rsidRDefault="00D34C87" w:rsidP="00C62CA2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34191"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33533" w:rsidRDefault="00033533" w:rsidP="00066C5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81DB9" w:rsidRPr="0074603C" w:rsidRDefault="00481DB9" w:rsidP="00066C5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</w:tblGrid>
      <w:tr w:rsidR="006E593A" w:rsidRPr="005F0984" w:rsidTr="00481DB9">
        <w:trPr>
          <w:trHeight w:val="2593"/>
        </w:trPr>
        <w:tc>
          <w:tcPr>
            <w:tcW w:w="3828" w:type="dxa"/>
          </w:tcPr>
          <w:p w:rsidR="006E593A" w:rsidRPr="005F0984" w:rsidRDefault="005F0984" w:rsidP="008E5427">
            <w:pPr>
              <w:ind w:left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0984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приказ Министерства финансов Камчатского края от 26.04.2016 </w:t>
            </w:r>
            <w:r w:rsidR="00F26A1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5F0984">
              <w:rPr>
                <w:rFonts w:ascii="Times New Roman" w:hAnsi="Times New Roman" w:cs="Times New Roman"/>
                <w:sz w:val="28"/>
                <w:szCs w:val="28"/>
              </w:rPr>
              <w:t>№ 68 «Об утверждении перечня информации о деятельности Министерства финансов Камчатского края, размещаемой в сети Интернет»</w:t>
            </w:r>
          </w:p>
        </w:tc>
      </w:tr>
    </w:tbl>
    <w:p w:rsidR="004549E8" w:rsidRPr="004549E8" w:rsidRDefault="004549E8" w:rsidP="008D7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1DB9" w:rsidRDefault="00BB3111" w:rsidP="00F26A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B31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3111" w:rsidRPr="00BB3111" w:rsidRDefault="00BB3111" w:rsidP="00F26A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B3111">
        <w:rPr>
          <w:rFonts w:ascii="Times New Roman" w:hAnsi="Times New Roman" w:cs="Times New Roman"/>
          <w:sz w:val="28"/>
          <w:szCs w:val="28"/>
        </w:rPr>
        <w:t>ПРИКАЗЫВАЮ:</w:t>
      </w:r>
    </w:p>
    <w:p w:rsidR="00BB3111" w:rsidRDefault="00BB3111" w:rsidP="00BB31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481DB9" w:rsidRPr="00BB3111" w:rsidRDefault="00481DB9" w:rsidP="00BB31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6F4635" w:rsidRDefault="00481DB9" w:rsidP="00F26A11">
      <w:pPr>
        <w:pStyle w:val="ad"/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F0984">
        <w:rPr>
          <w:rFonts w:ascii="Times New Roman" w:hAnsi="Times New Roman" w:cs="Times New Roman"/>
          <w:sz w:val="28"/>
          <w:szCs w:val="28"/>
        </w:rPr>
        <w:t xml:space="preserve">Внести в приказ </w:t>
      </w:r>
      <w:r w:rsidR="005F0984" w:rsidRPr="005F0984">
        <w:rPr>
          <w:rFonts w:ascii="Times New Roman" w:hAnsi="Times New Roman" w:cs="Times New Roman"/>
          <w:sz w:val="28"/>
          <w:szCs w:val="28"/>
        </w:rPr>
        <w:t>Министерства финансов Камчатского края от 26.04.2016 № 68 «Об утверждении перечня информации о деятельности Министерства финансов Камчатского края, размещаемой в сети Интернет</w:t>
      </w:r>
      <w:r w:rsidR="005F0984"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F26A11" w:rsidRDefault="00F26A11" w:rsidP="00F26A11">
      <w:pPr>
        <w:pStyle w:val="ad"/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преамбулу изложить в следующей редакции:</w:t>
      </w:r>
    </w:p>
    <w:p w:rsidR="00F26A11" w:rsidRDefault="00F26A11" w:rsidP="00F26A11">
      <w:pPr>
        <w:pStyle w:val="ad"/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26A1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соответствии с</w:t>
      </w:r>
      <w:r w:rsidRPr="00F26A11">
        <w:rPr>
          <w:rFonts w:ascii="Times New Roman" w:hAnsi="Times New Roman" w:cs="Times New Roman"/>
          <w:sz w:val="28"/>
          <w:szCs w:val="28"/>
        </w:rPr>
        <w:t xml:space="preserve"> 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F26A11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26A11">
        <w:rPr>
          <w:rFonts w:ascii="Times New Roman" w:hAnsi="Times New Roman" w:cs="Times New Roman"/>
          <w:sz w:val="28"/>
          <w:szCs w:val="28"/>
        </w:rPr>
        <w:t xml:space="preserve"> от 09.02.2009 № 8-ФЗ                           «Об обеспечении доступа к информации о деятельности государственных органов и органов местного самоуправления», Законом Камчатского края от 26.04.2010 № 413 «Об обеспечении доступа к информации о деятельности органов государственной власти Камчатского края и государственных органов Камчатского края», постановлением Правительства Камчатского края от 29.12.2009 № 514-П «Об официальном сайте исполнительных органов государственной власти Камчатского края в сети Интернет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26A11" w:rsidRDefault="00F26A11" w:rsidP="00F26A11">
      <w:pPr>
        <w:pStyle w:val="ad"/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приложени</w:t>
      </w:r>
      <w:r w:rsidR="00104C9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изложить в редакции согласно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настоящему приказу.</w:t>
      </w:r>
    </w:p>
    <w:p w:rsidR="00481DB9" w:rsidRPr="00F26A11" w:rsidRDefault="00481DB9" w:rsidP="00F26A11">
      <w:pPr>
        <w:pStyle w:val="ad"/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Настоящий приказ вступает в силу после дня его официального опубликования и распространяется на правоотношения, возникающие                         с 1 декабря 2022 года.</w:t>
      </w:r>
    </w:p>
    <w:p w:rsidR="000C1599" w:rsidRDefault="000C1599" w:rsidP="000C1599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26A11" w:rsidRDefault="00F26A11" w:rsidP="000C1599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81DB9" w:rsidRDefault="00481DB9" w:rsidP="000C1599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33"/>
        <w:gridCol w:w="3496"/>
        <w:gridCol w:w="2510"/>
      </w:tblGrid>
      <w:tr w:rsidR="000C1599" w:rsidRPr="00076132" w:rsidTr="00F26A11">
        <w:trPr>
          <w:trHeight w:val="186"/>
        </w:trPr>
        <w:tc>
          <w:tcPr>
            <w:tcW w:w="3633" w:type="dxa"/>
            <w:shd w:val="clear" w:color="auto" w:fill="auto"/>
          </w:tcPr>
          <w:p w:rsidR="000C1599" w:rsidRPr="00033533" w:rsidRDefault="000C1599" w:rsidP="00C354D5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 финансов Камчатского края</w:t>
            </w:r>
          </w:p>
        </w:tc>
        <w:tc>
          <w:tcPr>
            <w:tcW w:w="3496" w:type="dxa"/>
            <w:shd w:val="clear" w:color="auto" w:fill="auto"/>
          </w:tcPr>
          <w:p w:rsidR="000C1599" w:rsidRPr="00076132" w:rsidRDefault="000C1599" w:rsidP="00F26A1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IGNERSTAMP1"/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  <w:bookmarkEnd w:id="2"/>
          </w:p>
        </w:tc>
        <w:tc>
          <w:tcPr>
            <w:tcW w:w="2510" w:type="dxa"/>
            <w:shd w:val="clear" w:color="auto" w:fill="auto"/>
          </w:tcPr>
          <w:p w:rsidR="00C95682" w:rsidRDefault="00C95682" w:rsidP="00EF0F79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1599" w:rsidRPr="002F3844" w:rsidRDefault="00C354D5" w:rsidP="00F26A11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А.Н. Бутылин</w:t>
            </w:r>
          </w:p>
        </w:tc>
      </w:tr>
    </w:tbl>
    <w:p w:rsidR="00F26A11" w:rsidRDefault="00F26A11" w:rsidP="000C1599">
      <w:pPr>
        <w:sectPr w:rsidR="00F26A11" w:rsidSect="00481DB9">
          <w:headerReference w:type="defaul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F26A11" w:rsidRPr="00F26A11" w:rsidRDefault="00F26A11" w:rsidP="00F26A11">
      <w:pPr>
        <w:autoSpaceDE w:val="0"/>
        <w:autoSpaceDN w:val="0"/>
        <w:adjustRightInd w:val="0"/>
        <w:spacing w:after="0"/>
        <w:ind w:left="10632"/>
        <w:rPr>
          <w:rFonts w:ascii="Times New Roman" w:hAnsi="Times New Roman" w:cs="Times New Roman"/>
          <w:sz w:val="28"/>
          <w:szCs w:val="28"/>
        </w:rPr>
      </w:pPr>
      <w:r w:rsidRPr="00F26A1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приказу Министерства финансов Камчатского края </w:t>
      </w:r>
    </w:p>
    <w:p w:rsidR="00526218" w:rsidRDefault="00F26A11" w:rsidP="00526218">
      <w:pPr>
        <w:autoSpaceDE w:val="0"/>
        <w:autoSpaceDN w:val="0"/>
        <w:adjustRightInd w:val="0"/>
        <w:ind w:left="10632"/>
        <w:rPr>
          <w:rFonts w:ascii="Times New Roman" w:hAnsi="Times New Roman" w:cs="Times New Roman"/>
          <w:szCs w:val="28"/>
        </w:rPr>
      </w:pPr>
      <w:r w:rsidRPr="00F26A11">
        <w:rPr>
          <w:rFonts w:ascii="Times New Roman" w:hAnsi="Times New Roman" w:cs="Times New Roman"/>
          <w:sz w:val="28"/>
          <w:szCs w:val="28"/>
        </w:rPr>
        <w:t xml:space="preserve">от </w:t>
      </w:r>
      <w:r w:rsidRPr="00F26A11">
        <w:rPr>
          <w:rFonts w:ascii="Times New Roman" w:hAnsi="Times New Roman" w:cs="Times New Roman"/>
          <w:szCs w:val="28"/>
        </w:rPr>
        <w:t>[</w:t>
      </w:r>
      <w:r w:rsidRPr="00F26A11">
        <w:rPr>
          <w:rFonts w:ascii="Times New Roman" w:hAnsi="Times New Roman" w:cs="Times New Roman"/>
          <w:color w:val="E7E6E6"/>
          <w:szCs w:val="28"/>
        </w:rPr>
        <w:t>Дата регистрации</w:t>
      </w:r>
      <w:r w:rsidRPr="00F26A11">
        <w:rPr>
          <w:rFonts w:ascii="Times New Roman" w:hAnsi="Times New Roman" w:cs="Times New Roman"/>
          <w:szCs w:val="28"/>
        </w:rPr>
        <w:t xml:space="preserve">] </w:t>
      </w:r>
      <w:r w:rsidRPr="00F26A11">
        <w:rPr>
          <w:rFonts w:ascii="Times New Roman" w:hAnsi="Times New Roman" w:cs="Times New Roman"/>
          <w:sz w:val="28"/>
          <w:szCs w:val="28"/>
        </w:rPr>
        <w:t xml:space="preserve">№ </w:t>
      </w:r>
      <w:r w:rsidRPr="00F26A11">
        <w:rPr>
          <w:rFonts w:ascii="Times New Roman" w:hAnsi="Times New Roman" w:cs="Times New Roman"/>
          <w:szCs w:val="28"/>
        </w:rPr>
        <w:t>[</w:t>
      </w:r>
      <w:r w:rsidRPr="00F26A11">
        <w:rPr>
          <w:rFonts w:ascii="Times New Roman" w:hAnsi="Times New Roman" w:cs="Times New Roman"/>
          <w:color w:val="E7E6E6"/>
          <w:szCs w:val="28"/>
        </w:rPr>
        <w:t>Номер документа</w:t>
      </w:r>
      <w:r w:rsidRPr="00F26A11">
        <w:rPr>
          <w:rFonts w:ascii="Times New Roman" w:hAnsi="Times New Roman" w:cs="Times New Roman"/>
          <w:szCs w:val="28"/>
        </w:rPr>
        <w:t>]</w:t>
      </w:r>
    </w:p>
    <w:p w:rsidR="00526218" w:rsidRPr="004E1A67" w:rsidRDefault="0067356E" w:rsidP="0052621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846"/>
        <w:gridCol w:w="7796"/>
        <w:gridCol w:w="6521"/>
      </w:tblGrid>
      <w:tr w:rsidR="00526218" w:rsidTr="00526218">
        <w:tc>
          <w:tcPr>
            <w:tcW w:w="846" w:type="dxa"/>
          </w:tcPr>
          <w:p w:rsidR="00526218" w:rsidRDefault="00526218" w:rsidP="005262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№ </w:t>
            </w:r>
          </w:p>
          <w:p w:rsidR="00526218" w:rsidRDefault="00526218" w:rsidP="005262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п/п</w:t>
            </w:r>
          </w:p>
        </w:tc>
        <w:tc>
          <w:tcPr>
            <w:tcW w:w="7796" w:type="dxa"/>
          </w:tcPr>
          <w:p w:rsidR="00526218" w:rsidRDefault="004E1A67" w:rsidP="004E1A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Категория информации</w:t>
            </w:r>
          </w:p>
        </w:tc>
        <w:tc>
          <w:tcPr>
            <w:tcW w:w="6521" w:type="dxa"/>
          </w:tcPr>
          <w:p w:rsidR="00526218" w:rsidRDefault="004E1A67" w:rsidP="004E1A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Периодичность размещения (сроки обновления)</w:t>
            </w:r>
          </w:p>
        </w:tc>
      </w:tr>
    </w:tbl>
    <w:tbl>
      <w:tblPr>
        <w:tblW w:w="151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7792"/>
        <w:gridCol w:w="6521"/>
      </w:tblGrid>
      <w:tr w:rsidR="00526218" w:rsidRPr="00F26A11" w:rsidTr="004E1A67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218" w:rsidRPr="00F26A11" w:rsidRDefault="00526218" w:rsidP="00F26A1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218" w:rsidRPr="00F26A11" w:rsidRDefault="00526218" w:rsidP="00F26A1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6218" w:rsidRPr="00F26A11" w:rsidRDefault="00526218" w:rsidP="00F26A1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6A11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Общая информация о Министерстве финансов Камчатского края (далее - Министерство), в том числе: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A11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Наименование и структура Министерства, почтовый адрес, адрес электронной почты, номера телефонов Министерства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F26A11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Сведения о полномочиях Министерства, задачах и функциях его структурных подразделений, а также перечень законов и иных нормативных правовых актов, определяющих эти полномочия, задачи и функции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утверждения, либо изменения соответствующих правовых и иных актов. Поддерживается в актуальном состоянии</w:t>
            </w:r>
          </w:p>
        </w:tc>
      </w:tr>
      <w:tr w:rsidR="00F26A11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Перечень подведомственных организаций (при наличии), сведения об их задачах и функциях, а также почтовые адреса, адреса электронной почты (при наличии), номера телефонов подведомственных организаций</w:t>
            </w:r>
            <w:r w:rsidR="00104C93">
              <w:rPr>
                <w:rFonts w:ascii="Times New Roman" w:hAnsi="Times New Roman" w:cs="Times New Roman"/>
                <w:sz w:val="24"/>
                <w:szCs w:val="24"/>
              </w:rPr>
              <w:t>, информация о персональных страницах в определенных Правительством Российской Федерации информационных системах и (или) программах для электронных вычислительных машин, соответствующих требованиям, предусмотренным статьей 10</w:t>
            </w:r>
            <w:r w:rsidR="00104C9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r w:rsidR="00104C93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27.07.2006                  № 149-ФЗ «Об информации, информационных технологиях и о защите информации» (далее – официальная страница), созданная подведомственной организацией и содержащая информацию о ее деятельности с указателями данных страниц в сети «Интернет»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регистрации организации. Поддерживается в актуальном состоянии.</w:t>
            </w:r>
          </w:p>
        </w:tc>
      </w:tr>
      <w:tr w:rsidR="00F26A11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Перечень информационных систем, находящихся в ведении Министерства, подведомственных организаций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внедрения. Поддерживается в актуальном состоянии</w:t>
            </w:r>
          </w:p>
        </w:tc>
      </w:tr>
      <w:tr w:rsidR="00F26A11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Сведения о Министре финансов Камчатского края, его заместителях, руководителях структурных подразделений Министерства, руководителях подведомственных организаций (фамилии, имена, отчества, а также при согласии указанных лиц иные сведения о них)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 со дня назначения. Поддерживается в актуальном состоянии</w:t>
            </w:r>
          </w:p>
        </w:tc>
      </w:tr>
      <w:tr w:rsidR="0067356E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6E" w:rsidRPr="00F26A11" w:rsidRDefault="0067356E" w:rsidP="00673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6E" w:rsidRPr="00F26A11" w:rsidRDefault="00D50676" w:rsidP="00D50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об официальных страницах Министерства с указателями данных страниц в сети «Интернет»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6E" w:rsidRPr="00F26A11" w:rsidRDefault="00D50676" w:rsidP="00D50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рабочих дней со дня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создания официальной страницы</w:t>
            </w: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. Поддерживается в актуальном состоянии</w:t>
            </w:r>
          </w:p>
        </w:tc>
      </w:tr>
      <w:tr w:rsidR="00F26A11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A11" w:rsidRPr="00F26A11" w:rsidRDefault="00F26A11" w:rsidP="00D50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506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A11" w:rsidRPr="00F26A11" w:rsidRDefault="00F26A11" w:rsidP="00D50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доходах, расходах, об имуществе и обязательствах имущественного характера государственных гражданских служащих Министерства, руководителей подведомственных </w:t>
            </w:r>
            <w:r w:rsidR="00D50676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, их супругов и несовершеннолетних детей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Ежегодно, в течение 14 рабочих дней со дня истечения срока, установленного для их представления</w:t>
            </w:r>
          </w:p>
        </w:tc>
      </w:tr>
      <w:tr w:rsidR="00F26A11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Информация о нормотворческой деятельности Министерства: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A11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акты, изданные Министерством, а также сведения о внесении в них изменений, признании их утратившими силу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F26A11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0647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признании судом недействующими нормативных правовых актов, изданных Министерством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0647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рабочих дней со дня поступления судебного акта в Министерство </w:t>
            </w:r>
          </w:p>
        </w:tc>
      </w:tr>
      <w:tr w:rsidR="00F26A11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Проекты нормативных правовых актов Губернатора и Правительства Камчатского края, разработчиком которых является Министерство, проекты приказов Министерства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7F0" w:rsidRDefault="00F26A11" w:rsidP="000647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 xml:space="preserve">В сроки, установленные постановлением Правительства Камчатского края </w:t>
            </w:r>
            <w:r w:rsidR="000647F0">
              <w:rPr>
                <w:rFonts w:ascii="Times New Roman" w:hAnsi="Times New Roman" w:cs="Times New Roman"/>
                <w:sz w:val="24"/>
                <w:szCs w:val="24"/>
              </w:rPr>
              <w:t>от 21.07.2022 № 386-П «Об утверждении Положения о порядке проведения антикоррупционной экспертизы изданных исполнительными органами Камчатского края нормативных правовых актов Камчатского края и их проектов»</w:t>
            </w:r>
          </w:p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1AA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AA" w:rsidRPr="00F26A11" w:rsidRDefault="00A531AA" w:rsidP="00673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AA" w:rsidRPr="00F26A11" w:rsidRDefault="00A531AA" w:rsidP="00A531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закупках товаров, работ, услуг для обеспечения государственных нужд в соответствии с законодательством Российской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 о контрактной системе в сфере закупок товаров, работ, услуг для обеспечения государственных нужд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AA" w:rsidRPr="00F26A11" w:rsidRDefault="00A531AA" w:rsidP="000647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Поддерживается в актуальном состоянии</w:t>
            </w:r>
          </w:p>
        </w:tc>
      </w:tr>
      <w:tr w:rsidR="00F26A11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A53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A531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Досудебный и судебный порядок обжалования нормативных правовых актов и иных решений, действий (бездействия) Министерства и его должностных лиц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F26A11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A53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A531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Установленные формы обращений, заявлений и иных документов, принимаемых Министерством к рассмотрению в соответствии с законами и иными нормативными правовыми актами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утверждения. Поддерживается в актуальном состоянии</w:t>
            </w:r>
          </w:p>
        </w:tc>
      </w:tr>
      <w:tr w:rsidR="00F26A11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Информация о текущей деятельности Министерства, в пределах компетенции: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A11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Планы мероприятий Министерства на очередной календарный год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Ежегодно. В течение 5 рабочих дней со дня утверждения.</w:t>
            </w:r>
          </w:p>
        </w:tc>
      </w:tr>
      <w:tr w:rsidR="00F26A11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Отчеты о деятельности Министерства за календарный год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До 1 апреля года, следующего за отчетным.</w:t>
            </w:r>
          </w:p>
        </w:tc>
      </w:tr>
      <w:tr w:rsidR="00F26A11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Информация о государственных программах, заказчиком или исполнителем которых является Министерство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F26A11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Отчет о ходе реализации и оценке эффекти</w:t>
            </w:r>
            <w:bookmarkStart w:id="3" w:name="_GoBack"/>
            <w:bookmarkEnd w:id="3"/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вности государственных программ, заказчиком или исполнителем которых является Министерство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Ежегодно, в течение 5 рабочих дней со дня утверждения</w:t>
            </w:r>
          </w:p>
        </w:tc>
      </w:tr>
      <w:tr w:rsidR="00F26A11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Информационные и аналитические материалы о деятельности Министерства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F26A11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Информация об официальных визитах, мероприятиях, о рабочих поездках Министра финансов Камчатского края, а также о мероприятиях, проводимых Министерством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F26A11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Тексты официальных выступлений и заявлений Министра финансов Камчатского края, заместителей Министра финансов Камчатского края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выступления</w:t>
            </w:r>
          </w:p>
        </w:tc>
      </w:tr>
      <w:tr w:rsidR="00F26A11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3.8.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Планы контрольных мероприятий, проводимых Министерством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Ежегодно, в течение 5 рабочих дней со дня утверждения</w:t>
            </w:r>
          </w:p>
        </w:tc>
      </w:tr>
      <w:tr w:rsidR="00F26A11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Информация о результатах проверок, проведенных Министерством в пределах его полномочий, а также о результатах проверок, проведенных в Министерстве и в подведомственных организациях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F26A11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Отчеты об исполнении консолидированного бюджета Камчатского края на отчетную дату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F26A11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Справка о доходах и расходах краевого бюджета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</w:tr>
      <w:tr w:rsidR="00F26A11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Баланс доходов и расходов краевого бюджета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F26A11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Статистическая информация о сфере деятельности Министерства: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A11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Сведения об использовании Министерством, подведомственными организациями выделяемых бюджетных средств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F26A11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Информация о среднемесячной заработной плате руководителей, их заместителей и главных бухгалтеров краевых государственных учреждений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не позднее 15 мая года, следующего за отчетным</w:t>
            </w:r>
          </w:p>
        </w:tc>
      </w:tr>
      <w:tr w:rsidR="00F26A11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Информация о координационных и совещательных органах: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A11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B375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и состав координационных и совещательных органов, председателем которых является Министр финансов Камчатского края, заместители Министра финансов Камчатского края </w:t>
            </w:r>
            <w:r w:rsidR="00B37548" w:rsidRPr="00F26A11">
              <w:rPr>
                <w:rFonts w:ascii="Times New Roman" w:hAnsi="Times New Roman" w:cs="Times New Roman"/>
                <w:sz w:val="24"/>
                <w:szCs w:val="24"/>
              </w:rPr>
              <w:t>и (или) ответственными секретарями</w:t>
            </w:r>
            <w:r w:rsidR="00B37548">
              <w:rPr>
                <w:rFonts w:ascii="Times New Roman" w:hAnsi="Times New Roman" w:cs="Times New Roman"/>
                <w:sz w:val="24"/>
                <w:szCs w:val="24"/>
              </w:rPr>
              <w:t xml:space="preserve"> которых являются</w:t>
            </w:r>
            <w:r w:rsidR="00B37548" w:rsidRPr="00F26A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Министерства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F26A11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и иные акты, регулирующие создание и правовую основу деятельности координационных и совещательных органов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подписания нормативных правовых и иных актов. Поддерживается в актуальном состоянии</w:t>
            </w:r>
          </w:p>
        </w:tc>
      </w:tr>
      <w:tr w:rsidR="00F26A11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Информация о заседаниях координационных и совещательных органов, в частности анонсы заседаний, протоколы заседаний, за исключением информации, являющейся в соответствии с нормативными правовыми актами Российской Федерации конфиденциальной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В сроки, установленные законодательством Российской Федерации и Камчатского края. Поддерживается в актуальном состоянии</w:t>
            </w:r>
          </w:p>
        </w:tc>
      </w:tr>
      <w:tr w:rsidR="00F26A11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Информация о кадровом обеспечении Министерства: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A11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поступления </w:t>
            </w:r>
            <w:r w:rsidR="00B37548">
              <w:rPr>
                <w:rFonts w:ascii="Times New Roman" w:hAnsi="Times New Roman" w:cs="Times New Roman"/>
                <w:sz w:val="24"/>
                <w:szCs w:val="24"/>
              </w:rPr>
              <w:t xml:space="preserve">граждан </w:t>
            </w: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на государственную гражданскую службу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F26A11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B375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Сведения о вакантных должностях государственной гражданской службы, имеющихся в Министерстве, квалификационные требования</w:t>
            </w:r>
            <w:r w:rsidR="00B37548">
              <w:rPr>
                <w:rFonts w:ascii="Times New Roman" w:hAnsi="Times New Roman" w:cs="Times New Roman"/>
                <w:sz w:val="24"/>
                <w:szCs w:val="24"/>
              </w:rPr>
              <w:t xml:space="preserve"> к кандидатам на замещение вакантных должностей </w:t>
            </w:r>
            <w:r w:rsidR="00B37548" w:rsidRPr="00F26A11">
              <w:rPr>
                <w:rFonts w:ascii="Times New Roman" w:hAnsi="Times New Roman" w:cs="Times New Roman"/>
                <w:sz w:val="24"/>
                <w:szCs w:val="24"/>
              </w:rPr>
              <w:t>государственной гражданской службы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В день опубликования объявления о вакансии</w:t>
            </w:r>
          </w:p>
        </w:tc>
      </w:tr>
      <w:tr w:rsidR="00F26A11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Условия и результаты конкурсов на замещение вакантных должностей государственной гражданской службы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Условия поддерживаются в актуальном состоянии, результаты</w:t>
            </w:r>
            <w:r w:rsidR="00B37548">
              <w:rPr>
                <w:rFonts w:ascii="Times New Roman" w:hAnsi="Times New Roman" w:cs="Times New Roman"/>
                <w:sz w:val="24"/>
                <w:szCs w:val="24"/>
              </w:rPr>
              <w:t xml:space="preserve"> публикуются</w:t>
            </w: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5 рабочих дней после дня проведения конкурса</w:t>
            </w:r>
          </w:p>
        </w:tc>
      </w:tr>
      <w:tr w:rsidR="00F26A11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B37548" w:rsidP="00B375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Номера телефонов</w:t>
            </w:r>
            <w:r w:rsidR="00F26A11" w:rsidRPr="00F26A11">
              <w:rPr>
                <w:rFonts w:ascii="Times New Roman" w:hAnsi="Times New Roman" w:cs="Times New Roman"/>
                <w:sz w:val="24"/>
                <w:szCs w:val="24"/>
              </w:rPr>
              <w:t>, по которым можно получить информацию по вопросу замещения вакантных должностей в Министерстве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F26A11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B37548" w:rsidRDefault="00F26A11" w:rsidP="00B37548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</w:pPr>
            <w:r w:rsidRPr="00B37548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 xml:space="preserve">Порядок работы </w:t>
            </w:r>
            <w:r w:rsidR="00B37548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К</w:t>
            </w:r>
            <w:r w:rsidR="00B37548" w:rsidRPr="00B37548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омисси</w:t>
            </w:r>
            <w:r w:rsidR="00B37548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и</w:t>
            </w:r>
            <w:r w:rsidR="00B37548" w:rsidRPr="00B37548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 xml:space="preserve"> по соблюдению требований к служебному поведению государственных гражданских служащих Камчатского края и урегулированию конфликта интересов в Министерстве финансов Камчатского края</w:t>
            </w:r>
            <w:r w:rsidRPr="00B37548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, включая порядок подачи заявлений для рассмотрения на комиссии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после утверждения порядка</w:t>
            </w:r>
          </w:p>
        </w:tc>
      </w:tr>
      <w:tr w:rsidR="00F26A11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6.6.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Информация о ходе выполнения Планов мероприятий по противодействию коррупции в Камчатском крае и в Министерстве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Один раз в полугодие</w:t>
            </w:r>
          </w:p>
        </w:tc>
      </w:tr>
      <w:tr w:rsidR="00B37548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548" w:rsidRPr="00F26A11" w:rsidRDefault="00B37548" w:rsidP="00673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548" w:rsidRPr="00F26A11" w:rsidRDefault="00B37548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Информация о работе Министерства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548" w:rsidRPr="00F26A11" w:rsidRDefault="00B37548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A11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ar148"/>
            <w:bookmarkEnd w:id="4"/>
            <w:r w:rsidRPr="00F26A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Порядок и время приема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самоуправления, порядок рассмотрения их обращений, с указанием актов, регулирующих эту деятельность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утверждения порядка</w:t>
            </w:r>
          </w:p>
        </w:tc>
      </w:tr>
      <w:tr w:rsidR="00F26A11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Фамилия, имя и отчество должностного лица, к полномочиям которого отнесены организация приема лиц, указанных в подпункте 7.1 настоящего Перечня, обеспечение рассмотрения их обращений, а также номер телефона, по которому можно получить информацию справочного характера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F26A11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Обзоры обращений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а также обобщенная информация о результатах рассмотрения этих обращений и принятых мерах.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Обзоры обращений - ежегодно;</w:t>
            </w:r>
          </w:p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обобщенная информация - ежеквартально</w:t>
            </w:r>
          </w:p>
        </w:tc>
      </w:tr>
      <w:tr w:rsidR="00F26A11" w:rsidRPr="00F26A11" w:rsidTr="006528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Иная информация о деятельности Министерства, подлежащая размещению в сети Интернет в соответствии с законодательством Российской Федерации и Камчатского края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11" w:rsidRPr="00F26A11" w:rsidRDefault="00F26A11" w:rsidP="00673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A11">
              <w:rPr>
                <w:rFonts w:ascii="Times New Roman" w:hAnsi="Times New Roman" w:cs="Times New Roman"/>
                <w:sz w:val="24"/>
                <w:szCs w:val="24"/>
              </w:rPr>
              <w:t>В сроки, установленные законодательством Российской Федерации и Камчатского края.</w:t>
            </w:r>
          </w:p>
        </w:tc>
      </w:tr>
    </w:tbl>
    <w:p w:rsidR="0031799B" w:rsidRPr="00A62888" w:rsidRDefault="00A62888" w:rsidP="00A6288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sectPr w:rsidR="0031799B" w:rsidRPr="00A62888" w:rsidSect="00F26A11">
      <w:pgSz w:w="16838" w:h="11906" w:orient="landscape"/>
      <w:pgMar w:top="1418" w:right="82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025" w:rsidRDefault="00EA4025" w:rsidP="0031799B">
      <w:pPr>
        <w:spacing w:after="0" w:line="240" w:lineRule="auto"/>
      </w:pPr>
      <w:r>
        <w:separator/>
      </w:r>
    </w:p>
  </w:endnote>
  <w:endnote w:type="continuationSeparator" w:id="0">
    <w:p w:rsidR="00EA4025" w:rsidRDefault="00EA4025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025" w:rsidRDefault="00EA4025" w:rsidP="0031799B">
      <w:pPr>
        <w:spacing w:after="0" w:line="240" w:lineRule="auto"/>
      </w:pPr>
      <w:r>
        <w:separator/>
      </w:r>
    </w:p>
  </w:footnote>
  <w:footnote w:type="continuationSeparator" w:id="0">
    <w:p w:rsidR="00EA4025" w:rsidRDefault="00EA4025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53184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81DB9" w:rsidRPr="00481DB9" w:rsidRDefault="00481DB9">
        <w:pPr>
          <w:pStyle w:val="aa"/>
          <w:jc w:val="center"/>
          <w:rPr>
            <w:rFonts w:ascii="Times New Roman" w:hAnsi="Times New Roman" w:cs="Times New Roman"/>
          </w:rPr>
        </w:pPr>
        <w:r w:rsidRPr="00481DB9">
          <w:rPr>
            <w:rFonts w:ascii="Times New Roman" w:hAnsi="Times New Roman" w:cs="Times New Roman"/>
          </w:rPr>
          <w:fldChar w:fldCharType="begin"/>
        </w:r>
        <w:r w:rsidRPr="00481DB9">
          <w:rPr>
            <w:rFonts w:ascii="Times New Roman" w:hAnsi="Times New Roman" w:cs="Times New Roman"/>
          </w:rPr>
          <w:instrText>PAGE   \* MERGEFORMAT</w:instrText>
        </w:r>
        <w:r w:rsidRPr="00481DB9">
          <w:rPr>
            <w:rFonts w:ascii="Times New Roman" w:hAnsi="Times New Roman" w:cs="Times New Roman"/>
          </w:rPr>
          <w:fldChar w:fldCharType="separate"/>
        </w:r>
        <w:r w:rsidR="00CB3014">
          <w:rPr>
            <w:rFonts w:ascii="Times New Roman" w:hAnsi="Times New Roman" w:cs="Times New Roman"/>
            <w:noProof/>
          </w:rPr>
          <w:t>8</w:t>
        </w:r>
        <w:r w:rsidRPr="00481DB9">
          <w:rPr>
            <w:rFonts w:ascii="Times New Roman" w:hAnsi="Times New Roman" w:cs="Times New Roman"/>
          </w:rPr>
          <w:fldChar w:fldCharType="end"/>
        </w:r>
      </w:p>
    </w:sdtContent>
  </w:sdt>
  <w:p w:rsidR="00481DB9" w:rsidRDefault="00481DB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6265"/>
    <w:multiLevelType w:val="hybridMultilevel"/>
    <w:tmpl w:val="6D48C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0691E"/>
    <w:multiLevelType w:val="hybridMultilevel"/>
    <w:tmpl w:val="2A5A0E76"/>
    <w:lvl w:ilvl="0" w:tplc="0DDADC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54432E"/>
    <w:multiLevelType w:val="hybridMultilevel"/>
    <w:tmpl w:val="E5C4416C"/>
    <w:lvl w:ilvl="0" w:tplc="5AC83064">
      <w:start w:val="1"/>
      <w:numFmt w:val="decimal"/>
      <w:lvlText w:val="%1."/>
      <w:lvlJc w:val="left"/>
      <w:pPr>
        <w:ind w:left="398" w:hanging="284"/>
        <w:jc w:val="right"/>
      </w:pPr>
      <w:rPr>
        <w:rFonts w:hint="default"/>
        <w:w w:val="100"/>
        <w:lang w:val="ru-RU" w:eastAsia="en-US" w:bidi="ar-SA"/>
      </w:rPr>
    </w:lvl>
    <w:lvl w:ilvl="1" w:tplc="BBA073AC">
      <w:numFmt w:val="bullet"/>
      <w:lvlText w:val="•"/>
      <w:lvlJc w:val="left"/>
      <w:pPr>
        <w:ind w:left="1640" w:hanging="284"/>
      </w:pPr>
      <w:rPr>
        <w:rFonts w:hint="default"/>
        <w:lang w:val="ru-RU" w:eastAsia="en-US" w:bidi="ar-SA"/>
      </w:rPr>
    </w:lvl>
    <w:lvl w:ilvl="2" w:tplc="F3C8CBB2">
      <w:numFmt w:val="bullet"/>
      <w:lvlText w:val="•"/>
      <w:lvlJc w:val="left"/>
      <w:pPr>
        <w:ind w:left="2160" w:hanging="284"/>
      </w:pPr>
      <w:rPr>
        <w:rFonts w:hint="default"/>
        <w:lang w:val="ru-RU" w:eastAsia="en-US" w:bidi="ar-SA"/>
      </w:rPr>
    </w:lvl>
    <w:lvl w:ilvl="3" w:tplc="EF96F9A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4" w:tplc="FCFC1820">
      <w:numFmt w:val="bullet"/>
      <w:lvlText w:val="•"/>
      <w:lvlJc w:val="left"/>
      <w:pPr>
        <w:ind w:left="2940" w:hanging="284"/>
      </w:pPr>
      <w:rPr>
        <w:rFonts w:hint="default"/>
        <w:lang w:val="ru-RU" w:eastAsia="en-US" w:bidi="ar-SA"/>
      </w:rPr>
    </w:lvl>
    <w:lvl w:ilvl="5" w:tplc="D7268A4E">
      <w:numFmt w:val="bullet"/>
      <w:lvlText w:val="•"/>
      <w:lvlJc w:val="left"/>
      <w:pPr>
        <w:ind w:left="3360" w:hanging="284"/>
      </w:pPr>
      <w:rPr>
        <w:rFonts w:hint="default"/>
        <w:lang w:val="ru-RU" w:eastAsia="en-US" w:bidi="ar-SA"/>
      </w:rPr>
    </w:lvl>
    <w:lvl w:ilvl="6" w:tplc="791A354E">
      <w:numFmt w:val="bullet"/>
      <w:lvlText w:val="•"/>
      <w:lvlJc w:val="left"/>
      <w:pPr>
        <w:ind w:left="4777" w:hanging="284"/>
      </w:pPr>
      <w:rPr>
        <w:rFonts w:hint="default"/>
        <w:lang w:val="ru-RU" w:eastAsia="en-US" w:bidi="ar-SA"/>
      </w:rPr>
    </w:lvl>
    <w:lvl w:ilvl="7" w:tplc="5DB67B9A">
      <w:numFmt w:val="bullet"/>
      <w:lvlText w:val="•"/>
      <w:lvlJc w:val="left"/>
      <w:pPr>
        <w:ind w:left="6194" w:hanging="284"/>
      </w:pPr>
      <w:rPr>
        <w:rFonts w:hint="default"/>
        <w:lang w:val="ru-RU" w:eastAsia="en-US" w:bidi="ar-SA"/>
      </w:rPr>
    </w:lvl>
    <w:lvl w:ilvl="8" w:tplc="51441502">
      <w:numFmt w:val="bullet"/>
      <w:lvlText w:val="•"/>
      <w:lvlJc w:val="left"/>
      <w:pPr>
        <w:ind w:left="7611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4B764564"/>
    <w:multiLevelType w:val="hybridMultilevel"/>
    <w:tmpl w:val="B33216CE"/>
    <w:lvl w:ilvl="0" w:tplc="725A40FE">
      <w:start w:val="1"/>
      <w:numFmt w:val="decimal"/>
      <w:suff w:val="space"/>
      <w:lvlText w:val="%1)"/>
      <w:lvlJc w:val="left"/>
      <w:pPr>
        <w:ind w:left="1079" w:hanging="71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6B4A409F"/>
    <w:multiLevelType w:val="hybridMultilevel"/>
    <w:tmpl w:val="CBD403A4"/>
    <w:lvl w:ilvl="0" w:tplc="B43AAE1A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33533"/>
    <w:rsid w:val="00045111"/>
    <w:rsid w:val="00045304"/>
    <w:rsid w:val="00053869"/>
    <w:rsid w:val="00054428"/>
    <w:rsid w:val="000647F0"/>
    <w:rsid w:val="00066C50"/>
    <w:rsid w:val="00076132"/>
    <w:rsid w:val="00077162"/>
    <w:rsid w:val="00082619"/>
    <w:rsid w:val="00094A51"/>
    <w:rsid w:val="00095795"/>
    <w:rsid w:val="00096D2A"/>
    <w:rsid w:val="00097504"/>
    <w:rsid w:val="000B1239"/>
    <w:rsid w:val="000C1599"/>
    <w:rsid w:val="000C2DB2"/>
    <w:rsid w:val="000C7139"/>
    <w:rsid w:val="000D5CCE"/>
    <w:rsid w:val="000E53EF"/>
    <w:rsid w:val="00104C93"/>
    <w:rsid w:val="00112C1A"/>
    <w:rsid w:val="00115596"/>
    <w:rsid w:val="00124C6D"/>
    <w:rsid w:val="00140E22"/>
    <w:rsid w:val="00150E40"/>
    <w:rsid w:val="00180140"/>
    <w:rsid w:val="00181702"/>
    <w:rsid w:val="00181A55"/>
    <w:rsid w:val="0018739B"/>
    <w:rsid w:val="001C15D6"/>
    <w:rsid w:val="001D00F5"/>
    <w:rsid w:val="001D4724"/>
    <w:rsid w:val="001E31C2"/>
    <w:rsid w:val="00213104"/>
    <w:rsid w:val="00233FCB"/>
    <w:rsid w:val="0023580D"/>
    <w:rsid w:val="0024385A"/>
    <w:rsid w:val="00243A93"/>
    <w:rsid w:val="00257670"/>
    <w:rsid w:val="002738CA"/>
    <w:rsid w:val="00290378"/>
    <w:rsid w:val="00295AC8"/>
    <w:rsid w:val="002B2A13"/>
    <w:rsid w:val="002C0D36"/>
    <w:rsid w:val="002C26A3"/>
    <w:rsid w:val="002C2B5A"/>
    <w:rsid w:val="002C5B0F"/>
    <w:rsid w:val="002D5D0F"/>
    <w:rsid w:val="002E4E87"/>
    <w:rsid w:val="002F3844"/>
    <w:rsid w:val="0030022E"/>
    <w:rsid w:val="00312636"/>
    <w:rsid w:val="00313CF4"/>
    <w:rsid w:val="0031799B"/>
    <w:rsid w:val="00323A4C"/>
    <w:rsid w:val="00327B6F"/>
    <w:rsid w:val="00361DD5"/>
    <w:rsid w:val="00374C3C"/>
    <w:rsid w:val="0038403D"/>
    <w:rsid w:val="00397C94"/>
    <w:rsid w:val="003B0709"/>
    <w:rsid w:val="003B52E1"/>
    <w:rsid w:val="003C30E0"/>
    <w:rsid w:val="003D42EC"/>
    <w:rsid w:val="003D749B"/>
    <w:rsid w:val="003E2623"/>
    <w:rsid w:val="003E6A63"/>
    <w:rsid w:val="004146EC"/>
    <w:rsid w:val="0043251D"/>
    <w:rsid w:val="0043505F"/>
    <w:rsid w:val="004351FE"/>
    <w:rsid w:val="00440FEC"/>
    <w:rsid w:val="004415AF"/>
    <w:rsid w:val="004440D5"/>
    <w:rsid w:val="004549E8"/>
    <w:rsid w:val="00463D54"/>
    <w:rsid w:val="00466B97"/>
    <w:rsid w:val="00481DB9"/>
    <w:rsid w:val="00484749"/>
    <w:rsid w:val="004B221A"/>
    <w:rsid w:val="004D2178"/>
    <w:rsid w:val="004E00B2"/>
    <w:rsid w:val="004E1446"/>
    <w:rsid w:val="004E1A67"/>
    <w:rsid w:val="004E554E"/>
    <w:rsid w:val="004E6A87"/>
    <w:rsid w:val="00503FC3"/>
    <w:rsid w:val="00507E0C"/>
    <w:rsid w:val="00526130"/>
    <w:rsid w:val="00526218"/>
    <w:rsid w:val="005271B3"/>
    <w:rsid w:val="00540C1E"/>
    <w:rsid w:val="005578C9"/>
    <w:rsid w:val="00563B33"/>
    <w:rsid w:val="00576D34"/>
    <w:rsid w:val="00583587"/>
    <w:rsid w:val="005846D7"/>
    <w:rsid w:val="005A0E8C"/>
    <w:rsid w:val="005A46F6"/>
    <w:rsid w:val="005B2D0D"/>
    <w:rsid w:val="005D2494"/>
    <w:rsid w:val="005F0984"/>
    <w:rsid w:val="005F11A7"/>
    <w:rsid w:val="005F1F7D"/>
    <w:rsid w:val="006271E6"/>
    <w:rsid w:val="00631037"/>
    <w:rsid w:val="00635793"/>
    <w:rsid w:val="00650CAB"/>
    <w:rsid w:val="00663D27"/>
    <w:rsid w:val="0067356E"/>
    <w:rsid w:val="00681BFE"/>
    <w:rsid w:val="0069601C"/>
    <w:rsid w:val="006A541B"/>
    <w:rsid w:val="006B115E"/>
    <w:rsid w:val="006E593A"/>
    <w:rsid w:val="006E6DA5"/>
    <w:rsid w:val="006F4635"/>
    <w:rsid w:val="006F5D44"/>
    <w:rsid w:val="00725A0F"/>
    <w:rsid w:val="00736848"/>
    <w:rsid w:val="0074156B"/>
    <w:rsid w:val="00744B7F"/>
    <w:rsid w:val="007638A0"/>
    <w:rsid w:val="007B1C67"/>
    <w:rsid w:val="007B3851"/>
    <w:rsid w:val="007B3F52"/>
    <w:rsid w:val="007D3340"/>
    <w:rsid w:val="007D746A"/>
    <w:rsid w:val="007E7ADA"/>
    <w:rsid w:val="007F3D5B"/>
    <w:rsid w:val="00812B9A"/>
    <w:rsid w:val="0085578D"/>
    <w:rsid w:val="00860C71"/>
    <w:rsid w:val="00863790"/>
    <w:rsid w:val="008708D4"/>
    <w:rsid w:val="00885DBC"/>
    <w:rsid w:val="0089042F"/>
    <w:rsid w:val="00894735"/>
    <w:rsid w:val="008A0C8E"/>
    <w:rsid w:val="008B1995"/>
    <w:rsid w:val="008B668F"/>
    <w:rsid w:val="008C0054"/>
    <w:rsid w:val="008D6646"/>
    <w:rsid w:val="008D7127"/>
    <w:rsid w:val="008E5427"/>
    <w:rsid w:val="008F2635"/>
    <w:rsid w:val="008F73DE"/>
    <w:rsid w:val="00900D44"/>
    <w:rsid w:val="00907229"/>
    <w:rsid w:val="009118E1"/>
    <w:rsid w:val="0091394A"/>
    <w:rsid w:val="0091585A"/>
    <w:rsid w:val="00925E4D"/>
    <w:rsid w:val="009277F0"/>
    <w:rsid w:val="0093395B"/>
    <w:rsid w:val="0094073A"/>
    <w:rsid w:val="0095264E"/>
    <w:rsid w:val="0095344D"/>
    <w:rsid w:val="00961A19"/>
    <w:rsid w:val="0096751B"/>
    <w:rsid w:val="009759D5"/>
    <w:rsid w:val="0099384D"/>
    <w:rsid w:val="00997969"/>
    <w:rsid w:val="009A2D81"/>
    <w:rsid w:val="009A471F"/>
    <w:rsid w:val="009B1358"/>
    <w:rsid w:val="009C7821"/>
    <w:rsid w:val="009D1FEE"/>
    <w:rsid w:val="009F320C"/>
    <w:rsid w:val="00A20FCD"/>
    <w:rsid w:val="00A23B05"/>
    <w:rsid w:val="00A3797B"/>
    <w:rsid w:val="00A420BB"/>
    <w:rsid w:val="00A43195"/>
    <w:rsid w:val="00A4706F"/>
    <w:rsid w:val="00A531AA"/>
    <w:rsid w:val="00A62888"/>
    <w:rsid w:val="00A8215E"/>
    <w:rsid w:val="00A8227F"/>
    <w:rsid w:val="00A834AC"/>
    <w:rsid w:val="00A84370"/>
    <w:rsid w:val="00A977A4"/>
    <w:rsid w:val="00AB3ECC"/>
    <w:rsid w:val="00AB7A1D"/>
    <w:rsid w:val="00AE03E9"/>
    <w:rsid w:val="00B11806"/>
    <w:rsid w:val="00B12F65"/>
    <w:rsid w:val="00B17A8B"/>
    <w:rsid w:val="00B356DD"/>
    <w:rsid w:val="00B35D12"/>
    <w:rsid w:val="00B37548"/>
    <w:rsid w:val="00B3783C"/>
    <w:rsid w:val="00B41E4E"/>
    <w:rsid w:val="00B625E9"/>
    <w:rsid w:val="00B759EC"/>
    <w:rsid w:val="00B75E4C"/>
    <w:rsid w:val="00B81EC3"/>
    <w:rsid w:val="00B831E8"/>
    <w:rsid w:val="00B833C0"/>
    <w:rsid w:val="00B8456D"/>
    <w:rsid w:val="00BA3B90"/>
    <w:rsid w:val="00BA6DC7"/>
    <w:rsid w:val="00BB3111"/>
    <w:rsid w:val="00BB478D"/>
    <w:rsid w:val="00BD13FF"/>
    <w:rsid w:val="00BE1E47"/>
    <w:rsid w:val="00BE2313"/>
    <w:rsid w:val="00BF3269"/>
    <w:rsid w:val="00BF7888"/>
    <w:rsid w:val="00C17533"/>
    <w:rsid w:val="00C354D5"/>
    <w:rsid w:val="00C366DA"/>
    <w:rsid w:val="00C37897"/>
    <w:rsid w:val="00C37B1E"/>
    <w:rsid w:val="00C442AB"/>
    <w:rsid w:val="00C502D0"/>
    <w:rsid w:val="00C5596B"/>
    <w:rsid w:val="00C61B7A"/>
    <w:rsid w:val="00C62CA2"/>
    <w:rsid w:val="00C73DCC"/>
    <w:rsid w:val="00C753C2"/>
    <w:rsid w:val="00C90D3D"/>
    <w:rsid w:val="00C95682"/>
    <w:rsid w:val="00CB3014"/>
    <w:rsid w:val="00CC343C"/>
    <w:rsid w:val="00D1579F"/>
    <w:rsid w:val="00D16B35"/>
    <w:rsid w:val="00D206A1"/>
    <w:rsid w:val="00D31705"/>
    <w:rsid w:val="00D330ED"/>
    <w:rsid w:val="00D34C87"/>
    <w:rsid w:val="00D469C8"/>
    <w:rsid w:val="00D50172"/>
    <w:rsid w:val="00D50676"/>
    <w:rsid w:val="00D738D4"/>
    <w:rsid w:val="00D7454B"/>
    <w:rsid w:val="00D8142F"/>
    <w:rsid w:val="00D928E2"/>
    <w:rsid w:val="00DD3A94"/>
    <w:rsid w:val="00DE3B54"/>
    <w:rsid w:val="00DF3901"/>
    <w:rsid w:val="00DF3A35"/>
    <w:rsid w:val="00E07F77"/>
    <w:rsid w:val="00E159EE"/>
    <w:rsid w:val="00E21060"/>
    <w:rsid w:val="00E40D0A"/>
    <w:rsid w:val="00E43CC4"/>
    <w:rsid w:val="00E4640C"/>
    <w:rsid w:val="00E61A8D"/>
    <w:rsid w:val="00E72DA7"/>
    <w:rsid w:val="00E8524F"/>
    <w:rsid w:val="00EA4025"/>
    <w:rsid w:val="00EC2DBB"/>
    <w:rsid w:val="00EF524F"/>
    <w:rsid w:val="00F148B5"/>
    <w:rsid w:val="00F26A11"/>
    <w:rsid w:val="00F37D47"/>
    <w:rsid w:val="00F46EC1"/>
    <w:rsid w:val="00F52709"/>
    <w:rsid w:val="00F54DB1"/>
    <w:rsid w:val="00F54E2E"/>
    <w:rsid w:val="00F63133"/>
    <w:rsid w:val="00F76EF9"/>
    <w:rsid w:val="00F81A81"/>
    <w:rsid w:val="00FA7E2A"/>
    <w:rsid w:val="00FB47AC"/>
    <w:rsid w:val="00FC5EC8"/>
    <w:rsid w:val="00FE0846"/>
    <w:rsid w:val="00FF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19A6B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paragraph" w:styleId="1">
    <w:name w:val="heading 1"/>
    <w:basedOn w:val="a"/>
    <w:link w:val="10"/>
    <w:uiPriority w:val="9"/>
    <w:qFormat/>
    <w:rsid w:val="00B375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1"/>
    <w:qFormat/>
    <w:rsid w:val="003D749B"/>
    <w:pPr>
      <w:ind w:left="720"/>
      <w:contextualSpacing/>
    </w:pPr>
  </w:style>
  <w:style w:type="paragraph" w:customStyle="1" w:styleId="ae">
    <w:name w:val="Знак Знак Знак Знак"/>
    <w:basedOn w:val="a"/>
    <w:rsid w:val="00540C1E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">
    <w:name w:val="No Spacing"/>
    <w:uiPriority w:val="1"/>
    <w:qFormat/>
    <w:rsid w:val="000C159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BB31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0">
    <w:name w:val="Таблицы (моноширинный)"/>
    <w:basedOn w:val="a"/>
    <w:next w:val="a"/>
    <w:rsid w:val="00BB31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375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0654C-03F9-48A8-9AE6-C74F4099A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897</TotalTime>
  <Pages>8</Pages>
  <Words>1702</Words>
  <Characters>9705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Мельник Анна Викторовна</cp:lastModifiedBy>
  <cp:revision>42</cp:revision>
  <cp:lastPrinted>2021-10-08T05:51:00Z</cp:lastPrinted>
  <dcterms:created xsi:type="dcterms:W3CDTF">2021-10-11T21:43:00Z</dcterms:created>
  <dcterms:modified xsi:type="dcterms:W3CDTF">2022-11-16T03:51:00Z</dcterms:modified>
</cp:coreProperties>
</file>