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Pr="00BC3DEA" w:rsidRDefault="00885B61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ФИНАНСОВ 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8F2B2C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C4098" w:rsidRDefault="001C4098" w:rsidP="001C4098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1C4098" w:rsidRPr="00C32245" w:rsidRDefault="001C4098" w:rsidP="001C409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1C4098" w:rsidRDefault="001C4098" w:rsidP="001C409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E593A" w:rsidTr="00CC5B08">
        <w:tc>
          <w:tcPr>
            <w:tcW w:w="4962" w:type="dxa"/>
          </w:tcPr>
          <w:p w:rsidR="006E593A" w:rsidRDefault="00AD6D2D" w:rsidP="008F2B2C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2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внесении изменени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</w:t>
            </w:r>
            <w:r w:rsidRPr="00A622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приложение</w:t>
            </w:r>
            <w:r w:rsidRPr="00A622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к приказу Министерства финансов Камчатского края от 25.05.2022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A622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33/232 «Об утверждении перечня </w:t>
            </w:r>
            <w:r w:rsidRPr="00A62221">
              <w:rPr>
                <w:rFonts w:ascii="Times New Roman" w:hAnsi="Times New Roman" w:cs="Times New Roman"/>
                <w:sz w:val="28"/>
                <w:szCs w:val="24"/>
              </w:rPr>
              <w:t>кодов видов источников финансирования дефицитов бюджетов, главными администраторами которых являются органы государственной власти Камчатского края, органы управления территориального фонда обязательного медицинского страхования Камчатского края и (или) находящиеся в их ведении казенные учреждения»</w:t>
            </w: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D2D" w:rsidRPr="0021438C" w:rsidRDefault="00AD6D2D" w:rsidP="00AD6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AD6D2D" w:rsidRPr="0021438C" w:rsidRDefault="00AD6D2D" w:rsidP="00AD6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D2D" w:rsidRDefault="00AD6D2D" w:rsidP="00AD6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8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Pr="00582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финансов Камчатского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8294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294C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 33/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232</w:t>
      </w:r>
      <w:r w:rsidRPr="0058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4B7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B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кодов видов источников финансирования дефицитов бюджетов, главными администраторами которых являются органы государственной власти Камчатского края, органы управления территориального фонда обязательного медицинского страхования Камчатского края и (или) находящиеся в их ведении казенные учреждения</w:t>
      </w:r>
      <w:r w:rsidRPr="0058294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изложив его в редакции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настоящему приказу.</w:t>
      </w:r>
    </w:p>
    <w:p w:rsidR="00AD6D2D" w:rsidRDefault="00AD6D2D" w:rsidP="00AD6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после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1 января 2023 года.</w:t>
      </w: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885B61">
        <w:trPr>
          <w:trHeight w:val="278"/>
        </w:trPr>
        <w:tc>
          <w:tcPr>
            <w:tcW w:w="3261" w:type="dxa"/>
            <w:shd w:val="clear" w:color="auto" w:fill="auto"/>
          </w:tcPr>
          <w:p w:rsidR="00885B61" w:rsidRDefault="00885B61" w:rsidP="00AE672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6720" w:rsidRDefault="00AE6720" w:rsidP="00AE672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6EF9" w:rsidRPr="00033533" w:rsidRDefault="00885B61" w:rsidP="008F2B2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885B61">
            <w:pPr>
              <w:spacing w:after="0" w:line="240" w:lineRule="auto"/>
              <w:ind w:right="-1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1780A" w:rsidRDefault="0061780A" w:rsidP="008F2B2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F9" w:rsidRPr="002F3844" w:rsidRDefault="00885B61" w:rsidP="00885B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</w:t>
            </w:r>
            <w:r w:rsidR="007F7A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Бутылин</w:t>
            </w:r>
          </w:p>
        </w:tc>
      </w:tr>
    </w:tbl>
    <w:p w:rsidR="001C4098" w:rsidRPr="00076132" w:rsidRDefault="001C4098" w:rsidP="00610C53">
      <w:pPr>
        <w:spacing w:after="0" w:line="240" w:lineRule="auto"/>
        <w:ind w:right="-116" w:firstLine="2694"/>
        <w:rPr>
          <w:rFonts w:ascii="Times New Roman" w:hAnsi="Times New Roman" w:cs="Times New Roman"/>
          <w:color w:val="D9D9D9"/>
          <w:sz w:val="28"/>
          <w:szCs w:val="28"/>
        </w:rPr>
      </w:pPr>
      <w:bookmarkStart w:id="1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1"/>
    <w:p w:rsidR="00CC5B08" w:rsidRDefault="00CC5B08" w:rsidP="00933911">
      <w:pPr>
        <w:widowControl w:val="0"/>
        <w:tabs>
          <w:tab w:val="left" w:pos="1073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noProof/>
          <w:sz w:val="28"/>
          <w:szCs w:val="28"/>
        </w:rPr>
      </w:pPr>
    </w:p>
    <w:p w:rsidR="00B7208F" w:rsidRPr="00D856E3" w:rsidRDefault="00B7208F" w:rsidP="00443D32">
      <w:pPr>
        <w:tabs>
          <w:tab w:val="left" w:pos="4286"/>
        </w:tabs>
        <w:spacing w:after="0" w:line="240" w:lineRule="auto"/>
        <w:ind w:left="453" w:right="-102" w:firstLine="47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приказу</w:t>
      </w:r>
    </w:p>
    <w:p w:rsidR="00B7208F" w:rsidRDefault="00B7208F" w:rsidP="00443D32">
      <w:pPr>
        <w:tabs>
          <w:tab w:val="left" w:pos="4286"/>
        </w:tabs>
        <w:spacing w:after="0" w:line="240" w:lineRule="auto"/>
        <w:ind w:left="453" w:right="-102" w:firstLine="4792"/>
        <w:rPr>
          <w:rFonts w:ascii="Times New Roman" w:hAnsi="Times New Roman"/>
          <w:sz w:val="28"/>
          <w:szCs w:val="28"/>
        </w:rPr>
      </w:pPr>
      <w:r w:rsidRPr="00D856E3">
        <w:rPr>
          <w:rFonts w:ascii="Times New Roman" w:hAnsi="Times New Roman"/>
          <w:sz w:val="28"/>
          <w:szCs w:val="28"/>
        </w:rPr>
        <w:t xml:space="preserve">Министерства финансов </w:t>
      </w:r>
    </w:p>
    <w:p w:rsidR="00B7208F" w:rsidRDefault="00B7208F" w:rsidP="00443D32">
      <w:pPr>
        <w:tabs>
          <w:tab w:val="left" w:pos="4286"/>
        </w:tabs>
        <w:spacing w:after="0" w:line="240" w:lineRule="auto"/>
        <w:ind w:left="453" w:right="-102" w:firstLine="4792"/>
        <w:rPr>
          <w:rFonts w:ascii="Times New Roman" w:hAnsi="Times New Roman"/>
          <w:sz w:val="28"/>
          <w:szCs w:val="28"/>
        </w:rPr>
      </w:pPr>
      <w:r w:rsidRPr="00D856E3">
        <w:rPr>
          <w:rFonts w:ascii="Times New Roman" w:hAnsi="Times New Roman"/>
          <w:sz w:val="28"/>
          <w:szCs w:val="28"/>
        </w:rPr>
        <w:t xml:space="preserve">Камчатского края </w:t>
      </w:r>
    </w:p>
    <w:p w:rsidR="00B7208F" w:rsidRPr="00F50E50" w:rsidRDefault="00B7208F" w:rsidP="00443D32">
      <w:pPr>
        <w:pStyle w:val="ConsPlusTitle"/>
        <w:widowControl/>
        <w:ind w:left="-393" w:right="-966" w:firstLine="4792"/>
        <w:rPr>
          <w:rFonts w:ascii="Times New Roman" w:hAnsi="Times New Roman" w:cs="Times New Roman"/>
          <w:b w:val="0"/>
          <w:sz w:val="28"/>
          <w:szCs w:val="30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</w:t>
      </w:r>
      <w:r w:rsidR="00443D32">
        <w:rPr>
          <w:rFonts w:ascii="Times New Roman" w:hAnsi="Times New Roman"/>
          <w:b w:val="0"/>
          <w:sz w:val="28"/>
          <w:szCs w:val="28"/>
        </w:rPr>
        <w:t xml:space="preserve">    </w:t>
      </w:r>
      <w:r w:rsidRPr="00F50E50">
        <w:rPr>
          <w:rFonts w:ascii="Times New Roman" w:hAnsi="Times New Roman"/>
          <w:b w:val="0"/>
          <w:sz w:val="28"/>
          <w:szCs w:val="28"/>
        </w:rPr>
        <w:t xml:space="preserve">от </w:t>
      </w:r>
      <w:r w:rsidRPr="00F50E50">
        <w:rPr>
          <w:rFonts w:ascii="Times New Roman" w:hAnsi="Times New Roman"/>
          <w:b w:val="0"/>
          <w:sz w:val="24"/>
        </w:rPr>
        <w:t>[</w:t>
      </w:r>
      <w:r w:rsidRPr="00F50E50">
        <w:rPr>
          <w:rFonts w:ascii="Times New Roman" w:hAnsi="Times New Roman"/>
          <w:b w:val="0"/>
          <w:color w:val="E7E6E6"/>
          <w:sz w:val="24"/>
        </w:rPr>
        <w:t>Дата регистрации</w:t>
      </w:r>
      <w:r w:rsidRPr="00F50E50">
        <w:rPr>
          <w:rFonts w:ascii="Times New Roman" w:hAnsi="Times New Roman"/>
          <w:b w:val="0"/>
          <w:sz w:val="24"/>
        </w:rPr>
        <w:t>]</w:t>
      </w:r>
      <w:r w:rsidRPr="00F50E50">
        <w:rPr>
          <w:b w:val="0"/>
          <w:sz w:val="18"/>
        </w:rPr>
        <w:t xml:space="preserve"> </w:t>
      </w:r>
      <w:r w:rsidRPr="00F50E50">
        <w:rPr>
          <w:rFonts w:ascii="Times New Roman" w:hAnsi="Times New Roman" w:cs="Times New Roman"/>
          <w:b w:val="0"/>
          <w:sz w:val="30"/>
          <w:szCs w:val="30"/>
        </w:rPr>
        <w:t>№</w:t>
      </w:r>
      <w:r w:rsidRPr="00F50E50">
        <w:rPr>
          <w:rFonts w:ascii="Times New Roman" w:hAnsi="Times New Roman" w:cs="Times New Roman"/>
          <w:b w:val="0"/>
          <w:sz w:val="28"/>
          <w:szCs w:val="30"/>
        </w:rPr>
        <w:t xml:space="preserve"> </w:t>
      </w:r>
      <w:r w:rsidRPr="00F50E50">
        <w:rPr>
          <w:rFonts w:ascii="Times New Roman" w:hAnsi="Times New Roman" w:cs="Times New Roman"/>
          <w:b w:val="0"/>
          <w:sz w:val="24"/>
        </w:rPr>
        <w:t>[</w:t>
      </w:r>
      <w:r w:rsidRPr="00F50E50">
        <w:rPr>
          <w:rFonts w:ascii="Times New Roman" w:hAnsi="Times New Roman" w:cs="Times New Roman"/>
          <w:b w:val="0"/>
          <w:color w:val="E7E6E6"/>
          <w:sz w:val="24"/>
        </w:rPr>
        <w:t>Номер документа</w:t>
      </w:r>
      <w:r w:rsidRPr="00F50E50">
        <w:rPr>
          <w:rFonts w:ascii="Times New Roman" w:hAnsi="Times New Roman" w:cs="Times New Roman"/>
          <w:b w:val="0"/>
          <w:sz w:val="24"/>
        </w:rPr>
        <w:t>]</w:t>
      </w:r>
    </w:p>
    <w:p w:rsidR="00CC5B08" w:rsidRDefault="00CC5B08" w:rsidP="00933911">
      <w:pPr>
        <w:widowControl w:val="0"/>
        <w:tabs>
          <w:tab w:val="left" w:pos="1073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noProof/>
          <w:sz w:val="28"/>
          <w:szCs w:val="28"/>
        </w:rPr>
      </w:pPr>
    </w:p>
    <w:p w:rsidR="00933911" w:rsidRPr="009B1BE3" w:rsidRDefault="00933911" w:rsidP="00933911">
      <w:pPr>
        <w:widowControl w:val="0"/>
        <w:tabs>
          <w:tab w:val="left" w:pos="1073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noProof/>
          <w:sz w:val="28"/>
          <w:szCs w:val="28"/>
        </w:rPr>
      </w:pPr>
      <w:r w:rsidRPr="009B1BE3">
        <w:rPr>
          <w:rFonts w:ascii="Times New Roman" w:hAnsi="Times New Roman" w:cs="Times New Roman"/>
          <w:noProof/>
          <w:sz w:val="28"/>
          <w:szCs w:val="28"/>
        </w:rPr>
        <w:t>«Приложение к приказу Министерства</w:t>
      </w:r>
    </w:p>
    <w:p w:rsidR="00933911" w:rsidRPr="009B1BE3" w:rsidRDefault="00933911" w:rsidP="00933911">
      <w:pPr>
        <w:widowControl w:val="0"/>
        <w:tabs>
          <w:tab w:val="left" w:pos="1073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noProof/>
          <w:sz w:val="28"/>
          <w:szCs w:val="28"/>
        </w:rPr>
      </w:pPr>
      <w:r w:rsidRPr="009B1BE3">
        <w:rPr>
          <w:rFonts w:ascii="Times New Roman" w:hAnsi="Times New Roman" w:cs="Times New Roman"/>
          <w:noProof/>
          <w:sz w:val="28"/>
          <w:szCs w:val="28"/>
        </w:rPr>
        <w:t>финансов Камчатского края</w:t>
      </w:r>
    </w:p>
    <w:p w:rsidR="00933911" w:rsidRDefault="00933911" w:rsidP="00933911">
      <w:pPr>
        <w:widowControl w:val="0"/>
        <w:tabs>
          <w:tab w:val="left" w:pos="1073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B1BE3">
        <w:rPr>
          <w:rFonts w:ascii="Times New Roman" w:hAnsi="Times New Roman" w:cs="Times New Roman"/>
          <w:noProof/>
          <w:sz w:val="28"/>
          <w:szCs w:val="28"/>
        </w:rPr>
        <w:t>от 25.05.2022</w:t>
      </w:r>
      <w:r>
        <w:rPr>
          <w:rFonts w:ascii="TimesNewRomanPSMT" w:hAnsi="TimesNewRomanPSMT" w:cs="TimesNewRomanPSMT"/>
          <w:sz w:val="28"/>
          <w:szCs w:val="28"/>
        </w:rPr>
        <w:t xml:space="preserve"> № 33/232</w:t>
      </w:r>
    </w:p>
    <w:p w:rsidR="00933911" w:rsidRDefault="00933911" w:rsidP="00933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911" w:rsidRDefault="00933911" w:rsidP="00933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933911" w:rsidRDefault="00933911" w:rsidP="009339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кодов видов источников финансирования дефицитов бюджетов, главными администраторами которых являются органы государственной власти Камчатского края, органы управления территориального фонда обязательного медицинского страхования Камча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тского края и (или) находящиеся в их ведении казенные учреждения</w:t>
      </w:r>
    </w:p>
    <w:p w:rsidR="00933911" w:rsidRDefault="00933911" w:rsidP="009339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54"/>
        <w:gridCol w:w="8322"/>
      </w:tblGrid>
      <w:tr w:rsidR="00933911" w:rsidTr="004F7140">
        <w:trPr>
          <w:tblHeader/>
        </w:trPr>
        <w:tc>
          <w:tcPr>
            <w:tcW w:w="1454" w:type="dxa"/>
          </w:tcPr>
          <w:p w:rsidR="00933911" w:rsidRDefault="00933911" w:rsidP="004F7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1A">
              <w:rPr>
                <w:rFonts w:ascii="Times New Roman" w:hAnsi="Times New Roman" w:cs="Times New Roman"/>
                <w:sz w:val="28"/>
                <w:szCs w:val="28"/>
              </w:rPr>
              <w:t>Код вида источника</w:t>
            </w:r>
          </w:p>
        </w:tc>
        <w:tc>
          <w:tcPr>
            <w:tcW w:w="8322" w:type="dxa"/>
          </w:tcPr>
          <w:p w:rsidR="00933911" w:rsidRDefault="00933911" w:rsidP="004F7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1A">
              <w:rPr>
                <w:rFonts w:ascii="Times New Roman" w:hAnsi="Times New Roman" w:cs="Times New Roman"/>
                <w:sz w:val="28"/>
                <w:szCs w:val="28"/>
              </w:rPr>
              <w:t>Наименование кода вида источника</w:t>
            </w:r>
          </w:p>
        </w:tc>
      </w:tr>
      <w:tr w:rsidR="00933911" w:rsidTr="004F7140">
        <w:trPr>
          <w:tblHeader/>
        </w:trPr>
        <w:tc>
          <w:tcPr>
            <w:tcW w:w="1454" w:type="dxa"/>
          </w:tcPr>
          <w:p w:rsidR="00933911" w:rsidRDefault="00933911" w:rsidP="004F7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2" w:type="dxa"/>
          </w:tcPr>
          <w:p w:rsidR="00933911" w:rsidRDefault="00933911" w:rsidP="004F7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3911" w:rsidTr="004F7140">
        <w:tc>
          <w:tcPr>
            <w:tcW w:w="9776" w:type="dxa"/>
            <w:gridSpan w:val="2"/>
          </w:tcPr>
          <w:p w:rsidR="00933911" w:rsidRDefault="00933911" w:rsidP="004F7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коду 01 03 01 00 02 0000 710 «Привлечение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Федерации»</w:t>
            </w:r>
          </w:p>
        </w:tc>
      </w:tr>
      <w:tr w:rsidR="00933911" w:rsidTr="004F7140">
        <w:tc>
          <w:tcPr>
            <w:tcW w:w="1454" w:type="dxa"/>
          </w:tcPr>
          <w:p w:rsidR="00933911" w:rsidRDefault="00933911" w:rsidP="004F7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0001 710</w:t>
            </w:r>
          </w:p>
        </w:tc>
        <w:tc>
          <w:tcPr>
            <w:tcW w:w="8322" w:type="dxa"/>
          </w:tcPr>
          <w:p w:rsidR="00933911" w:rsidRDefault="00933911" w:rsidP="004F7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D2BB9">
              <w:rPr>
                <w:rFonts w:ascii="Times New Roman" w:hAnsi="Times New Roman" w:cs="Times New Roman"/>
                <w:sz w:val="28"/>
                <w:szCs w:val="28"/>
              </w:rPr>
              <w:t>юджетные кредиты, предоставленные бюджетам субъектов Российской Федерации на пополнение остатка средств на счете бюджета</w:t>
            </w:r>
          </w:p>
        </w:tc>
      </w:tr>
      <w:tr w:rsidR="00933911" w:rsidTr="004F7140">
        <w:tc>
          <w:tcPr>
            <w:tcW w:w="1454" w:type="dxa"/>
          </w:tcPr>
          <w:p w:rsidR="00933911" w:rsidRDefault="00933911" w:rsidP="004F7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2700 710</w:t>
            </w:r>
          </w:p>
        </w:tc>
        <w:tc>
          <w:tcPr>
            <w:tcW w:w="8322" w:type="dxa"/>
          </w:tcPr>
          <w:p w:rsidR="00933911" w:rsidRDefault="00933911" w:rsidP="004F7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D2BB9">
              <w:rPr>
                <w:rFonts w:ascii="Times New Roman" w:hAnsi="Times New Roman" w:cs="Times New Roman"/>
                <w:sz w:val="28"/>
                <w:szCs w:val="28"/>
              </w:rPr>
              <w:t>юджетные кредиты, предоставленные бюджетам субъектов Российской Федерации на финансовое обеспечение реализации инфраструктурных проектов</w:t>
            </w:r>
          </w:p>
        </w:tc>
      </w:tr>
      <w:tr w:rsidR="00933911" w:rsidTr="004F7140">
        <w:tc>
          <w:tcPr>
            <w:tcW w:w="1454" w:type="dxa"/>
          </w:tcPr>
          <w:p w:rsidR="00933911" w:rsidRDefault="00933911" w:rsidP="004F7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2900 710</w:t>
            </w:r>
          </w:p>
        </w:tc>
        <w:tc>
          <w:tcPr>
            <w:tcW w:w="8322" w:type="dxa"/>
          </w:tcPr>
          <w:p w:rsidR="00933911" w:rsidRDefault="00933911" w:rsidP="004F7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1A"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предоставленные бюджетам субъектов Российской Федерации для погашения долговых обязательств субъекта Российской Федерации в виде обязательств по государственным ценным бумагам субъекта Российской Федерации  и кредитам, полученным субъектом Российской Федерации от кредитных организаций, иностранных банков и международных финансовых организаций</w:t>
            </w:r>
          </w:p>
        </w:tc>
      </w:tr>
      <w:tr w:rsidR="00F87615" w:rsidTr="004F7140">
        <w:tc>
          <w:tcPr>
            <w:tcW w:w="1454" w:type="dxa"/>
          </w:tcPr>
          <w:p w:rsidR="00F87615" w:rsidRDefault="00F87615" w:rsidP="00F87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00 710</w:t>
            </w:r>
          </w:p>
        </w:tc>
        <w:tc>
          <w:tcPr>
            <w:tcW w:w="8322" w:type="dxa"/>
          </w:tcPr>
          <w:p w:rsidR="00F87615" w:rsidRPr="004E60A1" w:rsidRDefault="00697F7A" w:rsidP="004E60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25144">
              <w:rPr>
                <w:rFonts w:ascii="Times New Roman" w:hAnsi="Times New Roman" w:cs="Times New Roman"/>
                <w:sz w:val="28"/>
                <w:szCs w:val="28"/>
              </w:rPr>
              <w:t>юджетные кредиты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предоставленные бюджетам субъектов Российской Федерации</w:t>
            </w:r>
            <w:r w:rsidRPr="00725144">
              <w:rPr>
                <w:rFonts w:ascii="Times New Roman" w:hAnsi="Times New Roman" w:cs="Times New Roman"/>
                <w:sz w:val="28"/>
                <w:szCs w:val="28"/>
              </w:rPr>
              <w:t xml:space="preserve">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</w:t>
            </w:r>
          </w:p>
        </w:tc>
      </w:tr>
      <w:tr w:rsidR="00D32E6B" w:rsidTr="004F7140">
        <w:tc>
          <w:tcPr>
            <w:tcW w:w="1454" w:type="dxa"/>
          </w:tcPr>
          <w:p w:rsidR="00D32E6B" w:rsidRPr="00D32E6B" w:rsidRDefault="00D32E6B" w:rsidP="004F71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5700 710</w:t>
            </w:r>
          </w:p>
        </w:tc>
        <w:tc>
          <w:tcPr>
            <w:tcW w:w="8322" w:type="dxa"/>
          </w:tcPr>
          <w:p w:rsidR="00D32E6B" w:rsidRPr="00BC2D1A" w:rsidRDefault="009C426A" w:rsidP="004F7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D2BB9">
              <w:rPr>
                <w:rFonts w:ascii="Times New Roman" w:hAnsi="Times New Roman" w:cs="Times New Roman"/>
                <w:sz w:val="28"/>
                <w:szCs w:val="28"/>
              </w:rPr>
              <w:t>юджетные кредиты, предоставленные бюджетам субъектов Российской Федерации на пополнение остатка средств на счете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(специальные казначейские кредиты)</w:t>
            </w:r>
          </w:p>
        </w:tc>
      </w:tr>
      <w:tr w:rsidR="00933911" w:rsidTr="004F7140">
        <w:tc>
          <w:tcPr>
            <w:tcW w:w="9776" w:type="dxa"/>
            <w:gridSpan w:val="2"/>
          </w:tcPr>
          <w:p w:rsidR="00933911" w:rsidRDefault="00933911" w:rsidP="004F7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коду 01 03 01 00 02 0000 810 «</w:t>
            </w:r>
            <w:r w:rsidRPr="00D94C4E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3911" w:rsidTr="004F7140">
        <w:tc>
          <w:tcPr>
            <w:tcW w:w="1454" w:type="dxa"/>
          </w:tcPr>
          <w:p w:rsidR="00933911" w:rsidRDefault="00933911" w:rsidP="004F7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0001 810</w:t>
            </w:r>
          </w:p>
        </w:tc>
        <w:tc>
          <w:tcPr>
            <w:tcW w:w="8322" w:type="dxa"/>
          </w:tcPr>
          <w:p w:rsidR="00933911" w:rsidRDefault="00933911" w:rsidP="004F7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D2BB9">
              <w:rPr>
                <w:rFonts w:ascii="Times New Roman" w:hAnsi="Times New Roman" w:cs="Times New Roman"/>
                <w:sz w:val="28"/>
                <w:szCs w:val="28"/>
              </w:rPr>
              <w:t>юджетные кредиты, предоставленные бюджетам субъектов Российской Федерации на пополнение остатка средств на счете бюджета</w:t>
            </w:r>
          </w:p>
        </w:tc>
      </w:tr>
      <w:tr w:rsidR="00933911" w:rsidTr="004F7140">
        <w:tc>
          <w:tcPr>
            <w:tcW w:w="1454" w:type="dxa"/>
          </w:tcPr>
          <w:p w:rsidR="00933911" w:rsidRDefault="00933911" w:rsidP="004F7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2700 810</w:t>
            </w:r>
          </w:p>
        </w:tc>
        <w:tc>
          <w:tcPr>
            <w:tcW w:w="8322" w:type="dxa"/>
          </w:tcPr>
          <w:p w:rsidR="00933911" w:rsidRDefault="00933911" w:rsidP="004F7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D2BB9">
              <w:rPr>
                <w:rFonts w:ascii="Times New Roman" w:hAnsi="Times New Roman" w:cs="Times New Roman"/>
                <w:sz w:val="28"/>
                <w:szCs w:val="28"/>
              </w:rPr>
              <w:t>юджетные кредиты, предоставленные бюджетам субъектов Российской Федерации на финансовое обеспечение реализации инфраструктурных проектов</w:t>
            </w:r>
          </w:p>
        </w:tc>
      </w:tr>
      <w:tr w:rsidR="00933911" w:rsidTr="004F7140">
        <w:tc>
          <w:tcPr>
            <w:tcW w:w="1454" w:type="dxa"/>
          </w:tcPr>
          <w:p w:rsidR="00933911" w:rsidRDefault="00933911" w:rsidP="004F7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2900 810</w:t>
            </w:r>
          </w:p>
        </w:tc>
        <w:tc>
          <w:tcPr>
            <w:tcW w:w="8322" w:type="dxa"/>
          </w:tcPr>
          <w:p w:rsidR="00933911" w:rsidRDefault="00933911" w:rsidP="004F7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предоставленные бюджетам субъектов Российской Федерации для погашения долговых обязательств субъекта Российской Федерации в виде обязательств по государственным ценным бумагам субъекта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кредитам, полученным субъектом Российской Федерации от кредитных организаций, иностранных банков и международных финансовых организаций</w:t>
            </w:r>
          </w:p>
        </w:tc>
      </w:tr>
      <w:tr w:rsidR="00F87615" w:rsidTr="004F7140">
        <w:tc>
          <w:tcPr>
            <w:tcW w:w="1454" w:type="dxa"/>
          </w:tcPr>
          <w:p w:rsidR="00F87615" w:rsidRDefault="00F87615" w:rsidP="00F87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322" w:type="dxa"/>
          </w:tcPr>
          <w:p w:rsidR="00F87615" w:rsidRPr="00B306D2" w:rsidRDefault="00C06165" w:rsidP="00C061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25144" w:rsidRPr="00725144">
              <w:rPr>
                <w:rFonts w:ascii="Times New Roman" w:hAnsi="Times New Roman" w:cs="Times New Roman"/>
                <w:sz w:val="28"/>
                <w:szCs w:val="28"/>
              </w:rPr>
              <w:t>юджетные кредиты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предоставленные бюджетам субъектов Российской Федерации</w:t>
            </w:r>
            <w:r w:rsidR="00725144" w:rsidRPr="00725144">
              <w:rPr>
                <w:rFonts w:ascii="Times New Roman" w:hAnsi="Times New Roman" w:cs="Times New Roman"/>
                <w:sz w:val="28"/>
                <w:szCs w:val="28"/>
              </w:rPr>
              <w:t xml:space="preserve">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 </w:t>
            </w:r>
          </w:p>
        </w:tc>
      </w:tr>
      <w:tr w:rsidR="00D32E6B" w:rsidTr="004F7140">
        <w:tc>
          <w:tcPr>
            <w:tcW w:w="1454" w:type="dxa"/>
          </w:tcPr>
          <w:p w:rsidR="00D32E6B" w:rsidRPr="00D32E6B" w:rsidRDefault="00D32E6B" w:rsidP="004F71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5700 810</w:t>
            </w:r>
          </w:p>
        </w:tc>
        <w:tc>
          <w:tcPr>
            <w:tcW w:w="8322" w:type="dxa"/>
          </w:tcPr>
          <w:p w:rsidR="00D32E6B" w:rsidRPr="00F87615" w:rsidRDefault="00BD44BE" w:rsidP="004F7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D2BB9">
              <w:rPr>
                <w:rFonts w:ascii="Times New Roman" w:hAnsi="Times New Roman" w:cs="Times New Roman"/>
                <w:sz w:val="28"/>
                <w:szCs w:val="28"/>
              </w:rPr>
              <w:t>юджетные кредиты, предоставленные бюджетам субъектов Российской Федерации на пополнение остатка средств на счете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(специальные казначейские кредиты)</w:t>
            </w:r>
          </w:p>
        </w:tc>
      </w:tr>
      <w:tr w:rsidR="00933911" w:rsidTr="004F7140">
        <w:tc>
          <w:tcPr>
            <w:tcW w:w="9776" w:type="dxa"/>
            <w:gridSpan w:val="2"/>
          </w:tcPr>
          <w:p w:rsidR="00933911" w:rsidRDefault="00933911" w:rsidP="004F7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коду 01 06 10 02 02 0000 550 «Увеличение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Федерации, казначейских счетах для осуществления и отражения операций с денежными средствами бюджетных и автономных учреждений, единых счетах бюджетов государственных внебюджетных фондов,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учреждениями»</w:t>
            </w:r>
          </w:p>
        </w:tc>
      </w:tr>
      <w:tr w:rsidR="00933911" w:rsidTr="004F7140">
        <w:tc>
          <w:tcPr>
            <w:tcW w:w="1454" w:type="dxa"/>
          </w:tcPr>
          <w:p w:rsidR="00933911" w:rsidRDefault="00933911" w:rsidP="004F7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0001 550</w:t>
            </w:r>
          </w:p>
        </w:tc>
        <w:tc>
          <w:tcPr>
            <w:tcW w:w="8322" w:type="dxa"/>
          </w:tcPr>
          <w:p w:rsidR="00933911" w:rsidRDefault="00933911" w:rsidP="004F7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финансовых активов за счет привлечения на единый счет бюджета субъекта Российской Федерации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</w:t>
            </w:r>
          </w:p>
        </w:tc>
      </w:tr>
      <w:tr w:rsidR="00933911" w:rsidTr="004F7140">
        <w:tc>
          <w:tcPr>
            <w:tcW w:w="1454" w:type="dxa"/>
          </w:tcPr>
          <w:p w:rsidR="00933911" w:rsidRDefault="00933911" w:rsidP="004F7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0002 550</w:t>
            </w:r>
          </w:p>
        </w:tc>
        <w:tc>
          <w:tcPr>
            <w:tcW w:w="8322" w:type="dxa"/>
          </w:tcPr>
          <w:p w:rsidR="00933911" w:rsidRDefault="00933911" w:rsidP="004F7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финансовых активов за счет привлечения на единый счет бюджета субъекта Российской Федерации остатков средств на казначейских счетах для осуществления и отражения операций с денежными средствами бюджетных и автономных учреждений, открытых финансовому органу субъекта Российской Федерации</w:t>
            </w:r>
          </w:p>
        </w:tc>
      </w:tr>
      <w:tr w:rsidR="00933911" w:rsidTr="004F7140">
        <w:tc>
          <w:tcPr>
            <w:tcW w:w="1454" w:type="dxa"/>
          </w:tcPr>
          <w:p w:rsidR="00933911" w:rsidRDefault="00933911" w:rsidP="004F7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0003 550</w:t>
            </w:r>
          </w:p>
        </w:tc>
        <w:tc>
          <w:tcPr>
            <w:tcW w:w="8322" w:type="dxa"/>
          </w:tcPr>
          <w:p w:rsidR="00933911" w:rsidRDefault="00933911" w:rsidP="004F7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финансовых активов за счет привлечения на единый счет бюджета субъекта Российской Федерации остатков средств на единых счетах бюджетов государственных внебюджетных фондов, открытых органу управления территориальным государственным внебюджетным фондом</w:t>
            </w:r>
          </w:p>
        </w:tc>
      </w:tr>
      <w:tr w:rsidR="00933911" w:rsidTr="004F7140">
        <w:tc>
          <w:tcPr>
            <w:tcW w:w="1454" w:type="dxa"/>
          </w:tcPr>
          <w:p w:rsidR="00933911" w:rsidRDefault="00933911" w:rsidP="004F7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0004 550</w:t>
            </w:r>
          </w:p>
        </w:tc>
        <w:tc>
          <w:tcPr>
            <w:tcW w:w="8322" w:type="dxa"/>
          </w:tcPr>
          <w:p w:rsidR="00933911" w:rsidRDefault="00933911" w:rsidP="004F7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финансовых активов за счет привлечения на единый счет бюджета субъекта Российской Федерации остатков средств на казначейских счетах для осуществления и отражения операций с денежными средствами получателей средств из бюджета</w:t>
            </w:r>
          </w:p>
        </w:tc>
      </w:tr>
      <w:tr w:rsidR="00933911" w:rsidTr="004F7140">
        <w:tc>
          <w:tcPr>
            <w:tcW w:w="1454" w:type="dxa"/>
          </w:tcPr>
          <w:p w:rsidR="00933911" w:rsidRDefault="00933911" w:rsidP="004F7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0005 550</w:t>
            </w:r>
          </w:p>
        </w:tc>
        <w:tc>
          <w:tcPr>
            <w:tcW w:w="8322" w:type="dxa"/>
          </w:tcPr>
          <w:p w:rsidR="00933911" w:rsidRDefault="00933911" w:rsidP="004F7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финансовых активов за счет привлечения на единый счет бюджета субъекта Российской Федерации остатков средств на казначейских счетах для осуществления и отражения операций с денежными средствами участников казначейского сопровождения, открытых финансовому органу субъекта Российской Федерации</w:t>
            </w:r>
          </w:p>
        </w:tc>
      </w:tr>
    </w:tbl>
    <w:p w:rsidR="00933911" w:rsidRPr="00B30E1E" w:rsidRDefault="00933911" w:rsidP="009339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31799B" w:rsidRDefault="0031799B" w:rsidP="007F7A62"/>
    <w:p w:rsidR="00A340FA" w:rsidRDefault="00A340FA" w:rsidP="007F7A62"/>
    <w:p w:rsidR="00A340FA" w:rsidRDefault="00A340FA" w:rsidP="007F7A62"/>
    <w:p w:rsidR="00A340FA" w:rsidRPr="00033533" w:rsidRDefault="00A340FA" w:rsidP="007F7A62"/>
    <w:sectPr w:rsidR="00A340FA" w:rsidRPr="00033533" w:rsidSect="00933911">
      <w:head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01C" w:rsidRDefault="001F001C" w:rsidP="0031799B">
      <w:pPr>
        <w:spacing w:after="0" w:line="240" w:lineRule="auto"/>
      </w:pPr>
      <w:r>
        <w:separator/>
      </w:r>
    </w:p>
  </w:endnote>
  <w:endnote w:type="continuationSeparator" w:id="0">
    <w:p w:rsidR="001F001C" w:rsidRDefault="001F001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01C" w:rsidRDefault="001F001C" w:rsidP="0031799B">
      <w:pPr>
        <w:spacing w:after="0" w:line="240" w:lineRule="auto"/>
      </w:pPr>
      <w:r>
        <w:separator/>
      </w:r>
    </w:p>
  </w:footnote>
  <w:footnote w:type="continuationSeparator" w:id="0">
    <w:p w:rsidR="001F001C" w:rsidRDefault="001F001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98270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34D76" w:rsidRPr="00085170" w:rsidRDefault="00B34D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851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51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851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3D3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851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34D76" w:rsidRDefault="00B34D7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3AFB"/>
    <w:rsid w:val="00045111"/>
    <w:rsid w:val="00045304"/>
    <w:rsid w:val="000456C6"/>
    <w:rsid w:val="00053869"/>
    <w:rsid w:val="00054428"/>
    <w:rsid w:val="00066C50"/>
    <w:rsid w:val="00076132"/>
    <w:rsid w:val="00077162"/>
    <w:rsid w:val="00082619"/>
    <w:rsid w:val="00085170"/>
    <w:rsid w:val="00094A51"/>
    <w:rsid w:val="00095795"/>
    <w:rsid w:val="00097504"/>
    <w:rsid w:val="000B1239"/>
    <w:rsid w:val="000C2DB2"/>
    <w:rsid w:val="000C7139"/>
    <w:rsid w:val="000E53EF"/>
    <w:rsid w:val="00105614"/>
    <w:rsid w:val="00112C1A"/>
    <w:rsid w:val="00113F00"/>
    <w:rsid w:val="00126736"/>
    <w:rsid w:val="00140E22"/>
    <w:rsid w:val="0014360D"/>
    <w:rsid w:val="00180140"/>
    <w:rsid w:val="00181702"/>
    <w:rsid w:val="00181A55"/>
    <w:rsid w:val="0018739B"/>
    <w:rsid w:val="001C15D6"/>
    <w:rsid w:val="001C4098"/>
    <w:rsid w:val="001D00F5"/>
    <w:rsid w:val="001D4724"/>
    <w:rsid w:val="001F001C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74C3C"/>
    <w:rsid w:val="0038403D"/>
    <w:rsid w:val="00397C94"/>
    <w:rsid w:val="003B0709"/>
    <w:rsid w:val="003B3EBF"/>
    <w:rsid w:val="003B52E1"/>
    <w:rsid w:val="003C30E0"/>
    <w:rsid w:val="003D42EC"/>
    <w:rsid w:val="003E6A63"/>
    <w:rsid w:val="003F19AB"/>
    <w:rsid w:val="003F3078"/>
    <w:rsid w:val="0043251D"/>
    <w:rsid w:val="0043505F"/>
    <w:rsid w:val="004351FE"/>
    <w:rsid w:val="004415AF"/>
    <w:rsid w:val="00443D32"/>
    <w:rsid w:val="004440D5"/>
    <w:rsid w:val="004549E8"/>
    <w:rsid w:val="00463D54"/>
    <w:rsid w:val="00466B97"/>
    <w:rsid w:val="00484749"/>
    <w:rsid w:val="004B221A"/>
    <w:rsid w:val="004E00B2"/>
    <w:rsid w:val="004E1446"/>
    <w:rsid w:val="004E554E"/>
    <w:rsid w:val="004E60A1"/>
    <w:rsid w:val="004E6A87"/>
    <w:rsid w:val="00503FC3"/>
    <w:rsid w:val="00507E0C"/>
    <w:rsid w:val="005271B3"/>
    <w:rsid w:val="005512B5"/>
    <w:rsid w:val="005578C9"/>
    <w:rsid w:val="00563B33"/>
    <w:rsid w:val="00576D34"/>
    <w:rsid w:val="00582113"/>
    <w:rsid w:val="005846D7"/>
    <w:rsid w:val="005A46F6"/>
    <w:rsid w:val="005D2494"/>
    <w:rsid w:val="005F11A7"/>
    <w:rsid w:val="005F1F7D"/>
    <w:rsid w:val="00610C53"/>
    <w:rsid w:val="0061780A"/>
    <w:rsid w:val="006271E6"/>
    <w:rsid w:val="00631037"/>
    <w:rsid w:val="00650CAB"/>
    <w:rsid w:val="00663D27"/>
    <w:rsid w:val="00681BFE"/>
    <w:rsid w:val="0069601C"/>
    <w:rsid w:val="00697F7A"/>
    <w:rsid w:val="006A541B"/>
    <w:rsid w:val="006B115E"/>
    <w:rsid w:val="006C4349"/>
    <w:rsid w:val="006E0492"/>
    <w:rsid w:val="006E593A"/>
    <w:rsid w:val="006E6DA5"/>
    <w:rsid w:val="006F5D44"/>
    <w:rsid w:val="00725144"/>
    <w:rsid w:val="00725A0F"/>
    <w:rsid w:val="00736848"/>
    <w:rsid w:val="0074156B"/>
    <w:rsid w:val="00744B7F"/>
    <w:rsid w:val="007638A0"/>
    <w:rsid w:val="00776C8D"/>
    <w:rsid w:val="00777A13"/>
    <w:rsid w:val="007B3851"/>
    <w:rsid w:val="007D3340"/>
    <w:rsid w:val="007D5A91"/>
    <w:rsid w:val="007D746A"/>
    <w:rsid w:val="007E7ADA"/>
    <w:rsid w:val="007F3D5B"/>
    <w:rsid w:val="007F7A62"/>
    <w:rsid w:val="00802FE2"/>
    <w:rsid w:val="00812B9A"/>
    <w:rsid w:val="00825303"/>
    <w:rsid w:val="00843BDC"/>
    <w:rsid w:val="0085578D"/>
    <w:rsid w:val="00860C71"/>
    <w:rsid w:val="008708D4"/>
    <w:rsid w:val="00885B61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11"/>
    <w:rsid w:val="0093395B"/>
    <w:rsid w:val="0094073A"/>
    <w:rsid w:val="0095264E"/>
    <w:rsid w:val="0095344D"/>
    <w:rsid w:val="00963270"/>
    <w:rsid w:val="0096751B"/>
    <w:rsid w:val="00980996"/>
    <w:rsid w:val="0099384D"/>
    <w:rsid w:val="00997969"/>
    <w:rsid w:val="009A2D81"/>
    <w:rsid w:val="009A471F"/>
    <w:rsid w:val="009B320C"/>
    <w:rsid w:val="009C426A"/>
    <w:rsid w:val="009C7F4F"/>
    <w:rsid w:val="009D1FEE"/>
    <w:rsid w:val="009E6910"/>
    <w:rsid w:val="009F320C"/>
    <w:rsid w:val="00A340FA"/>
    <w:rsid w:val="00A43195"/>
    <w:rsid w:val="00A508DE"/>
    <w:rsid w:val="00A8215E"/>
    <w:rsid w:val="00A8227F"/>
    <w:rsid w:val="00A834AC"/>
    <w:rsid w:val="00A84370"/>
    <w:rsid w:val="00AB3ECC"/>
    <w:rsid w:val="00AB7A1D"/>
    <w:rsid w:val="00AD6D2D"/>
    <w:rsid w:val="00AE6720"/>
    <w:rsid w:val="00B11806"/>
    <w:rsid w:val="00B12F65"/>
    <w:rsid w:val="00B17A8B"/>
    <w:rsid w:val="00B306D2"/>
    <w:rsid w:val="00B34D76"/>
    <w:rsid w:val="00B35D12"/>
    <w:rsid w:val="00B515E1"/>
    <w:rsid w:val="00B625E9"/>
    <w:rsid w:val="00B62CA1"/>
    <w:rsid w:val="00B7208F"/>
    <w:rsid w:val="00B747CE"/>
    <w:rsid w:val="00B759EC"/>
    <w:rsid w:val="00B75E4C"/>
    <w:rsid w:val="00B81EC3"/>
    <w:rsid w:val="00B831E8"/>
    <w:rsid w:val="00B833C0"/>
    <w:rsid w:val="00B8456D"/>
    <w:rsid w:val="00BA6DC7"/>
    <w:rsid w:val="00BB478D"/>
    <w:rsid w:val="00BC30AE"/>
    <w:rsid w:val="00BD13FF"/>
    <w:rsid w:val="00BD44BE"/>
    <w:rsid w:val="00BE1E47"/>
    <w:rsid w:val="00BF3269"/>
    <w:rsid w:val="00C06165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C5B08"/>
    <w:rsid w:val="00D00981"/>
    <w:rsid w:val="00D1579F"/>
    <w:rsid w:val="00D16B35"/>
    <w:rsid w:val="00D206A1"/>
    <w:rsid w:val="00D31705"/>
    <w:rsid w:val="00D32E6B"/>
    <w:rsid w:val="00D330ED"/>
    <w:rsid w:val="00D34C87"/>
    <w:rsid w:val="00D50172"/>
    <w:rsid w:val="00D738D4"/>
    <w:rsid w:val="00D8142F"/>
    <w:rsid w:val="00D928E2"/>
    <w:rsid w:val="00DD3A94"/>
    <w:rsid w:val="00DE3329"/>
    <w:rsid w:val="00DF3901"/>
    <w:rsid w:val="00DF3A35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F524F"/>
    <w:rsid w:val="00F148B5"/>
    <w:rsid w:val="00F46EC1"/>
    <w:rsid w:val="00F52709"/>
    <w:rsid w:val="00F54DB1"/>
    <w:rsid w:val="00F54E2E"/>
    <w:rsid w:val="00F63133"/>
    <w:rsid w:val="00F76EF9"/>
    <w:rsid w:val="00F81A81"/>
    <w:rsid w:val="00F87615"/>
    <w:rsid w:val="00FB47AC"/>
    <w:rsid w:val="00FC5EC8"/>
    <w:rsid w:val="00FE0846"/>
    <w:rsid w:val="00FF1579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CB6C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72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4D774-2AF2-444A-8217-701352A3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Ахметшина Ирина Викторовна</cp:lastModifiedBy>
  <cp:revision>22</cp:revision>
  <cp:lastPrinted>2021-10-08T05:51:00Z</cp:lastPrinted>
  <dcterms:created xsi:type="dcterms:W3CDTF">2023-04-13T23:15:00Z</dcterms:created>
  <dcterms:modified xsi:type="dcterms:W3CDTF">2023-05-21T23:17:00Z</dcterms:modified>
</cp:coreProperties>
</file>