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0775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ФИНАНСОВ </w:t>
      </w:r>
    </w:p>
    <w:p w:rsidR="007F7A62" w:rsidRPr="00BC3DEA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E593A" w:rsidTr="002A0775">
        <w:tc>
          <w:tcPr>
            <w:tcW w:w="9781" w:type="dxa"/>
          </w:tcPr>
          <w:p w:rsidR="002A0775" w:rsidRDefault="00485BF1" w:rsidP="002A077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3D7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A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еречень главных администраторов </w:t>
            </w:r>
          </w:p>
          <w:p w:rsidR="006E593A" w:rsidRPr="002A0775" w:rsidRDefault="00485BF1" w:rsidP="002A077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85BF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Камчатского края от 30.12.2021 № 595-П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FEA" w:rsidRDefault="00485BF1" w:rsidP="00340F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7E73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7F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 w:rsidR="007F7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27.12.2021 № 581-П</w:t>
      </w:r>
      <w:r w:rsidR="007F7E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FEA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40FEA" w:rsidRDefault="00340FEA" w:rsidP="00340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71F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1F">
        <w:rPr>
          <w:rFonts w:ascii="Times New Roman" w:hAnsi="Times New Roman" w:cs="Times New Roman"/>
          <w:sz w:val="28"/>
          <w:szCs w:val="28"/>
        </w:rPr>
        <w:t xml:space="preserve">дополнить кодом </w:t>
      </w:r>
      <w:r w:rsidRPr="00E71F8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</w:t>
      </w:r>
      <w:r w:rsidRPr="00E71F86">
        <w:rPr>
          <w:rFonts w:ascii="Times New Roman" w:hAnsi="Times New Roman" w:cs="Times New Roman"/>
          <w:sz w:val="28"/>
          <w:szCs w:val="28"/>
        </w:rPr>
        <w:br/>
      </w:r>
      <w:r w:rsidR="008763CC" w:rsidRPr="008763CC">
        <w:rPr>
          <w:rFonts w:ascii="Times New Roman" w:hAnsi="Times New Roman" w:cs="Times New Roman"/>
          <w:sz w:val="28"/>
          <w:szCs w:val="28"/>
        </w:rPr>
        <w:t>2 19 25495 02 0000 150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63CC" w:rsidRPr="008763CC">
        <w:rPr>
          <w:rFonts w:ascii="Times New Roman" w:hAnsi="Times New Roman" w:cs="Times New Roman"/>
          <w:sz w:val="28"/>
          <w:szCs w:val="28"/>
        </w:rPr>
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FEA" w:rsidRDefault="00340FEA" w:rsidP="0034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</w:t>
      </w:r>
      <w:r w:rsidR="00811686">
        <w:rPr>
          <w:rFonts w:ascii="Times New Roman" w:hAnsi="Times New Roman" w:cs="Times New Roman"/>
          <w:sz w:val="28"/>
          <w:szCs w:val="28"/>
        </w:rPr>
        <w:t>Министерство спорта</w:t>
      </w:r>
      <w:r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81168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FEA" w:rsidRDefault="00340FEA" w:rsidP="0034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кодом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EC6">
        <w:rPr>
          <w:rFonts w:ascii="Times New Roman" w:hAnsi="Times New Roman" w:cs="Times New Roman"/>
          <w:sz w:val="28"/>
          <w:szCs w:val="28"/>
        </w:rPr>
        <w:t xml:space="preserve">1 16 10100 02 0000 140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0EC6">
        <w:rPr>
          <w:rFonts w:ascii="Times New Roman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FEA" w:rsidRDefault="00340FEA" w:rsidP="0034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Главным администратором доходов, указанных в пункте 2 части 1 настоящего приказа, считать Министерство </w:t>
      </w:r>
      <w:r w:rsidR="00CD79C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</w:t>
      </w:r>
      <w:r w:rsidR="00CD79C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BF1" w:rsidRDefault="00485BF1" w:rsidP="0034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D85" w:rsidRDefault="007F4D85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885B61">
        <w:trPr>
          <w:trHeight w:val="278"/>
        </w:trPr>
        <w:tc>
          <w:tcPr>
            <w:tcW w:w="3261" w:type="dxa"/>
            <w:shd w:val="clear" w:color="auto" w:fill="auto"/>
          </w:tcPr>
          <w:p w:rsidR="00885B61" w:rsidRDefault="00885B61" w:rsidP="00885B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85B61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885B61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85B61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1C4098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p w:rsidR="00950FA2" w:rsidRDefault="00950FA2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</w:p>
    <w:p w:rsidR="00950FA2" w:rsidRDefault="00950FA2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</w:p>
    <w:p w:rsidR="00950FA2" w:rsidRDefault="00950FA2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</w:p>
    <w:p w:rsidR="00950FA2" w:rsidRDefault="00950FA2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</w:p>
    <w:p w:rsidR="00950FA2" w:rsidRPr="00076132" w:rsidRDefault="00950FA2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_GoBack"/>
      <w:bookmarkEnd w:id="2"/>
    </w:p>
    <w:bookmarkEnd w:id="1"/>
    <w:sectPr w:rsidR="00950FA2" w:rsidRPr="00076132" w:rsidSect="008E13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C" w:rsidRDefault="001F001C" w:rsidP="0031799B">
      <w:pPr>
        <w:spacing w:after="0" w:line="240" w:lineRule="auto"/>
      </w:pPr>
      <w:r>
        <w:separator/>
      </w:r>
    </w:p>
  </w:endnote>
  <w:end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C" w:rsidRDefault="001F001C" w:rsidP="0031799B">
      <w:pPr>
        <w:spacing w:after="0" w:line="240" w:lineRule="auto"/>
      </w:pPr>
      <w:r>
        <w:separator/>
      </w:r>
    </w:p>
  </w:footnote>
  <w:foot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05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13D0" w:rsidRPr="00F80539" w:rsidRDefault="008E13D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5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5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5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3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05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13D0" w:rsidRDefault="008E13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543E8"/>
    <w:rsid w:val="00180140"/>
    <w:rsid w:val="00181702"/>
    <w:rsid w:val="00181A55"/>
    <w:rsid w:val="0018739B"/>
    <w:rsid w:val="001C15D6"/>
    <w:rsid w:val="001C4098"/>
    <w:rsid w:val="001D00F5"/>
    <w:rsid w:val="001D4724"/>
    <w:rsid w:val="001E3599"/>
    <w:rsid w:val="001F001C"/>
    <w:rsid w:val="00213104"/>
    <w:rsid w:val="00233FCB"/>
    <w:rsid w:val="0024385A"/>
    <w:rsid w:val="00243A93"/>
    <w:rsid w:val="00257670"/>
    <w:rsid w:val="002668CD"/>
    <w:rsid w:val="00295AC8"/>
    <w:rsid w:val="002A0775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40FEA"/>
    <w:rsid w:val="00361DD5"/>
    <w:rsid w:val="00374C3C"/>
    <w:rsid w:val="003764B3"/>
    <w:rsid w:val="0038403D"/>
    <w:rsid w:val="00386353"/>
    <w:rsid w:val="00397C94"/>
    <w:rsid w:val="003B0709"/>
    <w:rsid w:val="003B52E1"/>
    <w:rsid w:val="003C30E0"/>
    <w:rsid w:val="003D42EC"/>
    <w:rsid w:val="003D73B9"/>
    <w:rsid w:val="003E6A63"/>
    <w:rsid w:val="0043251D"/>
    <w:rsid w:val="0043505F"/>
    <w:rsid w:val="004351FE"/>
    <w:rsid w:val="00440B4A"/>
    <w:rsid w:val="004415AF"/>
    <w:rsid w:val="004440D5"/>
    <w:rsid w:val="004549E8"/>
    <w:rsid w:val="00463D54"/>
    <w:rsid w:val="00466B97"/>
    <w:rsid w:val="00484749"/>
    <w:rsid w:val="00485BF1"/>
    <w:rsid w:val="004B221A"/>
    <w:rsid w:val="004E00B2"/>
    <w:rsid w:val="004E1446"/>
    <w:rsid w:val="004E554E"/>
    <w:rsid w:val="004E6A87"/>
    <w:rsid w:val="00503FC3"/>
    <w:rsid w:val="00507E0C"/>
    <w:rsid w:val="005271B3"/>
    <w:rsid w:val="00547180"/>
    <w:rsid w:val="005578C9"/>
    <w:rsid w:val="00563B33"/>
    <w:rsid w:val="00576D34"/>
    <w:rsid w:val="005846D7"/>
    <w:rsid w:val="005934AF"/>
    <w:rsid w:val="005A46F6"/>
    <w:rsid w:val="005D2494"/>
    <w:rsid w:val="005F11A7"/>
    <w:rsid w:val="005F1F7D"/>
    <w:rsid w:val="005F6AE8"/>
    <w:rsid w:val="00610C53"/>
    <w:rsid w:val="00610EC6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32BB"/>
    <w:rsid w:val="006E593A"/>
    <w:rsid w:val="006E6DA5"/>
    <w:rsid w:val="006F5D44"/>
    <w:rsid w:val="00707782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4D85"/>
    <w:rsid w:val="007F7A62"/>
    <w:rsid w:val="007F7E73"/>
    <w:rsid w:val="00811686"/>
    <w:rsid w:val="00812B9A"/>
    <w:rsid w:val="00825303"/>
    <w:rsid w:val="0085578D"/>
    <w:rsid w:val="00860C71"/>
    <w:rsid w:val="008708D4"/>
    <w:rsid w:val="008763CC"/>
    <w:rsid w:val="00885B61"/>
    <w:rsid w:val="0089042F"/>
    <w:rsid w:val="00894735"/>
    <w:rsid w:val="008B1995"/>
    <w:rsid w:val="008B4CD4"/>
    <w:rsid w:val="008B668F"/>
    <w:rsid w:val="008C0054"/>
    <w:rsid w:val="008D6646"/>
    <w:rsid w:val="008D7127"/>
    <w:rsid w:val="008E13D0"/>
    <w:rsid w:val="008E349F"/>
    <w:rsid w:val="008E4107"/>
    <w:rsid w:val="008F2635"/>
    <w:rsid w:val="008F2B2C"/>
    <w:rsid w:val="008F7A1F"/>
    <w:rsid w:val="00900D44"/>
    <w:rsid w:val="00907229"/>
    <w:rsid w:val="0091585A"/>
    <w:rsid w:val="00925E4D"/>
    <w:rsid w:val="009277F0"/>
    <w:rsid w:val="0093395B"/>
    <w:rsid w:val="0094073A"/>
    <w:rsid w:val="0094306F"/>
    <w:rsid w:val="00950FA2"/>
    <w:rsid w:val="00951110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09F9"/>
    <w:rsid w:val="009F320C"/>
    <w:rsid w:val="00A43195"/>
    <w:rsid w:val="00A8215E"/>
    <w:rsid w:val="00A8227F"/>
    <w:rsid w:val="00A834AC"/>
    <w:rsid w:val="00A84370"/>
    <w:rsid w:val="00AB003A"/>
    <w:rsid w:val="00AB2049"/>
    <w:rsid w:val="00AB3ECC"/>
    <w:rsid w:val="00AB7A1D"/>
    <w:rsid w:val="00B11806"/>
    <w:rsid w:val="00B12F65"/>
    <w:rsid w:val="00B133AE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79CE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94D2C"/>
    <w:rsid w:val="00DD3A94"/>
    <w:rsid w:val="00DD5EC8"/>
    <w:rsid w:val="00DE3206"/>
    <w:rsid w:val="00DF3901"/>
    <w:rsid w:val="00DF3A35"/>
    <w:rsid w:val="00E159EE"/>
    <w:rsid w:val="00E21060"/>
    <w:rsid w:val="00E40D0A"/>
    <w:rsid w:val="00E43CC4"/>
    <w:rsid w:val="00E5075F"/>
    <w:rsid w:val="00E61A8D"/>
    <w:rsid w:val="00E71F86"/>
    <w:rsid w:val="00E72DA7"/>
    <w:rsid w:val="00E73ACB"/>
    <w:rsid w:val="00E8524F"/>
    <w:rsid w:val="00EC2DBB"/>
    <w:rsid w:val="00ED783D"/>
    <w:rsid w:val="00EF524F"/>
    <w:rsid w:val="00F148B5"/>
    <w:rsid w:val="00F46EC1"/>
    <w:rsid w:val="00F52709"/>
    <w:rsid w:val="00F54DB1"/>
    <w:rsid w:val="00F54E2E"/>
    <w:rsid w:val="00F63133"/>
    <w:rsid w:val="00F72092"/>
    <w:rsid w:val="00F76EF9"/>
    <w:rsid w:val="00F80539"/>
    <w:rsid w:val="00F81A81"/>
    <w:rsid w:val="00FB47AC"/>
    <w:rsid w:val="00FC5EC8"/>
    <w:rsid w:val="00FD5000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454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BE00-A1DF-43E5-B8B7-5C14D245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23</cp:revision>
  <cp:lastPrinted>2021-10-08T05:51:00Z</cp:lastPrinted>
  <dcterms:created xsi:type="dcterms:W3CDTF">2023-05-29T05:50:00Z</dcterms:created>
  <dcterms:modified xsi:type="dcterms:W3CDTF">2023-06-13T03:02:00Z</dcterms:modified>
</cp:coreProperties>
</file>