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42" w:rsidRDefault="00C502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ОБЖАЛОВАНИЯ ПОСТАНОВЛЕНИЙ</w:t>
      </w:r>
    </w:p>
    <w:p w:rsidR="00AE5442" w:rsidRDefault="00C502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АДМИНИСТРАТИВНЫХ НАРУШЕНИЯХ, ВЫНЕСЕННЫХ ДОЛЖНОСТНЫМИ ЛИЦАМИ МИНИСТЕРСТВА ФИНАНСОВ КАМЧАТСКОГО КРАЯ</w:t>
      </w:r>
    </w:p>
    <w:p w:rsidR="00AE5442" w:rsidRDefault="00AE5442">
      <w:pPr>
        <w:ind w:firstLine="709"/>
        <w:jc w:val="both"/>
        <w:rPr>
          <w:rFonts w:ascii="Times New Roman" w:hAnsi="Times New Roman" w:cs="Times New Roman"/>
          <w:sz w:val="28"/>
          <w:szCs w:val="28"/>
        </w:rPr>
      </w:pPr>
    </w:p>
    <w:p w:rsidR="00AE5442" w:rsidRDefault="00C502B7">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постановлений по делам об административных правонарушениях установлен главой 30 Кодекса Российской Федерации </w:t>
      </w:r>
      <w:r>
        <w:rPr>
          <w:rFonts w:ascii="Times New Roman" w:hAnsi="Times New Roman" w:cs="Times New Roman"/>
          <w:sz w:val="28"/>
          <w:szCs w:val="28"/>
        </w:rPr>
        <w:br/>
        <w:t>об административных правонарушениях (далее – КоАП РФ).</w:t>
      </w:r>
    </w:p>
    <w:p w:rsidR="00AE5442" w:rsidRDefault="00C502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5442" w:rsidRDefault="00AE5442">
      <w:pPr>
        <w:spacing w:after="0" w:line="240" w:lineRule="auto"/>
        <w:ind w:firstLine="709"/>
        <w:jc w:val="both"/>
        <w:rPr>
          <w:rFonts w:ascii="Times New Roman" w:eastAsia="Times New Roman" w:hAnsi="Times New Roman" w:cs="Times New Roman"/>
          <w:sz w:val="28"/>
          <w:szCs w:val="28"/>
          <w:lang w:eastAsia="ru-RU"/>
        </w:rPr>
      </w:pPr>
    </w:p>
    <w:p w:rsidR="00AE5442" w:rsidRDefault="00C502B7">
      <w:pPr>
        <w:ind w:firstLine="709"/>
        <w:jc w:val="both"/>
        <w:rPr>
          <w:rFonts w:ascii="Times New Roman" w:hAnsi="Times New Roman" w:cs="Times New Roman"/>
          <w:sz w:val="28"/>
          <w:szCs w:val="28"/>
        </w:rPr>
      </w:pPr>
      <w:r>
        <w:rPr>
          <w:rFonts w:ascii="Times New Roman" w:hAnsi="Times New Roman" w:cs="Times New Roman"/>
          <w:sz w:val="28"/>
          <w:szCs w:val="28"/>
        </w:rPr>
        <w:t>Право на обжалование предоставлено лицу, в отношении которого вынесено постановление, потерпевшему, законным представителям (защитникам) юридических и физических лиц (часть 1 статьи 30.1 КоАП РФ).</w:t>
      </w:r>
    </w:p>
    <w:p w:rsidR="00AE5442" w:rsidRDefault="00C502B7">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3 части 1 статьи 30.1 и частью 1 статьи 30.3</w:t>
      </w:r>
      <w:r w:rsidR="00CE7983">
        <w:rPr>
          <w:rFonts w:ascii="Times New Roman" w:hAnsi="Times New Roman" w:cs="Times New Roman"/>
          <w:sz w:val="28"/>
          <w:szCs w:val="28"/>
        </w:rPr>
        <w:t xml:space="preserve">, </w:t>
      </w:r>
      <w:r w:rsidR="00CE7983">
        <w:rPr>
          <w:rFonts w:ascii="Times New Roman" w:hAnsi="Times New Roman" w:cs="Times New Roman"/>
          <w:sz w:val="28"/>
          <w:szCs w:val="28"/>
        </w:rPr>
        <w:t>часть</w:t>
      </w:r>
      <w:r w:rsidR="00CE7983">
        <w:rPr>
          <w:rFonts w:ascii="Times New Roman" w:hAnsi="Times New Roman" w:cs="Times New Roman"/>
          <w:sz w:val="28"/>
          <w:szCs w:val="28"/>
        </w:rPr>
        <w:t>ю</w:t>
      </w:r>
      <w:r w:rsidR="00CE7983">
        <w:rPr>
          <w:rFonts w:ascii="Times New Roman" w:hAnsi="Times New Roman" w:cs="Times New Roman"/>
          <w:sz w:val="28"/>
          <w:szCs w:val="28"/>
        </w:rPr>
        <w:t xml:space="preserve"> 3 статьи 30.2 </w:t>
      </w:r>
      <w:r>
        <w:rPr>
          <w:rFonts w:ascii="Times New Roman" w:hAnsi="Times New Roman" w:cs="Times New Roman"/>
          <w:sz w:val="28"/>
          <w:szCs w:val="28"/>
        </w:rPr>
        <w:t xml:space="preserve">КоАП РФ постановление по делу об административном правонарушении может быть обжаловано вышестоящему должностному лицу либо в районный суд по месту рассмотрения дела в течение десяти суток со дня вручения или получения копии постановления. </w:t>
      </w:r>
    </w:p>
    <w:p w:rsidR="00AE5442"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Течение указанного срока начинается со дня, следующего за днем вручения или получения постановления лицом, правомочным его обжаловать. Момент окончания срока определяется по общим правилам исчисления сроков. Срок истекает в 24 часа последнего десятого дня. Если окончание срока приходится на нерабочий день, то последним днем срока считается первый следующий за ним рабочий день. Если жалоба отправлена по почте, момент ее подачи определяется по почтовому штемпелю дня сдачи на почту.</w:t>
      </w:r>
    </w:p>
    <w:p w:rsidR="00AE5442" w:rsidRDefault="00AE5442">
      <w:pPr>
        <w:spacing w:after="0" w:line="240" w:lineRule="auto"/>
        <w:ind w:firstLine="709"/>
        <w:jc w:val="both"/>
        <w:rPr>
          <w:rFonts w:ascii="Times New Roman" w:hAnsi="Times New Roman" w:cs="Times New Roman"/>
          <w:sz w:val="28"/>
          <w:szCs w:val="28"/>
        </w:rPr>
      </w:pPr>
    </w:p>
    <w:p w:rsidR="00AE5442"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пропуска срока, предусмотренного частью 1 статьи 30.3 КоАП РФ, указанный срок по ходатайству лица, подающего жалобу, может быть восстановлен судьей или должностным лицом, правомочными рассматривать жалобу (часть 2 статьи 30.3 КоАП РФ).</w:t>
      </w:r>
    </w:p>
    <w:p w:rsidR="00AE5442" w:rsidRDefault="00AE5442">
      <w:pPr>
        <w:spacing w:after="0" w:line="240" w:lineRule="auto"/>
        <w:ind w:firstLine="708"/>
        <w:jc w:val="both"/>
        <w:rPr>
          <w:rFonts w:ascii="Times New Roman" w:hAnsi="Times New Roman" w:cs="Times New Roman"/>
          <w:sz w:val="28"/>
          <w:szCs w:val="28"/>
        </w:rPr>
      </w:pPr>
    </w:p>
    <w:p w:rsidR="00AE5442" w:rsidRDefault="00C502B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постановление по делу об административном правонарушении </w:t>
      </w:r>
      <w:r w:rsidRPr="00CE7983">
        <w:rPr>
          <w:rFonts w:ascii="Times New Roman" w:hAnsi="Times New Roman" w:cs="Times New Roman"/>
          <w:b/>
          <w:sz w:val="28"/>
          <w:szCs w:val="28"/>
        </w:rPr>
        <w:t>подается судье, в орган, должностному лицу, которыми вынесено постановление по делу</w:t>
      </w:r>
      <w:r>
        <w:rPr>
          <w:rFonts w:ascii="Times New Roman" w:hAnsi="Times New Roman" w:cs="Times New Roman"/>
          <w:sz w:val="28"/>
          <w:szCs w:val="28"/>
        </w:rPr>
        <w:t xml:space="preserve">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 (часть 1 статьи 30.2 КоАП РФ).</w:t>
      </w:r>
    </w:p>
    <w:p w:rsidR="00AE5442" w:rsidRDefault="00AE5442">
      <w:pPr>
        <w:spacing w:after="0" w:line="240" w:lineRule="auto"/>
        <w:ind w:firstLine="540"/>
        <w:jc w:val="both"/>
        <w:rPr>
          <w:rFonts w:ascii="Times New Roman" w:hAnsi="Times New Roman" w:cs="Times New Roman"/>
          <w:sz w:val="28"/>
          <w:szCs w:val="28"/>
        </w:rPr>
      </w:pPr>
    </w:p>
    <w:p w:rsidR="00CE7983" w:rsidRPr="00CE7983" w:rsidRDefault="00C502B7">
      <w:pPr>
        <w:spacing w:after="0" w:line="240" w:lineRule="auto"/>
        <w:ind w:firstLine="709"/>
        <w:jc w:val="both"/>
        <w:rPr>
          <w:rFonts w:ascii="Times New Roman" w:hAnsi="Times New Roman" w:cs="Times New Roman"/>
          <w:b/>
          <w:sz w:val="28"/>
          <w:szCs w:val="28"/>
        </w:rPr>
      </w:pPr>
      <w:r w:rsidRPr="00CE7983">
        <w:rPr>
          <w:rFonts w:ascii="Times New Roman" w:hAnsi="Times New Roman" w:cs="Times New Roman"/>
          <w:b/>
          <w:sz w:val="28"/>
          <w:szCs w:val="28"/>
        </w:rPr>
        <w:lastRenderedPageBreak/>
        <w:t>Жалоба на вступившие в законную силу постановление по делу об административном правонарушении должна содержать</w:t>
      </w:r>
      <w:r w:rsidR="00CE7983" w:rsidRPr="00CE7983">
        <w:rPr>
          <w:rFonts w:ascii="Times New Roman" w:hAnsi="Times New Roman" w:cs="Times New Roman"/>
          <w:b/>
          <w:sz w:val="28"/>
          <w:szCs w:val="28"/>
        </w:rPr>
        <w:t xml:space="preserve"> </w:t>
      </w:r>
      <w:r w:rsidR="00CE7983" w:rsidRPr="00CE7983">
        <w:rPr>
          <w:rFonts w:ascii="Times New Roman" w:hAnsi="Times New Roman" w:cs="Times New Roman"/>
          <w:b/>
          <w:sz w:val="28"/>
          <w:szCs w:val="28"/>
        </w:rPr>
        <w:t>(часть 2 статьи 30.14 КоАП РФ)</w:t>
      </w:r>
      <w:r w:rsidRPr="00CE7983">
        <w:rPr>
          <w:rFonts w:ascii="Times New Roman" w:hAnsi="Times New Roman" w:cs="Times New Roman"/>
          <w:b/>
          <w:sz w:val="28"/>
          <w:szCs w:val="28"/>
        </w:rPr>
        <w:t xml:space="preserve">: </w:t>
      </w:r>
    </w:p>
    <w:p w:rsidR="00CE7983"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суда, в который подается жалоба; </w:t>
      </w:r>
    </w:p>
    <w:p w:rsidR="00CE7983"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лице, подавшем жалобу; </w:t>
      </w:r>
    </w:p>
    <w:p w:rsidR="00CE7983"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других участниках производства по делу об административном правонарушении; </w:t>
      </w:r>
    </w:p>
    <w:p w:rsidR="00CE7983"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указание на постановление по делу об административном правонарушении; </w:t>
      </w:r>
    </w:p>
    <w:p w:rsidR="00CE7983"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лица, подавшего жалобу, с указанием оснований для пересмотра вступившего в законную силу постановления по делу об административном правонарушении; </w:t>
      </w:r>
    </w:p>
    <w:p w:rsidR="00CE7983"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материалов, прилагаемых к жалобе; </w:t>
      </w:r>
    </w:p>
    <w:p w:rsidR="00AE5442" w:rsidRDefault="00C50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подпись лица, подавшего жалобу.</w:t>
      </w:r>
    </w:p>
    <w:p w:rsidR="00CE7983" w:rsidRDefault="00CE7983" w:rsidP="00CE7983">
      <w:pPr>
        <w:spacing w:after="0" w:line="240" w:lineRule="auto"/>
        <w:ind w:firstLine="539"/>
        <w:jc w:val="both"/>
        <w:rPr>
          <w:rFonts w:ascii="Times New Roman" w:hAnsi="Times New Roman" w:cs="Times New Roman"/>
          <w:sz w:val="28"/>
          <w:szCs w:val="28"/>
        </w:rPr>
      </w:pPr>
    </w:p>
    <w:p w:rsidR="00CE7983" w:rsidRPr="00CE7983" w:rsidRDefault="00C502B7" w:rsidP="00CE7983">
      <w:pPr>
        <w:spacing w:after="0" w:line="240" w:lineRule="auto"/>
        <w:ind w:firstLine="539"/>
        <w:jc w:val="both"/>
        <w:rPr>
          <w:rFonts w:ascii="Times New Roman" w:hAnsi="Times New Roman" w:cs="Times New Roman"/>
          <w:b/>
          <w:sz w:val="28"/>
          <w:szCs w:val="28"/>
        </w:rPr>
      </w:pPr>
      <w:r w:rsidRPr="00CE7983">
        <w:rPr>
          <w:rFonts w:ascii="Times New Roman" w:hAnsi="Times New Roman" w:cs="Times New Roman"/>
          <w:b/>
          <w:sz w:val="28"/>
          <w:szCs w:val="28"/>
        </w:rPr>
        <w:t>К жалобе должны быть приложены</w:t>
      </w:r>
      <w:r w:rsidR="00CE7983" w:rsidRPr="00CE7983">
        <w:rPr>
          <w:rFonts w:ascii="Times New Roman" w:hAnsi="Times New Roman" w:cs="Times New Roman"/>
          <w:b/>
          <w:sz w:val="28"/>
          <w:szCs w:val="28"/>
        </w:rPr>
        <w:t xml:space="preserve"> </w:t>
      </w:r>
      <w:r w:rsidR="00CE7983" w:rsidRPr="00CE7983">
        <w:rPr>
          <w:rFonts w:ascii="Times New Roman" w:hAnsi="Times New Roman" w:cs="Times New Roman"/>
          <w:b/>
          <w:sz w:val="28"/>
          <w:szCs w:val="28"/>
        </w:rPr>
        <w:t>(часть 3 статьи 30.14 КоАП РФ)</w:t>
      </w:r>
      <w:r w:rsidRPr="00CE7983">
        <w:rPr>
          <w:rFonts w:ascii="Times New Roman" w:hAnsi="Times New Roman" w:cs="Times New Roman"/>
          <w:b/>
          <w:sz w:val="28"/>
          <w:szCs w:val="28"/>
        </w:rPr>
        <w:t xml:space="preserve">: </w:t>
      </w:r>
    </w:p>
    <w:p w:rsidR="00CE7983" w:rsidRDefault="00C502B7" w:rsidP="00CE798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копия постановления по делу об административном правонарушении;</w:t>
      </w:r>
    </w:p>
    <w:p w:rsidR="00CE7983" w:rsidRDefault="00C502B7" w:rsidP="00CE798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 </w:t>
      </w:r>
    </w:p>
    <w:p w:rsidR="00AE5442" w:rsidRDefault="00C502B7" w:rsidP="00CE7983">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копия жалобы, число которой соответствует числу других участников производства по делу об административном правонарушении.</w:t>
      </w:r>
    </w:p>
    <w:p w:rsidR="00AE5442" w:rsidRDefault="00C502B7">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 (часть 1 статьи 30.5 КоАП РФ)</w:t>
      </w:r>
    </w:p>
    <w:p w:rsidR="00AE5442" w:rsidRDefault="00C502B7">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 (часть 1.1 статьи 30.5 КоАП РФ).</w:t>
      </w:r>
    </w:p>
    <w:p w:rsidR="00AE5442" w:rsidRDefault="00AE5442">
      <w:pPr>
        <w:spacing w:after="0" w:line="240" w:lineRule="auto"/>
        <w:ind w:firstLine="539"/>
        <w:jc w:val="both"/>
        <w:rPr>
          <w:rFonts w:ascii="Times New Roman" w:hAnsi="Times New Roman" w:cs="Times New Roman"/>
          <w:sz w:val="28"/>
          <w:szCs w:val="28"/>
        </w:rPr>
      </w:pPr>
    </w:p>
    <w:p w:rsidR="00AE5442" w:rsidRDefault="00C502B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w:t>
      </w:r>
      <w:bookmarkStart w:id="0" w:name="_GoBack"/>
      <w:bookmarkEnd w:id="0"/>
      <w:r>
        <w:rPr>
          <w:rFonts w:ascii="Times New Roman" w:hAnsi="Times New Roman" w:cs="Times New Roman"/>
          <w:sz w:val="28"/>
          <w:szCs w:val="28"/>
        </w:rPr>
        <w:t>ассмотрения жалобы на постановление по делу об административном правонарушении выносится одно из следующих решений (часть 2 статьи 30.17 КоАП РФ):</w:t>
      </w:r>
    </w:p>
    <w:p w:rsidR="00AE5442" w:rsidRDefault="00C502B7">
      <w:pPr>
        <w:spacing w:after="0"/>
        <w:ind w:firstLine="709"/>
        <w:jc w:val="both"/>
        <w:rPr>
          <w:rFonts w:ascii="Times New Roman" w:hAnsi="Times New Roman" w:cs="Times New Roman"/>
          <w:sz w:val="28"/>
          <w:szCs w:val="28"/>
        </w:rPr>
      </w:pPr>
      <w:r>
        <w:rPr>
          <w:rFonts w:ascii="Times New Roman" w:hAnsi="Times New Roman" w:cs="Times New Roman"/>
          <w:sz w:val="28"/>
          <w:szCs w:val="28"/>
        </w:rPr>
        <w:t>1) об оставлении постановления без изменения, а жалобы без удовлетворения;</w:t>
      </w:r>
    </w:p>
    <w:p w:rsidR="00AE5442" w:rsidRDefault="00C502B7">
      <w:pPr>
        <w:spacing w:after="0"/>
        <w:ind w:firstLine="709"/>
        <w:jc w:val="both"/>
        <w:rPr>
          <w:rFonts w:ascii="Times New Roman" w:hAnsi="Times New Roman" w:cs="Times New Roman"/>
          <w:sz w:val="28"/>
          <w:szCs w:val="28"/>
        </w:rPr>
      </w:pPr>
      <w:r>
        <w:rPr>
          <w:rFonts w:ascii="Times New Roman" w:hAnsi="Times New Roman" w:cs="Times New Roman"/>
          <w:sz w:val="28"/>
          <w:szCs w:val="28"/>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E5442" w:rsidRDefault="00C502B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об отмене постановления и о прекращении производства по делу при наличии хотя бы одного из обстоятельств, предусмотренных статьями 2.9, 24.5 КоАП РФ, а также при недоказанности обстоятельств, на основании которых было вынесено постановление;</w:t>
      </w:r>
    </w:p>
    <w:p w:rsidR="00AE5442" w:rsidRDefault="00C502B7">
      <w:pPr>
        <w:spacing w:after="0"/>
        <w:ind w:firstLine="709"/>
        <w:jc w:val="both"/>
        <w:rPr>
          <w:rFonts w:ascii="Times New Roman" w:hAnsi="Times New Roman" w:cs="Times New Roman"/>
          <w:sz w:val="28"/>
          <w:szCs w:val="28"/>
        </w:rPr>
      </w:pPr>
      <w:r>
        <w:rPr>
          <w:rFonts w:ascii="Times New Roman" w:hAnsi="Times New Roman" w:cs="Times New Roman"/>
          <w:sz w:val="28"/>
          <w:szCs w:val="28"/>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КоАП РФ,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E5442" w:rsidRDefault="00C502B7">
      <w:pPr>
        <w:spacing w:after="0"/>
        <w:ind w:firstLine="709"/>
        <w:jc w:val="both"/>
        <w:rPr>
          <w:rFonts w:ascii="Times New Roman" w:hAnsi="Times New Roman" w:cs="Times New Roman"/>
          <w:sz w:val="28"/>
          <w:szCs w:val="28"/>
        </w:rPr>
      </w:pPr>
      <w:r>
        <w:rPr>
          <w:rFonts w:ascii="Times New Roman" w:hAnsi="Times New Roman" w:cs="Times New Roman"/>
          <w:sz w:val="28"/>
          <w:szCs w:val="28"/>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E5442" w:rsidRDefault="00AE5442">
      <w:pPr>
        <w:jc w:val="both"/>
        <w:rPr>
          <w:rFonts w:ascii="Times New Roman" w:hAnsi="Times New Roman" w:cs="Times New Roman"/>
          <w:sz w:val="28"/>
          <w:szCs w:val="28"/>
        </w:rPr>
      </w:pPr>
    </w:p>
    <w:p w:rsidR="00AE5442" w:rsidRDefault="00AE5442">
      <w:pPr>
        <w:jc w:val="both"/>
        <w:rPr>
          <w:rFonts w:ascii="Times New Roman" w:hAnsi="Times New Roman" w:cs="Times New Roman"/>
          <w:sz w:val="28"/>
          <w:szCs w:val="28"/>
        </w:rPr>
      </w:pPr>
    </w:p>
    <w:sectPr w:rsidR="00AE54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42" w:rsidRDefault="00C502B7">
      <w:pPr>
        <w:spacing w:after="0" w:line="240" w:lineRule="auto"/>
      </w:pPr>
      <w:r>
        <w:separator/>
      </w:r>
    </w:p>
  </w:endnote>
  <w:endnote w:type="continuationSeparator" w:id="0">
    <w:p w:rsidR="00AE5442" w:rsidRDefault="00C5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42" w:rsidRDefault="00C502B7">
      <w:pPr>
        <w:spacing w:after="0" w:line="240" w:lineRule="auto"/>
      </w:pPr>
      <w:r>
        <w:separator/>
      </w:r>
    </w:p>
  </w:footnote>
  <w:footnote w:type="continuationSeparator" w:id="0">
    <w:p w:rsidR="00AE5442" w:rsidRDefault="00C50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42"/>
    <w:rsid w:val="00AE5442"/>
    <w:rsid w:val="00C502B7"/>
    <w:rsid w:val="00CE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EA2F"/>
  <w15:docId w15:val="{2DC7E01C-C487-4850-85BC-2C16FE49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Тарунина Юлия Алексеевна</dc:creator>
  <cp:keywords/>
  <dc:description/>
  <cp:lastModifiedBy>Тимчук Леся Богдановна</cp:lastModifiedBy>
  <cp:revision>3</cp:revision>
  <dcterms:created xsi:type="dcterms:W3CDTF">2023-06-26T01:31:00Z</dcterms:created>
  <dcterms:modified xsi:type="dcterms:W3CDTF">2023-07-03T06:45:00Z</dcterms:modified>
</cp:coreProperties>
</file>