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20" w:rsidRDefault="005668E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F20" w:rsidRDefault="00DD3F2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D3F20" w:rsidRDefault="00DD3F2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D3F20" w:rsidRDefault="00DD3F2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D3F20" w:rsidRDefault="005668E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DD3F20" w:rsidRDefault="00DD3F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D3F20" w:rsidRDefault="005668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DD3F20" w:rsidRDefault="005668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DD3F20" w:rsidRDefault="00DD3F2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DD3F20" w:rsidRDefault="00DD3F2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D3F2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D3F20" w:rsidRDefault="005668E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D3F2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3F20" w:rsidRDefault="005668E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D3F2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D3F20" w:rsidRDefault="00DD3F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D3F20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D3F20" w:rsidRDefault="005668EE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1 к постановлению Правительства Камчатского края от 11.05.2023 № 264-П «Об </w:t>
            </w:r>
            <w:r>
              <w:rPr>
                <w:rFonts w:ascii="Times New Roman" w:hAnsi="Times New Roman"/>
                <w:b/>
                <w:sz w:val="28"/>
              </w:rPr>
              <w:t>утверждении Положения о Министерстве финансов Камчатского края»</w:t>
            </w:r>
          </w:p>
        </w:tc>
      </w:tr>
    </w:tbl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3F20" w:rsidRDefault="005668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3F20" w:rsidRDefault="005668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1 </w:t>
      </w:r>
      <w:r>
        <w:rPr>
          <w:rFonts w:ascii="Times New Roman" w:hAnsi="Times New Roman"/>
          <w:sz w:val="28"/>
        </w:rPr>
        <w:t xml:space="preserve">к постановлению Правительства Камчатского края от 11.05.2023 № 264-П «Об утверждении Положения о Министерстве финансов Камчатского края» </w:t>
      </w:r>
      <w:r>
        <w:rPr>
          <w:rFonts w:ascii="Times New Roman" w:hAnsi="Times New Roman"/>
          <w:sz w:val="28"/>
        </w:rPr>
        <w:t>следующие изменения:</w:t>
      </w:r>
    </w:p>
    <w:p w:rsidR="00DD3F20" w:rsidRDefault="005668E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 дополнить частью 3.4 следующего содержания:</w:t>
      </w:r>
    </w:p>
    <w:p w:rsidR="00DD3F20" w:rsidRDefault="005668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«3.4.</w:t>
      </w:r>
      <w:r>
        <w:rPr>
          <w:rFonts w:ascii="Times New Roman" w:hAnsi="Times New Roman"/>
          <w:sz w:val="28"/>
        </w:rPr>
        <w:t xml:space="preserve"> органом контроля</w:t>
      </w:r>
      <w:r>
        <w:rPr>
          <w:rFonts w:ascii="Times New Roman" w:hAnsi="Times New Roman"/>
          <w:sz w:val="28"/>
        </w:rPr>
        <w:t xml:space="preserve"> закупок товаров, работ, услуг специализированной некоммерческой организацией, осуществляющей деятельность, направленную на обеспечение проведения капитального </w:t>
      </w:r>
      <w:r>
        <w:rPr>
          <w:rFonts w:ascii="Times New Roman" w:hAnsi="Times New Roman"/>
          <w:sz w:val="28"/>
        </w:rPr>
        <w:t>ремонта общего имущества в многоквартирных домах (далее – региональный оператор).»;</w:t>
      </w:r>
    </w:p>
    <w:p w:rsidR="00DD3F20" w:rsidRDefault="005668E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 дополнить частью 16.5 следующего содержания:</w:t>
      </w:r>
    </w:p>
    <w:p w:rsidR="00DD3F20" w:rsidRDefault="005668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16.5. осуществление контроля закупок товаров, работ, услуг региональным оператором.»;</w:t>
      </w:r>
    </w:p>
    <w:p w:rsidR="00DD3F20" w:rsidRDefault="005668E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4 дополнить частью 24.9 </w:t>
      </w:r>
      <w:r>
        <w:rPr>
          <w:rFonts w:ascii="Times New Roman" w:hAnsi="Times New Roman"/>
          <w:sz w:val="28"/>
        </w:rPr>
        <w:t>следующего содержания:</w:t>
      </w:r>
    </w:p>
    <w:p w:rsidR="00DD3F20" w:rsidRDefault="005668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«24.9. осуществляет контроль закупок товаров, работ, услуг региональным оператором, предусмотренный постановлением Правительства Российской Федерации от 01.07.2016 № 615 «О порядке привлечения подрядных организаций для оказания услуг</w:t>
      </w:r>
      <w:r>
        <w:rPr>
          <w:rFonts w:ascii="Times New Roman" w:hAnsi="Times New Roman"/>
          <w:sz w:val="28"/>
        </w:rPr>
        <w:t xml:space="preserve">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</w:t>
      </w:r>
      <w:r>
        <w:rPr>
          <w:rFonts w:ascii="Times New Roman" w:hAnsi="Times New Roman"/>
          <w:sz w:val="28"/>
        </w:rPr>
        <w:t>ную на обеспечение проведения капитального ремонта общего имущества в многоквартирных домах» (вместе с «Положением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</w:t>
      </w:r>
      <w:r>
        <w:rPr>
          <w:rFonts w:ascii="Times New Roman" w:hAnsi="Times New Roman"/>
          <w:sz w:val="28"/>
        </w:rPr>
        <w:t xml:space="preserve">о ремонта </w:t>
      </w:r>
      <w:r>
        <w:rPr>
          <w:rFonts w:ascii="Times New Roman" w:hAnsi="Times New Roman"/>
          <w:sz w:val="28"/>
        </w:rPr>
        <w:lastRenderedPageBreak/>
        <w:t>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доме»), в порядке, установленном Министерством.».</w:t>
      </w:r>
    </w:p>
    <w:p w:rsidR="00DD3F20" w:rsidRDefault="005668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</w:t>
      </w:r>
      <w:r>
        <w:rPr>
          <w:rFonts w:ascii="Times New Roman" w:hAnsi="Times New Roman"/>
          <w:sz w:val="28"/>
        </w:rPr>
        <w:t>тупает в силу после дня его официального опубликования.</w:t>
      </w:r>
    </w:p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3F20" w:rsidRDefault="00DD3F2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D3F2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D3F20" w:rsidRDefault="005668E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DD3F20" w:rsidRDefault="00DD3F2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D3F20" w:rsidRDefault="005668E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Start w:id="2" w:name="_GoBack"/>
            <w:bookmarkEnd w:id="1"/>
            <w:bookmarkEnd w:id="2"/>
          </w:p>
          <w:p w:rsidR="00DD3F20" w:rsidRDefault="00DD3F2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D3F20" w:rsidRDefault="00DD3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D3F20" w:rsidRDefault="005668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D3F20" w:rsidRDefault="00DD3F2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D3F20" w:rsidRDefault="00DD3F20"/>
    <w:p w:rsidR="00DD3F20" w:rsidRDefault="00DD3F20">
      <w:pPr>
        <w:rPr>
          <w:rFonts w:ascii="Times New Roman" w:hAnsi="Times New Roman"/>
          <w:sz w:val="24"/>
        </w:rPr>
      </w:pPr>
    </w:p>
    <w:p w:rsidR="00DD3F20" w:rsidRDefault="00DD3F20"/>
    <w:sectPr w:rsidR="00DD3F20" w:rsidSect="005668EE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EE" w:rsidRDefault="005668EE" w:rsidP="005668EE">
      <w:pPr>
        <w:spacing w:after="0" w:line="240" w:lineRule="auto"/>
      </w:pPr>
      <w:r>
        <w:separator/>
      </w:r>
    </w:p>
  </w:endnote>
  <w:endnote w:type="continuationSeparator" w:id="0">
    <w:p w:rsidR="005668EE" w:rsidRDefault="005668EE" w:rsidP="0056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EE" w:rsidRDefault="005668EE" w:rsidP="005668EE">
      <w:pPr>
        <w:spacing w:after="0" w:line="240" w:lineRule="auto"/>
      </w:pPr>
      <w:r>
        <w:separator/>
      </w:r>
    </w:p>
  </w:footnote>
  <w:footnote w:type="continuationSeparator" w:id="0">
    <w:p w:rsidR="005668EE" w:rsidRDefault="005668EE" w:rsidP="0056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59233"/>
      <w:docPartObj>
        <w:docPartGallery w:val="Page Numbers (Top of Page)"/>
        <w:docPartUnique/>
      </w:docPartObj>
    </w:sdtPr>
    <w:sdtContent>
      <w:p w:rsidR="005668EE" w:rsidRDefault="005668EE">
        <w:pPr>
          <w:pStyle w:val="aa"/>
          <w:jc w:val="center"/>
        </w:pPr>
        <w:r w:rsidRPr="005668EE">
          <w:rPr>
            <w:rFonts w:ascii="Times New Roman" w:hAnsi="Times New Roman"/>
            <w:sz w:val="24"/>
            <w:szCs w:val="24"/>
          </w:rPr>
          <w:fldChar w:fldCharType="begin"/>
        </w:r>
        <w:r w:rsidRPr="005668E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668E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5668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668EE" w:rsidRDefault="005668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4A77"/>
    <w:multiLevelType w:val="multilevel"/>
    <w:tmpl w:val="D56ABE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A30750A"/>
    <w:multiLevelType w:val="multilevel"/>
    <w:tmpl w:val="A1049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20"/>
    <w:rsid w:val="005668EE"/>
    <w:rsid w:val="00D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62F05-C82B-4715-A103-E87DA4E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  <w:link w:val="a3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Гиперссылка1"/>
    <w:basedOn w:val="14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5"/>
    <w:link w:val="19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uiPriority w:val="99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Тимчук Леся Богдановна</cp:lastModifiedBy>
  <cp:revision>2</cp:revision>
  <dcterms:created xsi:type="dcterms:W3CDTF">2023-07-31T22:46:00Z</dcterms:created>
  <dcterms:modified xsi:type="dcterms:W3CDTF">2023-07-31T22:46:00Z</dcterms:modified>
</cp:coreProperties>
</file>