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реализации плана мероприятий региональной программы Камчатского края</w:t>
      </w:r>
    </w:p>
    <w:p w:rsidR="0089496A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496A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Повышение уровня финансовой грамотности населения Камчатского края 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2020</w:t>
      </w:r>
      <w:r w:rsidR="004206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2023 годы»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920F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квартал 202</w:t>
      </w:r>
      <w:r w:rsidR="000808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</w:t>
      </w:r>
    </w:p>
    <w:p w:rsidR="0089496A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(отчетный год)</w:t>
      </w:r>
    </w:p>
    <w:p w:rsidR="00902A3B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596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3529"/>
        <w:gridCol w:w="5774"/>
      </w:tblGrid>
      <w:tr w:rsidR="00DF534D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3B75A4" w:rsidRDefault="0059328B" w:rsidP="00D77FBB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B75A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="0089496A" w:rsidRPr="003B75A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A3B" w:rsidRPr="00D77FBB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77FB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  <w:p w:rsidR="0089496A" w:rsidRPr="00D77FBB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77FB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FBB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Срок </w:t>
            </w:r>
          </w:p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3B75A4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B75A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D77FBB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77FB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80844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0844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844" w:rsidRPr="00D77FBB" w:rsidRDefault="00080844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844" w:rsidRDefault="00080844" w:rsidP="00D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</w:p>
          <w:p w:rsidR="00080844" w:rsidRPr="004421C9" w:rsidRDefault="00080844" w:rsidP="00D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844" w:rsidRPr="00EF2B69" w:rsidRDefault="00080844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методического, консультационного сопровождения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FBB" w:rsidRDefault="00080844" w:rsidP="00D77FBB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80844" w:rsidRDefault="00080844" w:rsidP="00D77FBB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грамотности». </w:t>
            </w:r>
          </w:p>
          <w:p w:rsidR="00080844" w:rsidRPr="00EF2B69" w:rsidRDefault="00080844" w:rsidP="00D77FBB">
            <w:pPr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образовательные</w:t>
            </w: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366AA4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77FBB" w:rsidRDefault="00110E3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110E33" w:rsidRPr="00D77FBB" w:rsidRDefault="00110E33" w:rsidP="00D77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844" w:rsidRDefault="00080844" w:rsidP="00D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</w:p>
          <w:p w:rsidR="00110E33" w:rsidRPr="004421C9" w:rsidRDefault="00080844" w:rsidP="00D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110E3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методическое, консультационное сопровождения школ-участников онлайн-уроков, направленных на повышение финансовой грамотности обучающихся 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780" w:rsidRPr="004421C9" w:rsidRDefault="00110E33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80844" w:rsidRDefault="00080844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образования Камчатского края направлена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запуске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осенней 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сессии онлайн-уроков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методическое, консультационное сопровождение школ-участников онлайн-уроков, в том числе по проекту «Дол-игра», направленных на повышение уровня финансовой грамотности обучающихся. </w:t>
            </w:r>
          </w:p>
          <w:p w:rsidR="00110E33" w:rsidRPr="004421C9" w:rsidRDefault="00080844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 19 образовательных организаций края.</w:t>
            </w:r>
          </w:p>
        </w:tc>
      </w:tr>
      <w:tr w:rsidR="00366AA4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77FBB" w:rsidRDefault="00110E3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  <w:p w:rsidR="00110E33" w:rsidRPr="00D77FBB" w:rsidRDefault="00110E33" w:rsidP="00D77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844" w:rsidRDefault="00080844" w:rsidP="00D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</w:p>
          <w:p w:rsidR="00110E33" w:rsidRPr="004421C9" w:rsidRDefault="00080844" w:rsidP="00D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110E33" w:rsidP="00D77F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образовательных организаций края для 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 в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онлайн-мероприятиях Отделения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110E33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Исполнено.</w:t>
            </w:r>
          </w:p>
          <w:p w:rsidR="00080844" w:rsidRDefault="00080844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социального благополучия Камчатского края направлена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запуске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осенней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сессии онлайн-уроков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года, для рассылки в образовательные организации для детей-сирот и детей, оставшихся без попечения родителей, детей-сирот, находящихся на постинтернатном сопровождении, а 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для наставников детей-сирот.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с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и консультационная помощь по подключению к мероприятиям в онлайн формате. </w:t>
            </w:r>
          </w:p>
          <w:p w:rsidR="007368C5" w:rsidRPr="004421C9" w:rsidRDefault="00080844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Охват: 2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622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D77FBB" w:rsidRDefault="00A44622" w:rsidP="0016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>урсы повышения квалификации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КГАУ ДПО «Камчатский ИРО» «Формирование и оценка финансовой грамотности обучающихся», 30 часов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594C72" w:rsidRDefault="00A44622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72">
              <w:rPr>
                <w:rFonts w:ascii="Times New Roman" w:hAnsi="Times New Roman" w:cs="Times New Roman"/>
                <w:sz w:val="24"/>
                <w:szCs w:val="24"/>
              </w:rPr>
              <w:t>07.09-29.09.2023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16769F" w:rsidRDefault="00A44622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594C72" w:rsidRDefault="00A44622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72">
              <w:rPr>
                <w:rFonts w:ascii="Times New Roman" w:hAnsi="Times New Roman" w:cs="Times New Roman"/>
                <w:sz w:val="24"/>
                <w:szCs w:val="24"/>
              </w:rPr>
              <w:t>Исполнено – 8 чел.</w:t>
            </w:r>
          </w:p>
        </w:tc>
      </w:tr>
      <w:tr w:rsidR="00A44622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3B75A4" w:rsidRDefault="003B75A4" w:rsidP="00D77FB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D77FBB" w:rsidRDefault="00A44622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Выступление по теме</w:t>
            </w:r>
          </w:p>
          <w:p w:rsidR="00A44622" w:rsidRPr="00D77FBB" w:rsidRDefault="00A44622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в системе образования» в рамках семинара «Единое образовательное пространство как фактор повышения качества образования»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CD4FA4" w:rsidRDefault="00A44622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CD4FA4" w:rsidRDefault="00A44622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CD4FA4" w:rsidRDefault="00A44622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чел.</w:t>
            </w:r>
          </w:p>
        </w:tc>
      </w:tr>
      <w:tr w:rsidR="00A44622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3B75A4" w:rsidRDefault="003B75A4" w:rsidP="00D77FB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D77FBB" w:rsidRDefault="00A44622" w:rsidP="0016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>урсы повышения квалификации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КГАУ ДПО «Камчатский ИРО» «Формирование финансовой грамотности детей старшего дошкольного возраста в ДОО»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-08.0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– 12 чел.</w:t>
            </w:r>
          </w:p>
        </w:tc>
      </w:tr>
      <w:tr w:rsidR="00A44622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3B75A4" w:rsidRDefault="003B75A4" w:rsidP="00D77FB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D77FBB" w:rsidRDefault="0016769F" w:rsidP="0016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</w:t>
            </w:r>
            <w:r w:rsidR="00A44622"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 базе ФМЦ ВШЭ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622"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предметах», 24 часа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21.08-26.08.2023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– 24 чел.</w:t>
            </w:r>
          </w:p>
        </w:tc>
      </w:tr>
      <w:tr w:rsidR="00A44622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D77FBB" w:rsidRDefault="00A44622" w:rsidP="0016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 базе ФМЦ ВШЭ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обучающихся», 72 часа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07.08.-26.08.2023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1676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7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финансово-грамотного поведения взрослого населения Камчатского края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16769F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69F" w:rsidRDefault="0016769F" w:rsidP="0016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5866E3" w:rsidRPr="005866E3" w:rsidRDefault="005866E3" w:rsidP="0016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28 работников                       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16769F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60 человек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69F" w:rsidRDefault="0016769F" w:rsidP="0016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5866E3" w:rsidRPr="005866E3" w:rsidRDefault="005866E3" w:rsidP="00D7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29 человек                                                                    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основам финансовой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16769F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69F" w:rsidRDefault="0016769F" w:rsidP="0016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5866E3" w:rsidRPr="005866E3" w:rsidRDefault="005866E3" w:rsidP="00D7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214 человек                     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16769F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Целевой показатель: 450 человек в год. 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69F" w:rsidRDefault="0016769F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5866E3" w:rsidRPr="005866E3" w:rsidRDefault="005866E3" w:rsidP="0071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339 человек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713D22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Потенциальные получатели социальных услуг.                                                           Целевой показатель: 200 человек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69F" w:rsidRDefault="0016769F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5866E3" w:rsidRPr="005866E3" w:rsidRDefault="005866E3" w:rsidP="0071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367 человек                    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713D22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физических лиц,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планирующих начать предпринимательскую деятельность, по вопросам создания бизнеса и получения мер государственной поддержки для субъектов МСП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713D22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71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наступил.</w:t>
            </w:r>
          </w:p>
          <w:p w:rsidR="005866E3" w:rsidRPr="005866E3" w:rsidRDefault="005866E3" w:rsidP="0071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</w:t>
            </w: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 2023 года 163 физических лица, планирующих начать предпринимательскую деятельность, получили консультацию по вопросам создания бизнеса и получения государственных мер поддержки для субъектов малого и среднего предпринимательства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D77FB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(тренинги, курсы по основам предпринимательской деятельности, круглые столы, форумы) в целях развития и поддержки субъектов МСП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713D22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586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586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МСП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71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наступил.</w:t>
            </w:r>
          </w:p>
          <w:p w:rsidR="005866E3" w:rsidRPr="005866E3" w:rsidRDefault="005866E3" w:rsidP="0071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86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 проведено 3 обучающих мероприятия по повышению уровня финансовой грамотности в целях развития и поддержки субъектов малого и среднего предпринимательства (1 тренинг, 1 круглый стол, 1 курс «Основы предпринимательской деятельности»), в которых приняли участие 36 СМСП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D77FB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субъектов МСП по вопросам ведения предпринимательской деятельности и получения мер государственной поддержки для бизнеса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713D22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Охват 900 консультаций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71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не наступил. </w:t>
            </w:r>
          </w:p>
          <w:p w:rsidR="005866E3" w:rsidRPr="005866E3" w:rsidRDefault="005866E3" w:rsidP="0071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</w:t>
            </w: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 2023 года оказано 535 консультаций для СМСП по вопросам ведения предпринимательской деятельности и получения государственных мер поддержки для бизнеса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713D22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» для населения Камчатского края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713D22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материалов по имеющимся каналам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официальном сайте Центра «Мой бизнес» Камчатского края - </w:t>
            </w:r>
            <w:hyperlink r:id="rId5">
              <w:r w:rsidRPr="005866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https://мойбизнес41.рф/news/kak-poluchit-raznye-finansovye-uslugi-v-odnom-meste-vam-pomozhet-marketpleys</w:t>
              </w:r>
            </w:hyperlink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713D22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состоянии официального сайта центра «Мой бизнес»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713D22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71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ведется актуализация информации на едином портале для субъектов малого и среднего предпринимательства Камчатского края мойбизнес41.рф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66E3" w:rsidRPr="005866E3" w:rsidRDefault="005866E3" w:rsidP="0071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года на портале размещено 137 публикаций</w:t>
            </w:r>
          </w:p>
        </w:tc>
      </w:tr>
      <w:tr w:rsidR="005866E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D77FBB" w:rsidRDefault="005866E3" w:rsidP="00D77FB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об услугах, оказываемых центром «Мой бизнес»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713D22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D77F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6E3" w:rsidRPr="005866E3" w:rsidRDefault="005866E3" w:rsidP="0071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>На едином портале для субъектов малого и среднего предпринимательства Камчатского края мойбизнес41.рф размещено 137 публикаций.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федеральном портале </w:t>
            </w:r>
            <w:proofErr w:type="spellStart"/>
            <w:proofErr w:type="gramStart"/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>мойбизнес.рф</w:t>
            </w:r>
            <w:proofErr w:type="spellEnd"/>
            <w:proofErr w:type="gramEnd"/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размещено 6 публикаций. В электронных средствах массовой информации (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Digital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>-СМИ) было размещено 46 публикаций.</w:t>
            </w:r>
          </w:p>
          <w:p w:rsidR="005866E3" w:rsidRPr="005866E3" w:rsidRDefault="005866E3" w:rsidP="00713D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</w:t>
            </w:r>
            <w:proofErr w:type="gramStart"/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сети:   </w:t>
            </w:r>
            <w:proofErr w:type="gramEnd"/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- 182 поста; «Одноклассники» - 178 постов; </w:t>
            </w:r>
            <w:proofErr w:type="spellStart"/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>Telegram</w:t>
            </w:r>
            <w:proofErr w:type="spellEnd"/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>-канале - 186 постов</w:t>
            </w:r>
            <w:r w:rsidRPr="005866E3">
              <w:rPr>
                <w:rFonts w:ascii="Times New Roman" w:hAnsi="Times New Roman" w:cs="Times New Roman"/>
                <w:sz w:val="24"/>
                <w:szCs w:val="24"/>
              </w:rPr>
              <w:t xml:space="preserve"> об услугах, оказываемых центром «Мой бизнес». </w:t>
            </w:r>
            <w:r w:rsidRPr="005866E3">
              <w:rPr>
                <w:rFonts w:ascii="Times New Roman" w:eastAsia="Calibri" w:hAnsi="Times New Roman" w:cs="Times New Roman"/>
                <w:sz w:val="24"/>
                <w:szCs w:val="24"/>
              </w:rPr>
              <w:t>Также информация о деятельности Центра размещается в сервисе «Контента» – 43 публикации и на федеральном портале «Национальные проекты России» – 5 публикаций.</w:t>
            </w:r>
          </w:p>
        </w:tc>
      </w:tr>
      <w:tr w:rsidR="00A44622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Pr="00D77FBB" w:rsidRDefault="00A44622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дней финансовой грамотности для безработных граждан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85% стоящих на учете безработных граждан в период проведения мероприятия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4622" w:rsidRDefault="00A44622" w:rsidP="00D77F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Исполнено. </w:t>
            </w:r>
          </w:p>
          <w:p w:rsidR="00A44622" w:rsidRDefault="00A44622" w:rsidP="00D77F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период проведения мероприятия на учете состояло 1164 безработных граждан, приняло участие в мероприятии 1057. </w:t>
            </w:r>
          </w:p>
          <w:p w:rsidR="00A44622" w:rsidRDefault="00A44622" w:rsidP="00D77F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участия в мероприятии 90,8%.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 по вопросам защиты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тематический классный час для учащихся МАОУ «Средней школы № 40 Петропавловск-Камчатского городского округа» </w:t>
            </w:r>
          </w:p>
          <w:p w:rsidR="00D91D13" w:rsidRPr="00D91D13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теме: «Права потребителя и правила безопасности при использовании банковской карты» </w:t>
            </w:r>
            <w:r w:rsidRPr="00D9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(присутствовало 26 учащихся).</w:t>
            </w:r>
          </w:p>
          <w:p w:rsidR="00D91D13" w:rsidRPr="00D91D13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05.09.2023 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проведено тематическое занятие для учащихся МБОУ «</w:t>
            </w:r>
            <w:proofErr w:type="spellStart"/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Ильпырской</w:t>
            </w:r>
            <w:proofErr w:type="spellEnd"/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школы» по теме: «Основы финансовой грамотности» </w:t>
            </w:r>
            <w:r w:rsidRPr="00D9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(присутствовало 4 учащихся).</w:t>
            </w:r>
          </w:p>
          <w:p w:rsidR="00D91D13" w:rsidRPr="00D91D13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14.09.2023 проведено тематическое занятие для учащихся МБОУ СШ № 9 (Камчатский край, г. Вилючинск, </w:t>
            </w:r>
            <w:proofErr w:type="spellStart"/>
            <w:r w:rsidRPr="00D9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</w:t>
            </w:r>
            <w:proofErr w:type="spellEnd"/>
            <w:r w:rsidRPr="00D9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Центральный, д.6), по теме: «Права потребителей при оказании финансовых услуг</w:t>
            </w:r>
            <w:r w:rsidR="0071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(присутствовало 28 учащихся)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713D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общественной приемной Управления и консультационном центре в том числе по телефону "горячей линии"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В Общественной приемной Управления, консультационном центре /консультационных пунктах даны консультации – 81 гражданину</w:t>
            </w:r>
          </w:p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- обеспечение работы информационных киосков DEPO Infonalt A220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D13" w:rsidRPr="00D91D13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713D22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представителями малого бизнеса по вопросам применения законодательства в сфере защиты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18.08.2023 проведен онлайн – семинар с предпринимателями по </w:t>
            </w:r>
            <w:r w:rsidRPr="00D91D13">
              <w:rPr>
                <w:rFonts w:ascii="Times New Roman" w:hAnsi="Times New Roman" w:cs="Times New Roman"/>
                <w:color w:val="242629"/>
                <w:sz w:val="24"/>
                <w:szCs w:val="24"/>
              </w:rPr>
              <w:t xml:space="preserve">вопросам применения федерального законодательства в сфере защиты прав потребителей финансовых услуг. 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(участвовало 18 человек).</w:t>
            </w:r>
          </w:p>
          <w:p w:rsidR="00D91D13" w:rsidRPr="00D91D13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06.09.2023 проведен семинар с предпринимателями по теме: «Основы финансовой грамотности» консультационным пунктом Филиала ФБУЗ «Центр гигиены и эпидемиологии в Камчатском крае в Карагинском и Пенжинском районах (участвовало 4 человека)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«горячих» линий по актуальны</w:t>
            </w:r>
            <w:bookmarkStart w:id="0" w:name="_GoBack"/>
            <w:bookmarkEnd w:id="0"/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м вопросам защиты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С 07.08.2023 по 15.08.2023 проведены 3 тематические «горячие» линии по теме: «Защита прав потребителей финансовых услуг»</w:t>
            </w:r>
          </w:p>
          <w:p w:rsidR="00D91D13" w:rsidRPr="00D91D13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(поступило 30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обращений)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июль , август, сентябрь 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В газете «Камчатское время» опубликована статья «Условия договора потребительского кредита ущемляющие права потребителя».</w:t>
            </w:r>
          </w:p>
          <w:p w:rsidR="00D91D13" w:rsidRPr="00D91D13" w:rsidRDefault="00D91D13" w:rsidP="00D77FBB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В газете «</w:t>
            </w:r>
            <w:proofErr w:type="spellStart"/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Карагинские</w:t>
            </w:r>
            <w:proofErr w:type="spellEnd"/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вести» опубликована статья «Основы финансовой грамотности».</w:t>
            </w:r>
          </w:p>
          <w:p w:rsidR="00D91D13" w:rsidRPr="00D91D13" w:rsidRDefault="00D91D13" w:rsidP="00382996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В газете «Шанс» опубликована статья «Советы потребителям при оформлении кредитной карты»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82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размещены информации: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«Досрочное погашение потребительского кредита».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«Правомерно ли навязывание страховки при заключении кредитного договора».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«Оказание финансовых услуг физическим лицам».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банковской карты».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Последствия отказа заемщика от страховки.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«Об уменьшении кредитором процентной ставки»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информационных стендах, на официальных сайтах Управления Роспотребнадзора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«Правомерно ли навязывание страховки при заключении кредитного договора».</w:t>
            </w:r>
          </w:p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3D22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проведено 06.07.2023 в пришкольных лагерях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  <w:p w:rsidR="00D91D13" w:rsidRPr="00D91D13" w:rsidRDefault="00713D22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Петропавловска-Камчатского</w:t>
            </w:r>
          </w:p>
          <w:p w:rsidR="00D91D13" w:rsidRPr="00D91D13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32 школьника приняло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5A4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713D22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13.07.2023 в формате видеоконференции с использованием платформы СБИС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16 налогоплательщиков приняло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представителями администраций муниципальных образований Камчатского края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5A4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18.07.2023 в формате видеоконференции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28  представителей муниципальных образований приняло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для физических лиц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проведено 18.07.2023 в рамках программы «Финансовый навигатор» в Комплексном центре обслуживания населения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27 налогоплательщиков приняли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семинара для физических лиц-жителей  </w:t>
            </w:r>
            <w:proofErr w:type="spellStart"/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Вилючинска</w:t>
            </w:r>
            <w:proofErr w:type="spellEnd"/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, Елизово, Мильково, Паланы, Усть-Камчатска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5A4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проведено 18.07.2023 в рамках программы «Финансовый навигатор» в формате видеоконференции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105 налогоплательщиков приняли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5A4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27.07.2023 в формате видеоконференции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13  налогоплательщиков приняло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индивидуальными предпринимателями,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5A4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10.08.2023 в формате видеоконференции с использованием платформы СБИС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18 налогоплательщиков приняло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 и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5A4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24.08.2023 в формате видеоконференции с использованием платформы СБИС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21 налогоплательщик принял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 и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5A4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Мероприятие состоялось 07.09.2023 в формате видеоконференции 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СБИС.</w:t>
            </w:r>
          </w:p>
          <w:p w:rsidR="00D91D13" w:rsidRPr="00D91D13" w:rsidRDefault="003B75A4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D13" w:rsidRPr="00D91D13">
              <w:rPr>
                <w:rFonts w:ascii="Times New Roman" w:hAnsi="Times New Roman" w:cs="Times New Roman"/>
                <w:sz w:val="24"/>
                <w:szCs w:val="24"/>
              </w:rPr>
              <w:t>6 налогоплательщиков приняли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B7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семинара с представителями бизнеса Камчатского края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проведено 12.09.2023 на базе Камчатского центра поддержки предпринимательства «Мой бизнес» в рамках федерального образовательного проекта «Мама-предприниматель»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18 налогоплательщиков приняли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 и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5A4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21.09.2023 в формате видеоконференции с использованием платформы СБИС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23 налогоплательщика приняли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5A4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проведено 26.09.2023 в общеобразовательных школах г. Петропавловска-Камчатского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D91D13" w:rsidP="003B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80 школьников приняло участие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«круглого стола» с представителями бизнеса Камчатского края 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проведено 29.09.2023 на базе Камчатского центра поддержки предпринимате</w:t>
            </w:r>
            <w:r w:rsidR="0059328B">
              <w:rPr>
                <w:rFonts w:ascii="Times New Roman" w:hAnsi="Times New Roman" w:cs="Times New Roman"/>
                <w:sz w:val="24"/>
                <w:szCs w:val="24"/>
              </w:rPr>
              <w:t>льства «Мой бизнес».</w:t>
            </w:r>
          </w:p>
          <w:p w:rsidR="00D91D13" w:rsidRPr="00D91D13" w:rsidRDefault="00D91D13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28 налогоплательщиков приняли участие</w:t>
            </w:r>
          </w:p>
        </w:tc>
      </w:tr>
      <w:tr w:rsidR="00234AA5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D77FBB" w:rsidRDefault="00234AA5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Лекция «Все о будущей пенсии»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B54623" w:rsidRDefault="00234AA5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CD4FA4" w:rsidRDefault="00234AA5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CD4FA4" w:rsidRDefault="00234AA5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исполнено (срок исполнения сдвинут на период с октября по декабрь в связи с временным отсутствием раздаточных материалов)</w:t>
            </w:r>
          </w:p>
        </w:tc>
      </w:tr>
      <w:tr w:rsidR="00234AA5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D77FBB" w:rsidRDefault="00234AA5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CD4FA4" w:rsidRDefault="00234AA5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CD4FA4" w:rsidRDefault="00234AA5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материалов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CD4FA4" w:rsidRDefault="00234AA5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(рассылаемые в отчетный период материалы не подходили под общую тематику публикаций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ОСФР)</w:t>
            </w:r>
          </w:p>
        </w:tc>
      </w:tr>
      <w:tr w:rsidR="00234AA5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Pr="00D77FBB" w:rsidRDefault="00234AA5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 СФР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Default="00234AA5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Default="00234AA5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AA5" w:rsidRDefault="00234AA5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140 консультаций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ОСФР</w:t>
            </w:r>
          </w:p>
        </w:tc>
      </w:tr>
      <w:tr w:rsidR="00F36FFB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D77FBB" w:rsidRDefault="009E4A1E" w:rsidP="00382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9E4A1E" w:rsidP="00D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F0C1D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F0C1D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</w:tr>
      <w:tr w:rsidR="004F0C1D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3B75A4" w:rsidRDefault="00382996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D77FBB" w:rsidRDefault="004F0C1D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в целях обмена данными и размещения их на информационных ресурсах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D7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размещенных данных 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F0C1D" w:rsidRPr="004421C9" w:rsidRDefault="004F0C1D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по 3</w:t>
            </w:r>
            <w:r w:rsidR="00434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о финансовой грамотности.</w:t>
            </w:r>
          </w:p>
          <w:p w:rsidR="00CF616E" w:rsidRPr="00CF616E" w:rsidRDefault="00CF616E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0C1D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0C1D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рассылки участников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Pr="00CF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 w:rsidR="003B75A4">
              <w:rPr>
                <w:rFonts w:ascii="Times New Roman" w:hAnsi="Times New Roman" w:cs="Times New Roman"/>
                <w:sz w:val="24"/>
                <w:szCs w:val="24"/>
              </w:rPr>
              <w:t>ериалов ДФГ НИФИ Минфина России</w:t>
            </w:r>
          </w:p>
        </w:tc>
      </w:tr>
    </w:tbl>
    <w:p w:rsidR="0089496A" w:rsidRPr="00902A3B" w:rsidRDefault="0089496A" w:rsidP="00CF6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02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89496A" w:rsidRPr="00366AA4" w:rsidRDefault="0089496A" w:rsidP="00CF6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496A" w:rsidRPr="00366AA4" w:rsidSect="00902A3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2BA9"/>
    <w:multiLevelType w:val="hybridMultilevel"/>
    <w:tmpl w:val="D7BA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3332"/>
    <w:multiLevelType w:val="hybridMultilevel"/>
    <w:tmpl w:val="FCCA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330C5"/>
    <w:multiLevelType w:val="hybridMultilevel"/>
    <w:tmpl w:val="4EB6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25972"/>
    <w:rsid w:val="00062599"/>
    <w:rsid w:val="0007622F"/>
    <w:rsid w:val="00080844"/>
    <w:rsid w:val="00086B8A"/>
    <w:rsid w:val="000F0249"/>
    <w:rsid w:val="000F7829"/>
    <w:rsid w:val="00110E33"/>
    <w:rsid w:val="00124515"/>
    <w:rsid w:val="00155472"/>
    <w:rsid w:val="0016769F"/>
    <w:rsid w:val="00171780"/>
    <w:rsid w:val="001A7FD2"/>
    <w:rsid w:val="001B19A3"/>
    <w:rsid w:val="002076BD"/>
    <w:rsid w:val="00210D92"/>
    <w:rsid w:val="00234AA5"/>
    <w:rsid w:val="00295E95"/>
    <w:rsid w:val="003047AA"/>
    <w:rsid w:val="00310AA4"/>
    <w:rsid w:val="003270B3"/>
    <w:rsid w:val="00346D90"/>
    <w:rsid w:val="00353BFA"/>
    <w:rsid w:val="00360694"/>
    <w:rsid w:val="00366AA4"/>
    <w:rsid w:val="00377493"/>
    <w:rsid w:val="00382996"/>
    <w:rsid w:val="003A5601"/>
    <w:rsid w:val="003B3E9C"/>
    <w:rsid w:val="003B75A4"/>
    <w:rsid w:val="003D0280"/>
    <w:rsid w:val="0042057F"/>
    <w:rsid w:val="00420635"/>
    <w:rsid w:val="00423747"/>
    <w:rsid w:val="0043222F"/>
    <w:rsid w:val="00434BFE"/>
    <w:rsid w:val="00437645"/>
    <w:rsid w:val="004421C9"/>
    <w:rsid w:val="004477F3"/>
    <w:rsid w:val="004676F3"/>
    <w:rsid w:val="004909F2"/>
    <w:rsid w:val="004C4BA6"/>
    <w:rsid w:val="004D3125"/>
    <w:rsid w:val="004D3FC7"/>
    <w:rsid w:val="004D6C16"/>
    <w:rsid w:val="004F0C1D"/>
    <w:rsid w:val="0052435B"/>
    <w:rsid w:val="005848E0"/>
    <w:rsid w:val="00585860"/>
    <w:rsid w:val="005866E3"/>
    <w:rsid w:val="0059328B"/>
    <w:rsid w:val="005B7EE7"/>
    <w:rsid w:val="005D10EB"/>
    <w:rsid w:val="005D26E0"/>
    <w:rsid w:val="006156FD"/>
    <w:rsid w:val="006410E7"/>
    <w:rsid w:val="0064671B"/>
    <w:rsid w:val="00663B93"/>
    <w:rsid w:val="00667514"/>
    <w:rsid w:val="006B05A5"/>
    <w:rsid w:val="006D456D"/>
    <w:rsid w:val="00713D22"/>
    <w:rsid w:val="00735CA0"/>
    <w:rsid w:val="007368C5"/>
    <w:rsid w:val="00774E94"/>
    <w:rsid w:val="00786DB0"/>
    <w:rsid w:val="00794EA2"/>
    <w:rsid w:val="007E564C"/>
    <w:rsid w:val="0080359C"/>
    <w:rsid w:val="00806473"/>
    <w:rsid w:val="008565FF"/>
    <w:rsid w:val="008612E3"/>
    <w:rsid w:val="00873928"/>
    <w:rsid w:val="0089496A"/>
    <w:rsid w:val="00895D8B"/>
    <w:rsid w:val="008C52BF"/>
    <w:rsid w:val="008E09DB"/>
    <w:rsid w:val="008E5790"/>
    <w:rsid w:val="00902A3B"/>
    <w:rsid w:val="00920FA6"/>
    <w:rsid w:val="00955F01"/>
    <w:rsid w:val="009D58DC"/>
    <w:rsid w:val="009E2C3B"/>
    <w:rsid w:val="009E4A1E"/>
    <w:rsid w:val="00A0341F"/>
    <w:rsid w:val="00A041AF"/>
    <w:rsid w:val="00A44622"/>
    <w:rsid w:val="00A747AE"/>
    <w:rsid w:val="00A80618"/>
    <w:rsid w:val="00A92154"/>
    <w:rsid w:val="00AD251D"/>
    <w:rsid w:val="00AF48FD"/>
    <w:rsid w:val="00AF53D5"/>
    <w:rsid w:val="00B5213E"/>
    <w:rsid w:val="00B872DB"/>
    <w:rsid w:val="00B9692A"/>
    <w:rsid w:val="00BA48C4"/>
    <w:rsid w:val="00BB7204"/>
    <w:rsid w:val="00BE075D"/>
    <w:rsid w:val="00C341D9"/>
    <w:rsid w:val="00C61932"/>
    <w:rsid w:val="00C622CF"/>
    <w:rsid w:val="00C65A76"/>
    <w:rsid w:val="00C72C5D"/>
    <w:rsid w:val="00C7338A"/>
    <w:rsid w:val="00C74367"/>
    <w:rsid w:val="00CE47B9"/>
    <w:rsid w:val="00CF616E"/>
    <w:rsid w:val="00D1060E"/>
    <w:rsid w:val="00D23FB3"/>
    <w:rsid w:val="00D77FBB"/>
    <w:rsid w:val="00D91D13"/>
    <w:rsid w:val="00DA0F07"/>
    <w:rsid w:val="00DA7582"/>
    <w:rsid w:val="00DC7B56"/>
    <w:rsid w:val="00DD288B"/>
    <w:rsid w:val="00DD3461"/>
    <w:rsid w:val="00DD4F0B"/>
    <w:rsid w:val="00DF48C6"/>
    <w:rsid w:val="00DF534D"/>
    <w:rsid w:val="00E51234"/>
    <w:rsid w:val="00E645FD"/>
    <w:rsid w:val="00E82466"/>
    <w:rsid w:val="00EC2CA1"/>
    <w:rsid w:val="00ED7ECE"/>
    <w:rsid w:val="00EE4793"/>
    <w:rsid w:val="00EF2696"/>
    <w:rsid w:val="00F36FFB"/>
    <w:rsid w:val="00F72058"/>
    <w:rsid w:val="00F9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F0A6"/>
  <w15:chartTrackingRefBased/>
  <w15:docId w15:val="{2DBC3E9D-0F8C-4FB5-ADAF-387E8C2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41.&#1088;&#1092;/news/kak-poluchit-raznye-finansovye-uslugi-v-odnom-meste-vam-pomozhet-marketple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4</cp:revision>
  <cp:lastPrinted>2023-10-16T04:27:00Z</cp:lastPrinted>
  <dcterms:created xsi:type="dcterms:W3CDTF">2022-06-21T02:03:00Z</dcterms:created>
  <dcterms:modified xsi:type="dcterms:W3CDTF">2023-10-16T21:46:00Z</dcterms:modified>
</cp:coreProperties>
</file>