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5744A" w14:textId="5AB08684" w:rsidR="00AA3CB7" w:rsidRDefault="00D64AF7" w:rsidP="00D64AF7">
      <w:pPr>
        <w:spacing w:before="7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Проект изменений</w:t>
      </w:r>
    </w:p>
    <w:p w14:paraId="60AB158B" w14:textId="77777777" w:rsidR="00AA3CB7" w:rsidRPr="00D64AF7" w:rsidRDefault="00D64AF7">
      <w:pPr>
        <w:spacing w:before="74"/>
        <w:jc w:val="center"/>
        <w:rPr>
          <w:bCs/>
        </w:rPr>
      </w:pPr>
      <w:r w:rsidRPr="00D64AF7">
        <w:rPr>
          <w:rFonts w:ascii="Times New Roman" w:hAnsi="Times New Roman"/>
          <w:bCs/>
          <w:sz w:val="28"/>
        </w:rPr>
        <w:t>ПАСПОРТ</w:t>
      </w:r>
    </w:p>
    <w:p w14:paraId="1E666D75" w14:textId="77777777" w:rsidR="00AA3CB7" w:rsidRPr="00D64AF7" w:rsidRDefault="00D64AF7">
      <w:pPr>
        <w:spacing w:before="74"/>
        <w:jc w:val="center"/>
        <w:rPr>
          <w:bCs/>
        </w:rPr>
      </w:pPr>
      <w:r w:rsidRPr="00D64AF7">
        <w:rPr>
          <w:rFonts w:ascii="Times New Roman" w:hAnsi="Times New Roman"/>
          <w:bCs/>
          <w:sz w:val="28"/>
        </w:rPr>
        <w:t>Государственной программы</w:t>
      </w:r>
    </w:p>
    <w:p w14:paraId="5A81F3EC" w14:textId="412565E5" w:rsidR="00AA3CB7" w:rsidRPr="00D64AF7" w:rsidRDefault="00D64AF7">
      <w:pPr>
        <w:spacing w:before="74"/>
        <w:jc w:val="center"/>
      </w:pPr>
      <w:r w:rsidRPr="00D64AF7">
        <w:rPr>
          <w:rFonts w:ascii="Times New Roman" w:hAnsi="Times New Roman"/>
          <w:sz w:val="28"/>
        </w:rPr>
        <w:t xml:space="preserve">«Совершенствование управления имуществом, находящимся в государственной собственности Камчатского края»                      </w:t>
      </w:r>
    </w:p>
    <w:p w14:paraId="46779D72" w14:textId="77777777" w:rsidR="00AA3CB7" w:rsidRPr="00D64AF7" w:rsidRDefault="00AA3CB7">
      <w:pPr>
        <w:spacing w:before="74"/>
        <w:jc w:val="center"/>
        <w:rPr>
          <w:rFonts w:ascii="Times New Roman" w:hAnsi="Times New Roman"/>
        </w:rPr>
      </w:pPr>
    </w:p>
    <w:p w14:paraId="75DFE9CA" w14:textId="77777777" w:rsidR="00AA3CB7" w:rsidRPr="00D64AF7" w:rsidRDefault="00D64AF7">
      <w:pPr>
        <w:spacing w:before="74"/>
        <w:jc w:val="center"/>
        <w:rPr>
          <w:rFonts w:ascii="Times New Roman" w:hAnsi="Times New Roman"/>
          <w:sz w:val="28"/>
        </w:rPr>
      </w:pPr>
      <w:r w:rsidRPr="00D64AF7">
        <w:rPr>
          <w:rFonts w:ascii="Times New Roman" w:hAnsi="Times New Roman"/>
          <w:sz w:val="28"/>
        </w:rPr>
        <w:t>1. Основные положения</w:t>
      </w:r>
    </w:p>
    <w:p w14:paraId="175FA017" w14:textId="77777777" w:rsidR="00AA3CB7" w:rsidRDefault="00AA3CB7">
      <w:pPr>
        <w:spacing w:before="74"/>
        <w:jc w:val="center"/>
        <w:rPr>
          <w:rFonts w:ascii="Times New Roman" w:hAnsi="Times New Roman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65"/>
        <w:gridCol w:w="7766"/>
      </w:tblGrid>
      <w:tr w:rsidR="00AA3CB7" w14:paraId="23666471" w14:textId="77777777">
        <w:trPr>
          <w:tblHeader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8D459B" w14:textId="77777777" w:rsidR="00AA3CB7" w:rsidRDefault="00D64AF7">
            <w:pPr>
              <w:pStyle w:val="ac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Куратор государственной программы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2E71" w14:textId="77777777" w:rsidR="00AA3CB7" w:rsidRDefault="00D64AF7">
            <w:pPr>
              <w:pStyle w:val="ac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Чекин Е.А. Председатель Правительства Камчатского края</w:t>
            </w:r>
          </w:p>
        </w:tc>
      </w:tr>
      <w:tr w:rsidR="00AA3CB7" w14:paraId="54013E7A" w14:textId="77777777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</w:tcPr>
          <w:p w14:paraId="2A281027" w14:textId="77777777" w:rsidR="00AA3CB7" w:rsidRDefault="00D64AF7">
            <w:pPr>
              <w:pStyle w:val="ab"/>
              <w:jc w:val="both"/>
            </w:pPr>
            <w:r>
              <w:rPr>
                <w:rFonts w:ascii="Times New Roman" w:hAnsi="Times New Roman"/>
              </w:rPr>
              <w:t>Ответственный исполнитель государственной программы</w:t>
            </w:r>
          </w:p>
        </w:tc>
        <w:tc>
          <w:tcPr>
            <w:tcW w:w="7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7E7C" w14:textId="77777777" w:rsidR="00AA3CB7" w:rsidRDefault="00D64AF7">
            <w:pPr>
              <w:pStyle w:val="ab"/>
              <w:jc w:val="both"/>
            </w:pPr>
            <w:r>
              <w:rPr>
                <w:rFonts w:ascii="Times New Roman" w:hAnsi="Times New Roman"/>
              </w:rPr>
              <w:t>Мищенко И.В. Министр имущественных и земельных отношений Камчатского края</w:t>
            </w:r>
          </w:p>
        </w:tc>
      </w:tr>
    </w:tbl>
    <w:p w14:paraId="4EC6A995" w14:textId="77777777" w:rsidR="00AA3CB7" w:rsidRDefault="00AA3CB7">
      <w:pPr>
        <w:spacing w:before="74"/>
        <w:jc w:val="center"/>
        <w:rPr>
          <w:rFonts w:ascii="Times New Roman" w:hAnsi="Times New Roman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80"/>
        <w:gridCol w:w="7751"/>
      </w:tblGrid>
      <w:tr w:rsidR="00AA3CB7" w14:paraId="4DBC132E" w14:textId="77777777">
        <w:tc>
          <w:tcPr>
            <w:tcW w:w="7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49C1C" w14:textId="77777777" w:rsidR="00AA3CB7" w:rsidRDefault="00D64AF7">
            <w:pPr>
              <w:widowControl w:val="0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государственной программы</w:t>
            </w:r>
          </w:p>
        </w:tc>
        <w:tc>
          <w:tcPr>
            <w:tcW w:w="7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B5FD" w14:textId="1AA21802" w:rsidR="00AA3CB7" w:rsidRDefault="00D64AF7">
            <w:pPr>
              <w:pStyle w:val="ab"/>
              <w:spacing w:before="74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 I: 2014 - 2023 годы;</w:t>
            </w:r>
          </w:p>
          <w:p w14:paraId="57E38041" w14:textId="77777777" w:rsidR="00AA3CB7" w:rsidRDefault="00D64AF7">
            <w:pPr>
              <w:pStyle w:val="ab"/>
              <w:spacing w:before="74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 II: 2024 - 2030 годы</w:t>
            </w:r>
          </w:p>
        </w:tc>
      </w:tr>
      <w:tr w:rsidR="00AA3CB7" w14:paraId="55CA754F" w14:textId="77777777"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14:paraId="4338B62F" w14:textId="77777777" w:rsidR="00AA3CB7" w:rsidRDefault="00D64AF7">
            <w:pPr>
              <w:pStyle w:val="ab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 государственной программы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2072E" w14:textId="77777777" w:rsidR="00AA3CB7" w:rsidRDefault="00D64AF7">
            <w:pPr>
              <w:widowControl w:val="0"/>
              <w:suppressLineNumbers/>
              <w:spacing w:before="74"/>
              <w:ind w:right="57"/>
              <w:jc w:val="both"/>
            </w:pPr>
            <w:r>
              <w:rPr>
                <w:rFonts w:ascii="Times New Roman" w:hAnsi="Times New Roman"/>
              </w:rPr>
              <w:t>Повышение эффективности управления государственным имуществом Камчатского края</w:t>
            </w:r>
          </w:p>
        </w:tc>
      </w:tr>
      <w:tr w:rsidR="00AA3CB7" w14:paraId="6069B581" w14:textId="77777777"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14:paraId="53032C71" w14:textId="77777777" w:rsidR="00AA3CB7" w:rsidRDefault="00D64AF7">
            <w:pPr>
              <w:pStyle w:val="ab"/>
              <w:spacing w:before="74"/>
              <w:ind w:left="113"/>
              <w:jc w:val="both"/>
            </w:pPr>
            <w:r>
              <w:rPr>
                <w:rFonts w:ascii="Times New Roman" w:hAnsi="Times New Roman"/>
              </w:rPr>
              <w:t>Направления (подпрограммы) государственной  программы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D599" w14:textId="77777777" w:rsidR="00AA3CB7" w:rsidRDefault="00D64AF7">
            <w:pPr>
              <w:pStyle w:val="ab"/>
              <w:spacing w:before="74"/>
              <w:ind w:right="57"/>
              <w:jc w:val="both"/>
            </w:pPr>
            <w:r>
              <w:rPr>
                <w:rFonts w:ascii="Times New Roman" w:hAnsi="Times New Roman"/>
              </w:rPr>
              <w:t>1. Повышение эффективности управления краевым имуществом.</w:t>
            </w:r>
          </w:p>
          <w:p w14:paraId="3C2B33A9" w14:textId="77777777" w:rsidR="00AA3CB7" w:rsidRDefault="00D64AF7">
            <w:pPr>
              <w:pStyle w:val="ab"/>
              <w:spacing w:before="74"/>
              <w:ind w:right="57"/>
              <w:jc w:val="both"/>
            </w:pPr>
            <w:r>
              <w:rPr>
                <w:rFonts w:ascii="Times New Roman" w:hAnsi="Times New Roman"/>
              </w:rPr>
              <w:t>2. Обеспечение реализации государственной программы</w:t>
            </w:r>
          </w:p>
        </w:tc>
      </w:tr>
      <w:tr w:rsidR="00AA3CB7" w14:paraId="6291F438" w14:textId="77777777"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14:paraId="52651145" w14:textId="77777777" w:rsidR="00AA3CB7" w:rsidRDefault="00D64AF7">
            <w:pPr>
              <w:pStyle w:val="ab"/>
              <w:spacing w:before="74"/>
              <w:ind w:left="113"/>
              <w:jc w:val="both"/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6421" w14:textId="77777777" w:rsidR="00AA3CB7" w:rsidRDefault="00D64AF7">
            <w:pPr>
              <w:pStyle w:val="ab"/>
              <w:spacing w:before="74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объем финансирования составляет ____________ тыс. рублей</w:t>
            </w:r>
          </w:p>
        </w:tc>
      </w:tr>
      <w:tr w:rsidR="00AA3CB7" w14:paraId="182324BC" w14:textId="77777777">
        <w:trPr>
          <w:trHeight w:val="603"/>
        </w:trPr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14:paraId="1452E4F5" w14:textId="77777777" w:rsidR="00AA3CB7" w:rsidRDefault="00D64AF7">
            <w:pPr>
              <w:pStyle w:val="ab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51F6" w14:textId="77777777" w:rsidR="00AA3CB7" w:rsidRDefault="00AA3CB7">
            <w:pPr>
              <w:pStyle w:val="ab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</w:p>
        </w:tc>
      </w:tr>
    </w:tbl>
    <w:p w14:paraId="1744F606" w14:textId="77777777" w:rsidR="00AA3CB7" w:rsidRDefault="00D64AF7">
      <w:pPr>
        <w:spacing w:before="74"/>
        <w:jc w:val="center"/>
        <w:rPr>
          <w:rFonts w:ascii="Times New Roman" w:hAnsi="Times New Roman"/>
        </w:rPr>
      </w:pPr>
      <w:r>
        <w:br w:type="page"/>
      </w:r>
    </w:p>
    <w:p w14:paraId="4B9F00B9" w14:textId="77777777" w:rsidR="00AA3CB7" w:rsidRDefault="00D64AF7">
      <w:pPr>
        <w:spacing w:before="74"/>
        <w:jc w:val="center"/>
      </w:pPr>
      <w:r>
        <w:rPr>
          <w:rFonts w:ascii="Times New Roman" w:hAnsi="Times New Roman"/>
          <w:sz w:val="28"/>
        </w:rPr>
        <w:lastRenderedPageBreak/>
        <w:t>2. Показатели государственной программы</w:t>
      </w:r>
    </w:p>
    <w:p w14:paraId="401C148D" w14:textId="77777777" w:rsidR="00AA3CB7" w:rsidRDefault="00AA3CB7">
      <w:pPr>
        <w:spacing w:before="74"/>
        <w:jc w:val="center"/>
        <w:rPr>
          <w:rFonts w:ascii="Times New Roman" w:hAnsi="Times New Roman"/>
        </w:rPr>
      </w:pPr>
    </w:p>
    <w:tbl>
      <w:tblPr>
        <w:tblW w:w="15195" w:type="dxa"/>
        <w:tblInd w:w="-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1"/>
        <w:gridCol w:w="1830"/>
        <w:gridCol w:w="720"/>
        <w:gridCol w:w="1259"/>
        <w:gridCol w:w="961"/>
        <w:gridCol w:w="795"/>
        <w:gridCol w:w="630"/>
        <w:gridCol w:w="389"/>
        <w:gridCol w:w="406"/>
        <w:gridCol w:w="389"/>
        <w:gridCol w:w="390"/>
        <w:gridCol w:w="421"/>
        <w:gridCol w:w="389"/>
        <w:gridCol w:w="450"/>
        <w:gridCol w:w="631"/>
        <w:gridCol w:w="1844"/>
        <w:gridCol w:w="930"/>
        <w:gridCol w:w="1050"/>
        <w:gridCol w:w="1080"/>
      </w:tblGrid>
      <w:tr w:rsidR="00AA3CB7" w14:paraId="36742135" w14:textId="77777777"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4D3A6B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6E280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C3B37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88A6A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w="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2F1C1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14CAA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28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6B72D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E13A3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434CD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достижение показателя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A551E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национальных целей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304608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реализуется муниципальным образованием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B4434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Информационная система (источник данных)</w:t>
            </w:r>
          </w:p>
        </w:tc>
      </w:tr>
      <w:tr w:rsidR="00AA3CB7" w14:paraId="0152EAFE" w14:textId="77777777"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ACF70" w14:textId="77777777" w:rsidR="00AA3CB7" w:rsidRDefault="00AA3C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4C5B8" w14:textId="77777777" w:rsidR="00AA3CB7" w:rsidRDefault="00AA3C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1E901" w14:textId="77777777" w:rsidR="00AA3CB7" w:rsidRDefault="00AA3C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497F1" w14:textId="77777777" w:rsidR="00AA3CB7" w:rsidRDefault="00AA3C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5C473" w14:textId="77777777" w:rsidR="00AA3CB7" w:rsidRDefault="00AA3C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14:paraId="5F5E700E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44FDA1BA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389" w:type="dxa"/>
            <w:tcBorders>
              <w:left w:val="single" w:sz="4" w:space="0" w:color="000000"/>
              <w:bottom w:val="single" w:sz="4" w:space="0" w:color="000000"/>
            </w:tcBorders>
          </w:tcPr>
          <w:p w14:paraId="513231D7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</w:tcPr>
          <w:p w14:paraId="0DAED3B5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389" w:type="dxa"/>
            <w:tcBorders>
              <w:left w:val="single" w:sz="4" w:space="0" w:color="000000"/>
              <w:bottom w:val="single" w:sz="4" w:space="0" w:color="000000"/>
            </w:tcBorders>
          </w:tcPr>
          <w:p w14:paraId="06FC8EFD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</w:tcPr>
          <w:p w14:paraId="22063749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421" w:type="dxa"/>
            <w:tcBorders>
              <w:left w:val="single" w:sz="4" w:space="0" w:color="000000"/>
              <w:bottom w:val="single" w:sz="4" w:space="0" w:color="000000"/>
            </w:tcBorders>
          </w:tcPr>
          <w:p w14:paraId="6383A7E9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389" w:type="dxa"/>
            <w:tcBorders>
              <w:left w:val="single" w:sz="4" w:space="0" w:color="000000"/>
              <w:bottom w:val="single" w:sz="4" w:space="0" w:color="000000"/>
            </w:tcBorders>
          </w:tcPr>
          <w:p w14:paraId="4CCD7EEB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028ADF15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CD6B6" w14:textId="77777777" w:rsidR="00AA3CB7" w:rsidRDefault="00AA3C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5D2CC" w14:textId="77777777" w:rsidR="00AA3CB7" w:rsidRDefault="00AA3C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49BF3" w14:textId="77777777" w:rsidR="00AA3CB7" w:rsidRDefault="00AA3C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F89D3" w14:textId="77777777" w:rsidR="00AA3CB7" w:rsidRDefault="00AA3C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7479C" w14:textId="77777777" w:rsidR="00AA3CB7" w:rsidRDefault="00AA3CB7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650DB20B" w14:textId="140FD2DF" w:rsidR="00AA3CB7" w:rsidRDefault="00D64AF7">
      <w:pPr>
        <w:pStyle w:val="a7"/>
        <w:rPr>
          <w:color w:val="FFFFFF"/>
        </w:rPr>
      </w:pPr>
      <w:r>
        <w:rPr>
          <w:rFonts w:ascii="Times New Roman" w:hAnsi="Times New Roman"/>
          <w:color w:val="FFFFFF"/>
        </w:rPr>
        <w:t>т</w:t>
      </w:r>
    </w:p>
    <w:tbl>
      <w:tblPr>
        <w:tblW w:w="15240" w:type="dxa"/>
        <w:tblInd w:w="-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0"/>
        <w:gridCol w:w="1876"/>
        <w:gridCol w:w="614"/>
        <w:gridCol w:w="1366"/>
        <w:gridCol w:w="960"/>
        <w:gridCol w:w="734"/>
        <w:gridCol w:w="631"/>
        <w:gridCol w:w="404"/>
        <w:gridCol w:w="406"/>
        <w:gridCol w:w="405"/>
        <w:gridCol w:w="419"/>
        <w:gridCol w:w="451"/>
        <w:gridCol w:w="14"/>
        <w:gridCol w:w="405"/>
        <w:gridCol w:w="390"/>
        <w:gridCol w:w="630"/>
        <w:gridCol w:w="1920"/>
        <w:gridCol w:w="855"/>
        <w:gridCol w:w="960"/>
        <w:gridCol w:w="1170"/>
      </w:tblGrid>
      <w:tr w:rsidR="00AA3CB7" w14:paraId="6D829711" w14:textId="77777777">
        <w:trPr>
          <w:tblHeader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42A6F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8CD2D8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817F3D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B07AC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623A62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6A6D4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AFC11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44E521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16EB5E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060D2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F32CD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CCC80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DFECE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4D012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F14F6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93F3B6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97EDD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48D6C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375C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:rsidR="00AA3CB7" w14:paraId="5DFF572F" w14:textId="77777777">
        <w:trPr>
          <w:trHeight w:val="543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14:paraId="45EA4E6D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610" w:type="dxa"/>
            <w:gridSpan w:val="1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F9120" w14:textId="77777777" w:rsidR="00AA3CB7" w:rsidRDefault="00D64AF7">
            <w:pPr>
              <w:pStyle w:val="ab"/>
              <w:spacing w:before="74"/>
              <w:jc w:val="center"/>
            </w:pPr>
            <w:r>
              <w:rPr>
                <w:rFonts w:ascii="Times New Roman" w:hAnsi="Times New Roman"/>
              </w:rPr>
              <w:t>1. Цель государственной программы «Повышение эффективности управления государственным имуществом Камчатского края»</w:t>
            </w:r>
          </w:p>
        </w:tc>
      </w:tr>
      <w:tr w:rsidR="00AA3CB7" w14:paraId="23D18558" w14:textId="77777777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14:paraId="27C088C2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</w:tcBorders>
          </w:tcPr>
          <w:p w14:paraId="204B366C" w14:textId="77777777" w:rsidR="00AA3CB7" w:rsidRDefault="00D64AF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объектов недвижимости, сведения о которых включены в карты-планы территорий, составленные по результатам проведения комплексных кадастровых работ, и представленные в органы кадастрового учета (в том числе объектов недвижимости, сведения о границах </w:t>
            </w:r>
            <w:r>
              <w:rPr>
                <w:rFonts w:ascii="Times New Roman" w:hAnsi="Times New Roman"/>
              </w:rPr>
              <w:lastRenderedPageBreak/>
              <w:t>которых уточнены, установлены, по которым исправлены кадастровые ошибки в сведениях государственного кадастра недвижимости, а также образованных в ходе проведения комплексных кадастровых работ объектов недвижимости) (расположенных на территории Камчатского края)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</w:tcPr>
          <w:p w14:paraId="00738CB4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ГП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</w:tcPr>
          <w:p w14:paraId="6BE98318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78572847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14:paraId="42B11B36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</w:t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 w14:paraId="1F6DC45B" w14:textId="77777777" w:rsidR="00AA3CB7" w:rsidRDefault="00D64AF7">
            <w:pPr>
              <w:pStyle w:val="ab"/>
              <w:spacing w:before="74"/>
              <w:jc w:val="center"/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14:paraId="51129373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</w:tcPr>
          <w:p w14:paraId="50AF8C0D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799CB06D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</w:tcPr>
          <w:p w14:paraId="0B294069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4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4898A488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22ECCB93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</w:tcPr>
          <w:p w14:paraId="714A9BE5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564B83B2" w14:textId="77777777" w:rsidR="00AA3CB7" w:rsidRDefault="00AA3CB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14:paraId="2A0825E6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имущественных  и земельных отношений Камчатского края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15A2A10E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1B0947EA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ADD4" w14:textId="77777777" w:rsidR="00AA3CB7" w:rsidRDefault="00AA3CB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AA3CB7" w14:paraId="095E90DB" w14:textId="77777777">
        <w:trPr>
          <w:trHeight w:hRule="exact" w:val="6565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14:paraId="37F546F4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</w:tcBorders>
          </w:tcPr>
          <w:p w14:paraId="57AFCB24" w14:textId="77777777" w:rsidR="00AA3CB7" w:rsidRDefault="00D64AF7">
            <w:pPr>
              <w:widowControl w:val="0"/>
            </w:pPr>
            <w:r>
              <w:rPr>
                <w:rFonts w:ascii="Times New Roman" w:hAnsi="Times New Roman"/>
              </w:rPr>
              <w:t>Доля объектов приватизации, в отношении которых приняты решения об условиях приватизации, от общего числа объектов, включенных в прогнозный план (программу) приватизации имущества, находящегося в государственной собственности Камчатского края, на соответствующий год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</w:tcPr>
          <w:p w14:paraId="0E110F61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</w:tcPr>
          <w:p w14:paraId="3F87B3E9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540DC9E9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14:paraId="3007C870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 w14:paraId="35A12D88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14:paraId="035C80C5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</w:tcPr>
          <w:p w14:paraId="0EC4A830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2974E9C5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</w:tcPr>
          <w:p w14:paraId="0538E41E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7293F331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30E583A8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</w:tcPr>
          <w:p w14:paraId="6FF88A63" w14:textId="77777777" w:rsidR="00AA3CB7" w:rsidRDefault="00D64AF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2CE1E74F" w14:textId="77777777" w:rsidR="00AA3CB7" w:rsidRDefault="00AA3CB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14:paraId="7173988A" w14:textId="5D1D4E48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имущественных и земельных отношений Камчатского края</w:t>
            </w:r>
          </w:p>
          <w:p w14:paraId="7AAFD3F9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66402C0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5CA4D01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CF8DD41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24CE1CD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A7F517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165DDFD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C01E18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F355E0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D65A4B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F6CB65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89C8B9D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8A4D59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6A397C4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D0208BA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0215AF3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14EEF319" w14:textId="77777777" w:rsidR="00AA3CB7" w:rsidRDefault="00AA3CB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C912" w14:textId="77777777" w:rsidR="00AA3CB7" w:rsidRDefault="00AA3CB7">
            <w:pPr>
              <w:pStyle w:val="ab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AA3CB7" w14:paraId="548F37F9" w14:textId="77777777">
        <w:trPr>
          <w:trHeight w:hRule="exact" w:val="2775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14:paraId="0BE7E8D2" w14:textId="77777777" w:rsidR="00AA3CB7" w:rsidRDefault="00D64AF7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  <w:p w14:paraId="5ADB69C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E76A914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941224F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2CDF37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201C9A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9A14F0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C628196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A1225A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53AEFB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10B82A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1A0BAA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E248A8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AE3474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C32DCF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653508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544F8A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204D026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DB230C6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805F63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7C3977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59670E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</w:tcBorders>
          </w:tcPr>
          <w:p w14:paraId="3775D1AA" w14:textId="77777777" w:rsidR="00AA3CB7" w:rsidRDefault="00D64AF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плановых показателей доходов краевого бюджета от использования краевого имущества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</w:tcPr>
          <w:p w14:paraId="3DF943BF" w14:textId="77777777" w:rsidR="00AA3CB7" w:rsidRDefault="00D64AF7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  <w:p w14:paraId="1EA8B9D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9ED9969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B232F1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FD2F01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A5218B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A8B2DA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8640FB9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1BC302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B90436D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8777EB9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B4535AD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929301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C26170E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C4F38DE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645931D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62979C1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030C01F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9474B64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F2404F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3E0003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3759241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07891A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</w:tcPr>
          <w:p w14:paraId="7C782C19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2940AE06" w14:textId="77777777" w:rsidR="00AA3CB7" w:rsidRDefault="00D64AF7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  <w:p w14:paraId="3160E83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DBA074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4B64BE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08B4C7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B013FC1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9F7B6BE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F2A529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5AF543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23E3791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7E68600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1AF7D0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45D2766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4BD5F94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0087D6A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0C044BE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B1A02D1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FEAE4F1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15DC34D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51A1AF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589663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3227EA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D61BB7D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96276AF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170145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3C8C4EA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8371C2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14:paraId="453FCCA0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  <w:p w14:paraId="3B99E26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98F5FD0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C5B7299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B482EB9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B355290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7AD329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A7B4B6A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708D296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8839D5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C38963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1E83E09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5A0A8A1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F71D54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D108FE9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F6DCC9E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24F7D41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E84CE6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7EF0A3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86753FD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F0E0EB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9575B6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75B090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 w14:paraId="3A759C92" w14:textId="77777777" w:rsidR="00AA3CB7" w:rsidRDefault="00D64AF7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  <w:p w14:paraId="4D0456C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A81933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7F9820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9FEAA66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9DBF30F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6083E6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54F830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661D26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1D15166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62C6E5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1914FCE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EAF49CE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5AF57F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2CEDA21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492E254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2018F26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0DD8E7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EAED65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461145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B56B79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8CE9944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8DA850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14:paraId="122DD6F4" w14:textId="77777777" w:rsidR="00AA3CB7" w:rsidRDefault="00D64AF7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  <w:p w14:paraId="039C02B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321098A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577AB8D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AFD37D0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F52D62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7EE0A0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2039E6A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FE1033F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64697A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D35913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B104B2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B1F4FFD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B4C615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C3E5A6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F1F3CE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C6FF35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DD7E5E9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E9C258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757F4D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457FB2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E4AB8FE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</w:tcPr>
          <w:p w14:paraId="43A7E089" w14:textId="77777777" w:rsidR="00AA3CB7" w:rsidRDefault="00D64AF7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  <w:p w14:paraId="1A5DAFC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72D2E20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B4F4A6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BE5536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7BCE93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54C8EC6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50DEB96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213D96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E87D3D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BD73C1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B284B4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3DC498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4FE2B3E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5CDC9E1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2C6AD3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AEF966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468F60F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9B469B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948DAF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B04F9C4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8EEAB5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07303254" w14:textId="77777777" w:rsidR="00AA3CB7" w:rsidRDefault="00D64AF7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  <w:p w14:paraId="5F076E7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B24F284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3788966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23BC08F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956F1C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7858814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8C230A0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CD016EE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60C9A2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C81AC9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5C71D70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2C0F979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02F821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99F15E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71845C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93A3CCF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A3BB6A6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FDAFC4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F0C56DA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76CD21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4C4C7F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</w:tcPr>
          <w:p w14:paraId="7C3777F6" w14:textId="77777777" w:rsidR="00AA3CB7" w:rsidRDefault="00D64AF7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  <w:p w14:paraId="77020B8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481414A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DB2887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52A8CEF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C6D73C9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DFF9A0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1C48DE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C84B9D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AD9A47F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A889BF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5D4281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7123679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0C0841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4975E4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E08F5C1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8C8CD6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A7C854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61158E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28D19B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A1F91D6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82AA63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77378643" w14:textId="77777777" w:rsidR="00AA3CB7" w:rsidRDefault="00D64AF7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  <w:p w14:paraId="2826A2F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D46A37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9FAD05F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6189DF6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970AAD9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25747C9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969B4A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7441AD9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AC6C8CE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71255B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56FF16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28CC9A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E21895F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7A00310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0A258E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F39527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51D49B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FA1D68F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EB10711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868C5D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67B429E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1B77BFE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71C9BE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7F951A6B" w14:textId="77777777" w:rsidR="00AA3CB7" w:rsidRDefault="00D64AF7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  <w:p w14:paraId="16237B9A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A4978D1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FACDAC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551802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2AEF23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C8E5CAD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C8643FF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5EB5DE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17D958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9DEEBA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803770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7FA301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412E4ED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3E52F64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A57DA4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75CE20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1580E66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A2D0916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CC28D60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EB6636F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6115EB4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36B273D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</w:tcPr>
          <w:p w14:paraId="10CD0EC7" w14:textId="77777777" w:rsidR="00AA3CB7" w:rsidRDefault="00D64AF7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  <w:p w14:paraId="25BCA3F0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0E9F824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AE161A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36B548C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79770BF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7CD5330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AFD1F64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BAA400F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1D683553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1D27BA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2DDBE7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4FE068B8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F1E28FE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317836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6819967B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8AEDB34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271C30A9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F8383E7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7368442E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020C7DF1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34484950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  <w:p w14:paraId="543155D5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03B6C01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14:paraId="14F33767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имущественных  и земельных отношений Камчатского края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51A11B1F" w14:textId="77777777" w:rsidR="00AA3CB7" w:rsidRDefault="00D64AF7">
            <w:pPr>
              <w:pStyle w:val="ab"/>
            </w:pPr>
            <w:r>
              <w:t>-</w:t>
            </w:r>
          </w:p>
          <w:p w14:paraId="2C9A50A6" w14:textId="77777777" w:rsidR="00AA3CB7" w:rsidRDefault="00AA3CB7">
            <w:pPr>
              <w:pStyle w:val="ab"/>
            </w:pPr>
          </w:p>
          <w:p w14:paraId="3714C8B9" w14:textId="77777777" w:rsidR="00AA3CB7" w:rsidRDefault="00AA3CB7">
            <w:pPr>
              <w:pStyle w:val="ab"/>
            </w:pPr>
          </w:p>
          <w:p w14:paraId="33652192" w14:textId="77777777" w:rsidR="00AA3CB7" w:rsidRDefault="00AA3CB7">
            <w:pPr>
              <w:pStyle w:val="ab"/>
            </w:pPr>
          </w:p>
          <w:p w14:paraId="49C5B900" w14:textId="77777777" w:rsidR="00AA3CB7" w:rsidRDefault="00AA3CB7">
            <w:pPr>
              <w:pStyle w:val="ab"/>
            </w:pPr>
          </w:p>
          <w:p w14:paraId="41572278" w14:textId="77777777" w:rsidR="00AA3CB7" w:rsidRDefault="00AA3CB7">
            <w:pPr>
              <w:pStyle w:val="ab"/>
            </w:pPr>
          </w:p>
          <w:p w14:paraId="46D23DE5" w14:textId="77777777" w:rsidR="00AA3CB7" w:rsidRDefault="00AA3CB7">
            <w:pPr>
              <w:pStyle w:val="ab"/>
            </w:pPr>
          </w:p>
          <w:p w14:paraId="0A9D4E0A" w14:textId="77777777" w:rsidR="00AA3CB7" w:rsidRDefault="00AA3CB7">
            <w:pPr>
              <w:pStyle w:val="ab"/>
            </w:pPr>
          </w:p>
          <w:p w14:paraId="4FC792EC" w14:textId="77777777" w:rsidR="00AA3CB7" w:rsidRDefault="00AA3CB7">
            <w:pPr>
              <w:pStyle w:val="ab"/>
            </w:pPr>
          </w:p>
          <w:p w14:paraId="365C57E7" w14:textId="77777777" w:rsidR="00AA3CB7" w:rsidRDefault="00AA3CB7">
            <w:pPr>
              <w:pStyle w:val="ab"/>
            </w:pPr>
          </w:p>
          <w:p w14:paraId="0FA50F8A" w14:textId="77777777" w:rsidR="00AA3CB7" w:rsidRDefault="00AA3CB7">
            <w:pPr>
              <w:pStyle w:val="ab"/>
            </w:pPr>
          </w:p>
          <w:p w14:paraId="4A51D3B6" w14:textId="77777777" w:rsidR="00AA3CB7" w:rsidRDefault="00AA3CB7">
            <w:pPr>
              <w:pStyle w:val="ab"/>
            </w:pPr>
          </w:p>
          <w:p w14:paraId="4033B7E5" w14:textId="77777777" w:rsidR="00AA3CB7" w:rsidRDefault="00AA3CB7">
            <w:pPr>
              <w:pStyle w:val="ab"/>
            </w:pPr>
          </w:p>
          <w:p w14:paraId="1B22B0AC" w14:textId="77777777" w:rsidR="00AA3CB7" w:rsidRDefault="00AA3CB7">
            <w:pPr>
              <w:pStyle w:val="ab"/>
            </w:pPr>
          </w:p>
          <w:p w14:paraId="1CE08037" w14:textId="77777777" w:rsidR="00AA3CB7" w:rsidRDefault="00AA3CB7">
            <w:pPr>
              <w:pStyle w:val="ab"/>
            </w:pPr>
          </w:p>
          <w:p w14:paraId="6BA38DA0" w14:textId="77777777" w:rsidR="00AA3CB7" w:rsidRDefault="00AA3CB7">
            <w:pPr>
              <w:pStyle w:val="ab"/>
            </w:pPr>
          </w:p>
          <w:p w14:paraId="7C7D368C" w14:textId="77777777" w:rsidR="00AA3CB7" w:rsidRDefault="00AA3CB7">
            <w:pPr>
              <w:pStyle w:val="ab"/>
            </w:pPr>
          </w:p>
          <w:p w14:paraId="6AA289C6" w14:textId="77777777" w:rsidR="00AA3CB7" w:rsidRDefault="00AA3CB7">
            <w:pPr>
              <w:pStyle w:val="ab"/>
            </w:pPr>
          </w:p>
          <w:p w14:paraId="788C66F0" w14:textId="77777777" w:rsidR="00AA3CB7" w:rsidRDefault="00AA3CB7">
            <w:pPr>
              <w:pStyle w:val="ab"/>
            </w:pPr>
          </w:p>
          <w:p w14:paraId="3D56089D" w14:textId="77777777" w:rsidR="00AA3CB7" w:rsidRDefault="00AA3CB7">
            <w:pPr>
              <w:pStyle w:val="ab"/>
            </w:pPr>
          </w:p>
          <w:p w14:paraId="28953997" w14:textId="77777777" w:rsidR="00AA3CB7" w:rsidRDefault="00AA3CB7">
            <w:pPr>
              <w:pStyle w:val="ab"/>
            </w:pPr>
          </w:p>
          <w:p w14:paraId="7FCF256D" w14:textId="77777777" w:rsidR="00AA3CB7" w:rsidRDefault="00AA3CB7">
            <w:pPr>
              <w:pStyle w:val="ab"/>
            </w:pPr>
          </w:p>
          <w:p w14:paraId="48DBC30E" w14:textId="77777777" w:rsidR="00AA3CB7" w:rsidRDefault="00AA3CB7">
            <w:pPr>
              <w:pStyle w:val="ab"/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31D6BEB0" w14:textId="77777777" w:rsidR="00AA3CB7" w:rsidRDefault="00D64AF7">
            <w:pPr>
              <w:pStyle w:val="ab"/>
            </w:pPr>
            <w:r>
              <w:t>-</w:t>
            </w:r>
          </w:p>
          <w:p w14:paraId="165E2E2C" w14:textId="77777777" w:rsidR="00AA3CB7" w:rsidRDefault="00AA3CB7">
            <w:pPr>
              <w:pStyle w:val="ab"/>
            </w:pPr>
          </w:p>
          <w:p w14:paraId="361E055B" w14:textId="77777777" w:rsidR="00AA3CB7" w:rsidRDefault="00AA3CB7">
            <w:pPr>
              <w:pStyle w:val="ab"/>
            </w:pPr>
          </w:p>
          <w:p w14:paraId="38C056D1" w14:textId="77777777" w:rsidR="00AA3CB7" w:rsidRDefault="00AA3CB7">
            <w:pPr>
              <w:pStyle w:val="ab"/>
            </w:pPr>
          </w:p>
          <w:p w14:paraId="45CF52D6" w14:textId="77777777" w:rsidR="00AA3CB7" w:rsidRDefault="00AA3CB7">
            <w:pPr>
              <w:pStyle w:val="ab"/>
            </w:pPr>
          </w:p>
          <w:p w14:paraId="3DA9BD73" w14:textId="77777777" w:rsidR="00AA3CB7" w:rsidRDefault="00AA3CB7">
            <w:pPr>
              <w:pStyle w:val="ab"/>
            </w:pPr>
          </w:p>
          <w:p w14:paraId="33D5B939" w14:textId="77777777" w:rsidR="00AA3CB7" w:rsidRDefault="00AA3CB7">
            <w:pPr>
              <w:pStyle w:val="ab"/>
            </w:pPr>
          </w:p>
          <w:p w14:paraId="292F8E62" w14:textId="77777777" w:rsidR="00AA3CB7" w:rsidRDefault="00AA3CB7">
            <w:pPr>
              <w:pStyle w:val="ab"/>
            </w:pPr>
          </w:p>
          <w:p w14:paraId="207614CE" w14:textId="77777777" w:rsidR="00AA3CB7" w:rsidRDefault="00AA3CB7">
            <w:pPr>
              <w:pStyle w:val="ab"/>
            </w:pPr>
          </w:p>
          <w:p w14:paraId="6D08D616" w14:textId="77777777" w:rsidR="00AA3CB7" w:rsidRDefault="00AA3CB7">
            <w:pPr>
              <w:pStyle w:val="ab"/>
            </w:pPr>
          </w:p>
          <w:p w14:paraId="0709ED20" w14:textId="77777777" w:rsidR="00AA3CB7" w:rsidRDefault="00AA3CB7">
            <w:pPr>
              <w:pStyle w:val="ab"/>
            </w:pPr>
          </w:p>
          <w:p w14:paraId="22DAA417" w14:textId="77777777" w:rsidR="00AA3CB7" w:rsidRDefault="00AA3CB7">
            <w:pPr>
              <w:pStyle w:val="ab"/>
            </w:pPr>
          </w:p>
          <w:p w14:paraId="38D5DA6D" w14:textId="77777777" w:rsidR="00AA3CB7" w:rsidRDefault="00AA3CB7">
            <w:pPr>
              <w:pStyle w:val="ab"/>
            </w:pPr>
          </w:p>
          <w:p w14:paraId="7F2959CA" w14:textId="77777777" w:rsidR="00AA3CB7" w:rsidRDefault="00AA3CB7">
            <w:pPr>
              <w:pStyle w:val="ab"/>
            </w:pPr>
          </w:p>
          <w:p w14:paraId="7066A48C" w14:textId="77777777" w:rsidR="00AA3CB7" w:rsidRDefault="00AA3CB7">
            <w:pPr>
              <w:pStyle w:val="ab"/>
            </w:pPr>
          </w:p>
          <w:p w14:paraId="2CC38CF7" w14:textId="77777777" w:rsidR="00AA3CB7" w:rsidRDefault="00AA3CB7">
            <w:pPr>
              <w:pStyle w:val="ab"/>
            </w:pPr>
          </w:p>
          <w:p w14:paraId="6503AE2E" w14:textId="77777777" w:rsidR="00AA3CB7" w:rsidRDefault="00AA3CB7">
            <w:pPr>
              <w:pStyle w:val="ab"/>
            </w:pPr>
          </w:p>
          <w:p w14:paraId="593DFB5E" w14:textId="77777777" w:rsidR="00AA3CB7" w:rsidRDefault="00AA3CB7">
            <w:pPr>
              <w:pStyle w:val="ab"/>
            </w:pPr>
          </w:p>
          <w:p w14:paraId="39E12B20" w14:textId="77777777" w:rsidR="00AA3CB7" w:rsidRDefault="00AA3CB7">
            <w:pPr>
              <w:pStyle w:val="ab"/>
            </w:pPr>
          </w:p>
          <w:p w14:paraId="0E404CA2" w14:textId="77777777" w:rsidR="00AA3CB7" w:rsidRDefault="00AA3CB7">
            <w:pPr>
              <w:pStyle w:val="ab"/>
            </w:pPr>
          </w:p>
          <w:p w14:paraId="53C8ACCE" w14:textId="77777777" w:rsidR="00AA3CB7" w:rsidRDefault="00AA3CB7">
            <w:pPr>
              <w:pStyle w:val="ab"/>
            </w:pPr>
          </w:p>
          <w:p w14:paraId="549A3F64" w14:textId="77777777" w:rsidR="00AA3CB7" w:rsidRDefault="00AA3CB7">
            <w:pPr>
              <w:pStyle w:val="ab"/>
            </w:pPr>
          </w:p>
          <w:p w14:paraId="3C7EB007" w14:textId="77777777" w:rsidR="00AA3CB7" w:rsidRDefault="00AA3CB7">
            <w:pPr>
              <w:pStyle w:val="ab"/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C812" w14:textId="77777777" w:rsidR="00AA3CB7" w:rsidRDefault="00AA3CB7">
            <w:pPr>
              <w:pStyle w:val="ab"/>
              <w:rPr>
                <w:rFonts w:ascii="Times New Roman" w:hAnsi="Times New Roman"/>
              </w:rPr>
            </w:pPr>
          </w:p>
        </w:tc>
      </w:tr>
      <w:tr w:rsidR="00AA3CB7" w14:paraId="59442B92" w14:textId="77777777">
        <w:trPr>
          <w:trHeight w:hRule="exact" w:val="4300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14:paraId="156338B5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1.4.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</w:tcBorders>
          </w:tcPr>
          <w:p w14:paraId="1A8324CA" w14:textId="77777777" w:rsidR="00AA3CB7" w:rsidRDefault="00D64AF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количества проведенных проверок распоряжения, использования по целевому назначению и обеспечения сохранности краевого имущества к количеству запланированных проверок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</w:tcPr>
          <w:p w14:paraId="3427133A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</w:tcPr>
          <w:p w14:paraId="5A197A9A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1E813A51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5EA6FD21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14:paraId="4749D4AC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 w14:paraId="7670A3B9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14:paraId="5A45D6DC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</w:tcPr>
          <w:p w14:paraId="44508A11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60CD8757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</w:tcPr>
          <w:p w14:paraId="47CDF44A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43219300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7A1131DA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</w:tcPr>
          <w:p w14:paraId="00B263A6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56A576B3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14:paraId="24C78EFE" w14:textId="66AD30A2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имущественных и земельных отношений Камчатского края</w:t>
            </w:r>
          </w:p>
          <w:p w14:paraId="16C55CAD" w14:textId="77777777" w:rsidR="00AA3CB7" w:rsidRDefault="00AA3CB7">
            <w:pPr>
              <w:pStyle w:val="ab"/>
            </w:pPr>
          </w:p>
          <w:p w14:paraId="2C810761" w14:textId="77777777" w:rsidR="00AA3CB7" w:rsidRDefault="00AA3CB7">
            <w:pPr>
              <w:pStyle w:val="ab"/>
            </w:pPr>
          </w:p>
          <w:p w14:paraId="6D04E65B" w14:textId="77777777" w:rsidR="00AA3CB7" w:rsidRDefault="00AA3CB7">
            <w:pPr>
              <w:pStyle w:val="ab"/>
            </w:pPr>
          </w:p>
          <w:p w14:paraId="70063441" w14:textId="77777777" w:rsidR="00AA3CB7" w:rsidRDefault="00AA3CB7">
            <w:pPr>
              <w:pStyle w:val="ab"/>
            </w:pPr>
          </w:p>
          <w:p w14:paraId="390FA3EA" w14:textId="77777777" w:rsidR="00AA3CB7" w:rsidRDefault="00AA3CB7">
            <w:pPr>
              <w:pStyle w:val="ab"/>
            </w:pPr>
          </w:p>
          <w:p w14:paraId="28101D0E" w14:textId="77777777" w:rsidR="00AA3CB7" w:rsidRDefault="00AA3CB7">
            <w:pPr>
              <w:pStyle w:val="ab"/>
            </w:pPr>
          </w:p>
          <w:p w14:paraId="0D375BC9" w14:textId="77777777" w:rsidR="00AA3CB7" w:rsidRDefault="00AA3CB7">
            <w:pPr>
              <w:pStyle w:val="ab"/>
            </w:pPr>
          </w:p>
          <w:p w14:paraId="1FC8DC41" w14:textId="77777777" w:rsidR="00AA3CB7" w:rsidRDefault="00AA3CB7">
            <w:pPr>
              <w:pStyle w:val="ab"/>
            </w:pPr>
          </w:p>
          <w:p w14:paraId="77B65FDC" w14:textId="77777777" w:rsidR="00AA3CB7" w:rsidRDefault="00AA3CB7">
            <w:pPr>
              <w:pStyle w:val="ab"/>
            </w:pPr>
          </w:p>
          <w:p w14:paraId="2A88683E" w14:textId="77777777" w:rsidR="00AA3CB7" w:rsidRDefault="00AA3CB7">
            <w:pPr>
              <w:pStyle w:val="ab"/>
            </w:pPr>
          </w:p>
          <w:p w14:paraId="4E13ECF6" w14:textId="77777777" w:rsidR="00AA3CB7" w:rsidRDefault="00AA3CB7">
            <w:pPr>
              <w:pStyle w:val="ab"/>
            </w:pPr>
          </w:p>
          <w:p w14:paraId="6D767C6C" w14:textId="77777777" w:rsidR="00AA3CB7" w:rsidRDefault="00AA3CB7">
            <w:pPr>
              <w:pStyle w:val="ab"/>
            </w:pPr>
          </w:p>
          <w:p w14:paraId="75901A04" w14:textId="77777777" w:rsidR="00AA3CB7" w:rsidRDefault="00AA3CB7">
            <w:pPr>
              <w:pStyle w:val="ab"/>
            </w:pPr>
          </w:p>
          <w:p w14:paraId="3443031D" w14:textId="77777777" w:rsidR="00AA3CB7" w:rsidRDefault="00AA3CB7">
            <w:pPr>
              <w:pStyle w:val="ab"/>
            </w:pPr>
          </w:p>
          <w:p w14:paraId="09DB4C86" w14:textId="77777777" w:rsidR="00AA3CB7" w:rsidRDefault="00AA3CB7">
            <w:pPr>
              <w:pStyle w:val="ab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3D13741E" w14:textId="77777777" w:rsidR="00AA3CB7" w:rsidRDefault="00D64AF7">
            <w:pPr>
              <w:pStyle w:val="ab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2E5A68A8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DD2FD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AA3CB7" w14:paraId="2AB10288" w14:textId="77777777">
        <w:trPr>
          <w:trHeight w:hRule="exact" w:val="2735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14:paraId="27485CF4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</w:tcBorders>
          </w:tcPr>
          <w:p w14:paraId="1E22B91C" w14:textId="77777777" w:rsidR="00AA3CB7" w:rsidRDefault="00D64AF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устраненных нарушений, выявленных в процессе проверок, к общему количеству нарушений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</w:tcPr>
          <w:p w14:paraId="3524310D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</w:tcPr>
          <w:p w14:paraId="487A9D4F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возрастания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22F1B485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14:paraId="2DA71D79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 w14:paraId="7F22658C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14:paraId="659EADB5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</w:tcPr>
          <w:p w14:paraId="137AF0B8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6E716EE6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</w:tcPr>
          <w:p w14:paraId="10B86644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4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0D380A29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39EA7700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</w:tcPr>
          <w:p w14:paraId="72E40600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30C72763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14:paraId="633EBE54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имущественных  и земельных отношений Камчатского края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791893A6" w14:textId="77777777" w:rsidR="00AA3CB7" w:rsidRDefault="00AA3CB7">
            <w:pPr>
              <w:pStyle w:val="ab"/>
              <w:jc w:val="center"/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3EE5402A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B64A5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AA3CB7" w14:paraId="4D4F2A8D" w14:textId="77777777">
        <w:trPr>
          <w:trHeight w:hRule="exact" w:val="1850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14:paraId="63BAE728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</w:tcBorders>
          </w:tcPr>
          <w:p w14:paraId="1442DBE0" w14:textId="77777777" w:rsidR="00AA3CB7" w:rsidRDefault="00D64AF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непрофильных активов в общем объеме активов хозяйственных обществ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</w:tcPr>
          <w:p w14:paraId="63F9DAE4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</w:tcPr>
          <w:p w14:paraId="034F57B7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убывания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15E4B6C3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процент 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14:paraId="024421ED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 w14:paraId="0AD6255E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14:paraId="54643754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10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</w:tcPr>
          <w:p w14:paraId="23AB7A7C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8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04869D99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6</w:t>
            </w:r>
          </w:p>
        </w:tc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</w:tcPr>
          <w:p w14:paraId="3B58B30D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</w:t>
            </w:r>
          </w:p>
        </w:tc>
        <w:tc>
          <w:tcPr>
            <w:tcW w:w="4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54D9C39A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2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4131C888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</w:tcPr>
          <w:p w14:paraId="2DE6DE3A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0CE8223A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14:paraId="4075C5AA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имущественных  и земельных отношений Камчатского края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012CE640" w14:textId="77777777" w:rsidR="00AA3CB7" w:rsidRDefault="00AA3CB7">
            <w:pPr>
              <w:pStyle w:val="ab"/>
              <w:jc w:val="center"/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3289D069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1799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AA3CB7" w14:paraId="09BD5396" w14:textId="77777777">
        <w:trPr>
          <w:trHeight w:hRule="exact" w:val="6340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14:paraId="71203CE9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1.7.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</w:tcBorders>
          </w:tcPr>
          <w:p w14:paraId="7CCDA0BD" w14:textId="77777777" w:rsidR="00AA3CB7" w:rsidRDefault="00D64AF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Удельный вес объектов недвижимости, по которым выполнены кадастровые работы в целях государственного кадастрового учета и государственной регистрации прав, к общему количеству объектов недвижимости, находящегося в реестре государственного имущества Камчатского края</w:t>
            </w:r>
          </w:p>
          <w:p w14:paraId="779C7AA7" w14:textId="77777777" w:rsidR="00AA3CB7" w:rsidRDefault="00AA3CB7">
            <w:pPr>
              <w:widowControl w:val="0"/>
            </w:pP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</w:tcPr>
          <w:p w14:paraId="491A4C95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</w:tcPr>
          <w:p w14:paraId="10F8C9F9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возрастания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336900C4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14:paraId="5E4F3897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84,4</w:t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 w14:paraId="203AED72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14:paraId="0FB3FA2B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</w:tcPr>
          <w:p w14:paraId="06910F9A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06104178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</w:tcPr>
          <w:p w14:paraId="38AC46C0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4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44230965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0F2C32C6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</w:tcPr>
          <w:p w14:paraId="2DA4898F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1C3DEC32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14:paraId="0E9B0B51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имущественных  и земельных отношений Камчатского края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6D0DCB09" w14:textId="77777777" w:rsidR="00AA3CB7" w:rsidRDefault="00AA3CB7">
            <w:pPr>
              <w:pStyle w:val="ab"/>
              <w:jc w:val="center"/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45330358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102C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AA3CB7" w14:paraId="152AE214" w14:textId="77777777">
        <w:trPr>
          <w:trHeight w:hRule="exact" w:val="4630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14:paraId="3F3C4EAD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1.8.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</w:tcBorders>
          </w:tcPr>
          <w:p w14:paraId="07A30AA2" w14:textId="77777777" w:rsidR="00AA3CB7" w:rsidRDefault="00D64AF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площади зданий и помещений, находящихся в государственной собственности Камчатского края, обеспеченных надлежащей эксплуатацией, от плановой площади подлежащих эксплуатации зданий и помещений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</w:tcPr>
          <w:p w14:paraId="14DB9CC8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</w:tcPr>
          <w:p w14:paraId="481A5369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34FECA2C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2D9ECA75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14:paraId="3FC9C77E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 w14:paraId="3AF6F036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14:paraId="2E6A0D60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</w:tcPr>
          <w:p w14:paraId="358FF9D6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6F705809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</w:tcPr>
          <w:p w14:paraId="43EE548B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292E3B54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6DA6CF64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</w:tcPr>
          <w:p w14:paraId="336F3347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4C0EFFB0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14:paraId="7673D50E" w14:textId="77777777" w:rsidR="00AA3CB7" w:rsidRDefault="00D64AF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Губернатора Камчатского края</w:t>
            </w:r>
          </w:p>
          <w:p w14:paraId="54C17D49" w14:textId="77777777" w:rsidR="00AA3CB7" w:rsidRDefault="00AA3CB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1DF03575" w14:textId="77777777" w:rsidR="00AA3CB7" w:rsidRDefault="00AA3CB7">
            <w:pPr>
              <w:pStyle w:val="ab"/>
              <w:jc w:val="center"/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233F9E7A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610C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AA3CB7" w14:paraId="4A17A652" w14:textId="77777777">
        <w:trPr>
          <w:trHeight w:hRule="exact" w:val="4345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14:paraId="292FCF24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</w:tcBorders>
          </w:tcPr>
          <w:p w14:paraId="2A2A628F" w14:textId="77777777" w:rsidR="00AA3CB7" w:rsidRDefault="00D64AF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количества видов (категорий) недвижимого имущества, по которым проведена государственная кадастровая оценка, к количеству видов (категорий) недвижимого имущества, в соответствии с принятым решением в отчетном году должна быть проведена кадастровая оценка</w:t>
            </w:r>
          </w:p>
          <w:p w14:paraId="3713D08E" w14:textId="77777777" w:rsidR="00AA3CB7" w:rsidRDefault="00AA3C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</w:tcPr>
          <w:p w14:paraId="0E34B1CE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закон от 03.07.2016 № 237-ФЗ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</w:tcPr>
          <w:p w14:paraId="1695D3A0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0CE465EA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31266BBE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 w14:paraId="2A003888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 w14:paraId="65859172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14:paraId="5029ACA9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</w:tcPr>
          <w:p w14:paraId="69D1BEF6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2E97CEF7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</w:tcPr>
          <w:p w14:paraId="10EBAD47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3C634493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5" w:type="dxa"/>
            <w:tcBorders>
              <w:left w:val="single" w:sz="4" w:space="0" w:color="000000"/>
              <w:bottom w:val="single" w:sz="4" w:space="0" w:color="000000"/>
            </w:tcBorders>
          </w:tcPr>
          <w:p w14:paraId="474A95B1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</w:tcPr>
          <w:p w14:paraId="135D7C6C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047AFBE7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14:paraId="7D1E7706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имущественных и земельных отношений Камчатского края,</w:t>
            </w:r>
          </w:p>
          <w:p w14:paraId="14C92488" w14:textId="77777777" w:rsidR="00AA3CB7" w:rsidRDefault="00D64AF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краевое государственное бюджетное учреждение «Камчатская государственная кадастровая оценка»</w:t>
            </w:r>
          </w:p>
          <w:p w14:paraId="038B38EC" w14:textId="77777777" w:rsidR="00AA3CB7" w:rsidRDefault="00AA3CB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0F135C1A" w14:textId="77777777" w:rsidR="00AA3CB7" w:rsidRDefault="00AA3CB7">
            <w:pPr>
              <w:pStyle w:val="ab"/>
              <w:jc w:val="center"/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14:paraId="74C104EB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A368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</w:tbl>
    <w:p w14:paraId="085473F4" w14:textId="77777777" w:rsidR="00AA3CB7" w:rsidRDefault="00D64AF7">
      <w:pPr>
        <w:spacing w:before="74"/>
        <w:jc w:val="center"/>
        <w:rPr>
          <w:rFonts w:ascii="Times New Roman" w:hAnsi="Times New Roman"/>
        </w:rPr>
      </w:pPr>
      <w:r>
        <w:br w:type="page"/>
      </w:r>
    </w:p>
    <w:p w14:paraId="2AF11B27" w14:textId="77777777" w:rsidR="00AA3CB7" w:rsidRDefault="00D64AF7">
      <w:pPr>
        <w:spacing w:before="7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2.1. Прокси-показатели государственной программы в 2024 году</w:t>
      </w:r>
    </w:p>
    <w:p w14:paraId="1289F209" w14:textId="77777777" w:rsidR="00AA3CB7" w:rsidRDefault="00AA3CB7">
      <w:pPr>
        <w:spacing w:before="74"/>
        <w:jc w:val="center"/>
        <w:rPr>
          <w:rFonts w:ascii="Times New Roman" w:hAnsi="Times New Roman"/>
          <w:i/>
          <w:iCs/>
          <w:shd w:val="clear" w:color="auto" w:fill="FFFF00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2"/>
        <w:gridCol w:w="1812"/>
        <w:gridCol w:w="1097"/>
        <w:gridCol w:w="1232"/>
        <w:gridCol w:w="1095"/>
        <w:gridCol w:w="769"/>
        <w:gridCol w:w="615"/>
        <w:gridCol w:w="623"/>
        <w:gridCol w:w="696"/>
        <w:gridCol w:w="635"/>
        <w:gridCol w:w="599"/>
        <w:gridCol w:w="749"/>
        <w:gridCol w:w="731"/>
        <w:gridCol w:w="568"/>
        <w:gridCol w:w="610"/>
        <w:gridCol w:w="586"/>
        <w:gridCol w:w="611"/>
        <w:gridCol w:w="600"/>
        <w:gridCol w:w="1391"/>
      </w:tblGrid>
      <w:tr w:rsidR="00AA3CB7" w14:paraId="697B3FBF" w14:textId="77777777"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16EEA7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E5D06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39FA6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A06F82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29DA6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75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C6D7D2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кварталам/месяцам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2906B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достижение показателя</w:t>
            </w:r>
          </w:p>
        </w:tc>
      </w:tr>
      <w:tr w:rsidR="00AA3CB7" w14:paraId="2B27472F" w14:textId="77777777"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96B4A" w14:textId="77777777" w:rsidR="00AA3CB7" w:rsidRDefault="00AA3C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5B4BF" w14:textId="77777777" w:rsidR="00AA3CB7" w:rsidRDefault="00AA3C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3EC70" w14:textId="77777777" w:rsidR="00AA3CB7" w:rsidRDefault="00AA3C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6251A4" w14:textId="77777777" w:rsidR="00AA3CB7" w:rsidRDefault="00AA3CB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</w:tcPr>
          <w:p w14:paraId="60E2C8F5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</w:tcPr>
          <w:p w14:paraId="77444AAC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611" w:type="dxa"/>
            <w:tcBorders>
              <w:left w:val="single" w:sz="4" w:space="0" w:color="000000"/>
              <w:bottom w:val="single" w:sz="4" w:space="0" w:color="000000"/>
            </w:tcBorders>
          </w:tcPr>
          <w:p w14:paraId="11F1A95D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Янв.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</w:tcPr>
          <w:p w14:paraId="7EFB1871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Фев.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14:paraId="01E5A815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626DD903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Апр.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</w:tcPr>
          <w:p w14:paraId="2B2B2874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</w:tcPr>
          <w:p w14:paraId="31BBA4E3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Июнь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</w:tcPr>
          <w:p w14:paraId="06B15B88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14:paraId="5D111352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Авг.</w:t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</w:tcPr>
          <w:p w14:paraId="731F235A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Сен.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</w:tcPr>
          <w:p w14:paraId="0C9C297C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Окт.</w:t>
            </w: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</w:tcPr>
          <w:p w14:paraId="5DF04234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Ноя.</w:t>
            </w:r>
          </w:p>
        </w:tc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</w:tcPr>
          <w:p w14:paraId="65289BA8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Дек.</w:t>
            </w: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62E8" w14:textId="77777777" w:rsidR="00AA3CB7" w:rsidRDefault="00AA3CB7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1CE294F1" w14:textId="77777777" w:rsidR="00AA3CB7" w:rsidRDefault="00D64AF7">
      <w:pPr>
        <w:pStyle w:val="a7"/>
        <w:rPr>
          <w:color w:val="FFFFFF"/>
        </w:rPr>
      </w:pPr>
      <w:r>
        <w:rPr>
          <w:rFonts w:ascii="Times New Roman" w:hAnsi="Times New Roman"/>
          <w:color w:val="FFFFFF"/>
        </w:rPr>
        <w:t>абзац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2"/>
        <w:gridCol w:w="1812"/>
        <w:gridCol w:w="1097"/>
        <w:gridCol w:w="1232"/>
        <w:gridCol w:w="1095"/>
        <w:gridCol w:w="769"/>
        <w:gridCol w:w="615"/>
        <w:gridCol w:w="623"/>
        <w:gridCol w:w="696"/>
        <w:gridCol w:w="635"/>
        <w:gridCol w:w="599"/>
        <w:gridCol w:w="749"/>
        <w:gridCol w:w="731"/>
        <w:gridCol w:w="568"/>
        <w:gridCol w:w="610"/>
        <w:gridCol w:w="586"/>
        <w:gridCol w:w="611"/>
        <w:gridCol w:w="600"/>
        <w:gridCol w:w="1391"/>
      </w:tblGrid>
      <w:tr w:rsidR="00AA3CB7" w14:paraId="56C5BE14" w14:textId="77777777">
        <w:trPr>
          <w:tblHeader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8A43D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184F7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6B22C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E35E5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69252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481EA4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C6507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C834C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5FEF0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1E845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889EA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2FB098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6A836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BFF629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5354DD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B978C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1BA0A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EAE5DA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BC55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:rsidR="00AA3CB7" w14:paraId="520D360A" w14:textId="77777777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</w:tcPr>
          <w:p w14:paraId="7B19DDC1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913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D22CF" w14:textId="77777777" w:rsidR="00AA3CB7" w:rsidRDefault="00D64AF7">
            <w:pPr>
              <w:pStyle w:val="ab"/>
              <w:jc w:val="center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Показатель государственной программы «Наименование», ед. измерения (по ОКЕИ)</w:t>
            </w:r>
          </w:p>
        </w:tc>
      </w:tr>
      <w:tr w:rsidR="00AA3CB7" w14:paraId="6924F2AD" w14:textId="77777777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</w:tcPr>
          <w:p w14:paraId="5FDF0B7A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</w:tcBorders>
          </w:tcPr>
          <w:p w14:paraId="0AC82C1A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«Наименование прокси-показателя»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14:paraId="3C50A0AF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</w:tcPr>
          <w:p w14:paraId="7C313F19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</w:tcPr>
          <w:p w14:paraId="084EA702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</w:tcPr>
          <w:p w14:paraId="4C69B431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dxa"/>
            <w:tcBorders>
              <w:left w:val="single" w:sz="4" w:space="0" w:color="000000"/>
              <w:bottom w:val="single" w:sz="4" w:space="0" w:color="000000"/>
            </w:tcBorders>
          </w:tcPr>
          <w:p w14:paraId="0E32AC0C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</w:tcPr>
          <w:p w14:paraId="48FEFF95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14:paraId="799FCBF2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025FF46F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</w:tcPr>
          <w:p w14:paraId="363100FE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</w:tcPr>
          <w:p w14:paraId="10FFF2BC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</w:tcPr>
          <w:p w14:paraId="460FD456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14:paraId="6851D05D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</w:tcPr>
          <w:p w14:paraId="25B379EC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</w:tcPr>
          <w:p w14:paraId="7159090E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</w:tcPr>
          <w:p w14:paraId="7FBD525F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</w:tcPr>
          <w:p w14:paraId="1D0E031F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A726F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AA3CB7" w14:paraId="0B1CDC49" w14:textId="77777777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</w:tcPr>
          <w:p w14:paraId="497EB555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913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5998" w14:textId="77777777" w:rsidR="00AA3CB7" w:rsidRDefault="00D64AF7">
            <w:pPr>
              <w:pStyle w:val="ab"/>
              <w:jc w:val="center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Показатель государственной программы «Наименование», ед. измерения (по ОКЕИ)</w:t>
            </w:r>
          </w:p>
        </w:tc>
      </w:tr>
      <w:tr w:rsidR="00AA3CB7" w14:paraId="5499E3C8" w14:textId="77777777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</w:tcPr>
          <w:p w14:paraId="6D3B9B9B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</w:tcBorders>
          </w:tcPr>
          <w:p w14:paraId="22CD8744" w14:textId="77777777" w:rsidR="00AA3CB7" w:rsidRDefault="00D64AF7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«Наименование прокси-показателя»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14:paraId="41CAFC37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</w:tcPr>
          <w:p w14:paraId="233AB2E2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</w:tcPr>
          <w:p w14:paraId="1DED46F8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</w:tcPr>
          <w:p w14:paraId="32C85AC8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dxa"/>
            <w:tcBorders>
              <w:left w:val="single" w:sz="4" w:space="0" w:color="000000"/>
              <w:bottom w:val="single" w:sz="4" w:space="0" w:color="000000"/>
            </w:tcBorders>
          </w:tcPr>
          <w:p w14:paraId="4B4F7775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</w:tcPr>
          <w:p w14:paraId="42A6A450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14:paraId="0DFA5E9E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590C86CC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</w:tcPr>
          <w:p w14:paraId="509C312D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</w:tcPr>
          <w:p w14:paraId="131768DC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</w:tcPr>
          <w:p w14:paraId="041E8DC7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14:paraId="2331B435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</w:tcPr>
          <w:p w14:paraId="44DB0F79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</w:tcPr>
          <w:p w14:paraId="22ED73F8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</w:tcPr>
          <w:p w14:paraId="0A86B0DC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</w:tcPr>
          <w:p w14:paraId="6C3BB180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56393" w14:textId="77777777" w:rsidR="00AA3CB7" w:rsidRDefault="00AA3CB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</w:tbl>
    <w:p w14:paraId="2EC44048" w14:textId="77777777" w:rsidR="00AA3CB7" w:rsidRPr="00D64AF7" w:rsidRDefault="00D64AF7">
      <w:pPr>
        <w:spacing w:before="74"/>
        <w:jc w:val="center"/>
        <w:rPr>
          <w:rFonts w:ascii="Times New Roman" w:hAnsi="Times New Roman" w:cs="Times New Roman"/>
        </w:rPr>
      </w:pPr>
      <w:r>
        <w:br w:type="page"/>
      </w:r>
      <w:r w:rsidRPr="00D64AF7">
        <w:rPr>
          <w:rFonts w:ascii="Times New Roman" w:hAnsi="Times New Roman" w:cs="Times New Roman"/>
        </w:rPr>
        <w:lastRenderedPageBreak/>
        <w:t>3. Помесячный план достижения показателей государственной программы в 2024 году</w:t>
      </w:r>
    </w:p>
    <w:p w14:paraId="39E2CEB7" w14:textId="77777777" w:rsidR="00AA3CB7" w:rsidRPr="00D64AF7" w:rsidRDefault="00AA3CB7">
      <w:pPr>
        <w:spacing w:before="74"/>
        <w:jc w:val="center"/>
        <w:rPr>
          <w:rFonts w:ascii="Times New Roman" w:hAnsi="Times New Roman" w:cs="Times New Roman"/>
        </w:rPr>
      </w:pPr>
    </w:p>
    <w:tbl>
      <w:tblPr>
        <w:tblW w:w="15414" w:type="dxa"/>
        <w:tblInd w:w="11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6"/>
        <w:gridCol w:w="4091"/>
        <w:gridCol w:w="1131"/>
        <w:gridCol w:w="1275"/>
        <w:gridCol w:w="660"/>
        <w:gridCol w:w="658"/>
        <w:gridCol w:w="660"/>
        <w:gridCol w:w="662"/>
        <w:gridCol w:w="671"/>
        <w:gridCol w:w="663"/>
        <w:gridCol w:w="661"/>
        <w:gridCol w:w="658"/>
        <w:gridCol w:w="663"/>
        <w:gridCol w:w="658"/>
        <w:gridCol w:w="660"/>
        <w:gridCol w:w="1137"/>
      </w:tblGrid>
      <w:tr w:rsidR="00D64AF7" w:rsidRPr="00D64AF7" w14:paraId="1D4B2635" w14:textId="77777777">
        <w:trPr>
          <w:trHeight w:val="34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12409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05A25" w14:textId="77777777" w:rsidR="00AA3CB7" w:rsidRPr="00D64AF7" w:rsidRDefault="00D64A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EEDFE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D1E16" w14:textId="77777777" w:rsidR="00AA3CB7" w:rsidRPr="00D64AF7" w:rsidRDefault="00D64A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72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812B9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Плановые значения по кварталам/месяцам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33027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На конец 2024 года</w:t>
            </w:r>
          </w:p>
        </w:tc>
      </w:tr>
      <w:tr w:rsidR="00D64AF7" w:rsidRPr="00D64AF7" w14:paraId="616972BC" w14:textId="77777777">
        <w:trPr>
          <w:trHeight w:val="661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57127" w14:textId="77777777" w:rsidR="00AA3CB7" w:rsidRPr="00D64AF7" w:rsidRDefault="00AA3CB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2E452" w14:textId="77777777" w:rsidR="00AA3CB7" w:rsidRPr="00D64AF7" w:rsidRDefault="00AA3CB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E00FE" w14:textId="77777777" w:rsidR="00AA3CB7" w:rsidRPr="00D64AF7" w:rsidRDefault="00AA3CB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8FCFF" w14:textId="77777777" w:rsidR="00AA3CB7" w:rsidRPr="00D64AF7" w:rsidRDefault="00AA3CB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E8BB2" w14:textId="77777777" w:rsidR="00AA3CB7" w:rsidRPr="00D64AF7" w:rsidRDefault="00D64AF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1E2F6" w14:textId="77777777" w:rsidR="00AA3CB7" w:rsidRPr="00D64AF7" w:rsidRDefault="00D64AF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CD328" w14:textId="77777777" w:rsidR="00AA3CB7" w:rsidRPr="00D64AF7" w:rsidRDefault="00D64AF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6C91" w14:textId="77777777" w:rsidR="00AA3CB7" w:rsidRPr="00D64AF7" w:rsidRDefault="00D64AF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AB1A5" w14:textId="77777777" w:rsidR="00AA3CB7" w:rsidRPr="00D64AF7" w:rsidRDefault="00D64AF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DDEE9" w14:textId="77777777" w:rsidR="00AA3CB7" w:rsidRPr="00D64AF7" w:rsidRDefault="00D64AF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D4D8F" w14:textId="77777777" w:rsidR="00AA3CB7" w:rsidRPr="00D64AF7" w:rsidRDefault="00D64AF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55AA3" w14:textId="77777777" w:rsidR="00AA3CB7" w:rsidRPr="00D64AF7" w:rsidRDefault="00D64AF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30A70" w14:textId="77777777" w:rsidR="00AA3CB7" w:rsidRPr="00D64AF7" w:rsidRDefault="00D64AF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441C1" w14:textId="77777777" w:rsidR="00AA3CB7" w:rsidRPr="00D64AF7" w:rsidRDefault="00D64AF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B6580" w14:textId="77777777" w:rsidR="00AA3CB7" w:rsidRPr="00D64AF7" w:rsidRDefault="00D64AF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ноя.</w:t>
            </w: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1B7EA" w14:textId="77777777" w:rsidR="00AA3CB7" w:rsidRPr="00D64AF7" w:rsidRDefault="00AA3CB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5637156" w14:textId="71F44853" w:rsidR="00AA3CB7" w:rsidRPr="00D64AF7" w:rsidRDefault="00AA3CB7">
      <w:pPr>
        <w:pStyle w:val="a7"/>
        <w:rPr>
          <w:rFonts w:ascii="Times New Roman" w:hAnsi="Times New Roman" w:cs="Times New Roman"/>
        </w:rPr>
      </w:pPr>
    </w:p>
    <w:tbl>
      <w:tblPr>
        <w:tblW w:w="15415" w:type="dxa"/>
        <w:tblInd w:w="11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6"/>
        <w:gridCol w:w="4093"/>
        <w:gridCol w:w="1134"/>
        <w:gridCol w:w="1270"/>
        <w:gridCol w:w="660"/>
        <w:gridCol w:w="658"/>
        <w:gridCol w:w="660"/>
        <w:gridCol w:w="661"/>
        <w:gridCol w:w="670"/>
        <w:gridCol w:w="664"/>
        <w:gridCol w:w="664"/>
        <w:gridCol w:w="657"/>
        <w:gridCol w:w="663"/>
        <w:gridCol w:w="658"/>
        <w:gridCol w:w="660"/>
        <w:gridCol w:w="1137"/>
      </w:tblGrid>
      <w:tr w:rsidR="00D64AF7" w:rsidRPr="00D64AF7" w14:paraId="0EEB992B" w14:textId="77777777">
        <w:trPr>
          <w:trHeight w:val="20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FBE51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50D9B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7C79B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1460B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911CE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CBE69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1B348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7DC26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5758B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B4A3C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BB9A3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D73E3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3A4DB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833C9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771C7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484E7" w14:textId="77777777" w:rsidR="00AA3CB7" w:rsidRPr="00D64AF7" w:rsidRDefault="00D64A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16</w:t>
            </w:r>
          </w:p>
        </w:tc>
      </w:tr>
      <w:tr w:rsidR="00D64AF7" w:rsidRPr="00D64AF7" w14:paraId="0923DE79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FC063" w14:textId="77777777" w:rsidR="00AA3CB7" w:rsidRPr="00D64AF7" w:rsidRDefault="00D64AF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90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497E5" w14:textId="77777777" w:rsidR="00AA3CB7" w:rsidRPr="00D64AF7" w:rsidRDefault="00D64AF7">
            <w:pPr>
              <w:widowControl w:val="0"/>
              <w:suppressLineNumbers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Повышение эффективности управления государственным имуществом Камчатского края</w:t>
            </w:r>
          </w:p>
        </w:tc>
      </w:tr>
      <w:tr w:rsidR="00D64AF7" w:rsidRPr="00D64AF7" w14:paraId="68101052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A76DD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ECAE2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Количество объектов недвижимости, сведения о которых включены в карты-планы территорий, составленные по результатам проведения комплексных кадастровых работ, и представленные в органы кадастрового учета (в том числе объектов недвижимости, сведения о границах которых уточнены, установлены, по которым исправлены кадастровые ошибки в сведениях государственного кадастра недвижимости, а также образованных в ходе проведения комплексных кадастровых работ объектов недвижимости) (расположенных на территории Камчатского края)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A2EB2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D64AF7">
              <w:rPr>
                <w:rFonts w:ascii="Times New Roman" w:hAnsi="Times New Roman" w:cs="Times New Roman"/>
                <w:u w:color="000000"/>
              </w:rPr>
              <w:t>ГП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E4066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6BD0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9CD9F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3C68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2E22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ABB7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A4B65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3936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8617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E00C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1EEFA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A34A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A501B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600</w:t>
            </w:r>
          </w:p>
        </w:tc>
      </w:tr>
      <w:tr w:rsidR="00D64AF7" w:rsidRPr="00D64AF7" w14:paraId="644AA37E" w14:textId="77777777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F0503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01B28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Доля объектов приватизации, в отношении которых приняты решения об условиях приватизации, от общего числа объектов, включенных в прогнозный план (программу) приватизации имущества, находящегося в государственной собственности Камчатского края, на соответствующий год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EA9EC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D64AF7">
              <w:rPr>
                <w:rFonts w:ascii="Times New Roman" w:hAnsi="Times New Roman" w:cs="Times New Roman"/>
                <w:u w:color="000000"/>
              </w:rPr>
              <w:t>ГП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74C9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229BF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85F5A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EC6CE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8EC7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15C7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3095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7B44B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9E3B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F002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6DDE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5C221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535B8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100</w:t>
            </w:r>
          </w:p>
        </w:tc>
      </w:tr>
      <w:tr w:rsidR="00D64AF7" w:rsidRPr="00D64AF7" w14:paraId="3B70F04B" w14:textId="77777777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EF5D6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9DD26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 xml:space="preserve">Выполнение плановых показателей доходов краевого бюджета от </w:t>
            </w:r>
            <w:r w:rsidRPr="00D64AF7">
              <w:rPr>
                <w:rFonts w:ascii="Times New Roman" w:hAnsi="Times New Roman" w:cs="Times New Roman"/>
              </w:rPr>
              <w:lastRenderedPageBreak/>
              <w:t>использования краевого имущества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5BC71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D64AF7">
              <w:rPr>
                <w:rFonts w:ascii="Times New Roman" w:hAnsi="Times New Roman" w:cs="Times New Roman"/>
                <w:u w:color="000000"/>
              </w:rPr>
              <w:lastRenderedPageBreak/>
              <w:t>ГП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B1962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9B8BE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197A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B4FF7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66EA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3CA9E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0DE4D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CF938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18EE2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33267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187C0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1A950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56BA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90</w:t>
            </w:r>
          </w:p>
        </w:tc>
      </w:tr>
      <w:tr w:rsidR="00D64AF7" w:rsidRPr="00D64AF7" w14:paraId="3667C556" w14:textId="77777777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F3519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4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507B4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Отношение количества проведенных проверок распоряжения, использования по целевому назначению и обеспечения сохранности краевого имущества к количеству запланированных проверок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55589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D64AF7">
              <w:rPr>
                <w:rFonts w:ascii="Times New Roman" w:hAnsi="Times New Roman" w:cs="Times New Roman"/>
                <w:u w:color="000000"/>
              </w:rPr>
              <w:t>ГП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5E1C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A1CE2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2D33B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E6310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347A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1A18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C22A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AEFD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0C60C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A5A8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20788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BCA8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411C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100</w:t>
            </w:r>
          </w:p>
        </w:tc>
      </w:tr>
      <w:tr w:rsidR="00D64AF7" w:rsidRPr="00D64AF7" w14:paraId="37400DEB" w14:textId="77777777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A38F4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4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7B1C6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Количество устраненных нарушений, выявленных в процессе проверок, к общему количеству нарушений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BB733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D64AF7">
              <w:rPr>
                <w:rFonts w:ascii="Times New Roman" w:hAnsi="Times New Roman" w:cs="Times New Roman"/>
                <w:u w:color="000000"/>
              </w:rPr>
              <w:t>ГП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D0D4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B42C9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DF6E7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5ECB0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5DDA6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50E9B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E4054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F45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0237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6E440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5726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F15DD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7694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76</w:t>
            </w:r>
          </w:p>
        </w:tc>
      </w:tr>
      <w:tr w:rsidR="00D64AF7" w:rsidRPr="00D64AF7" w14:paraId="6EC490D3" w14:textId="77777777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2B77B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4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5AB9E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Доля непрофильных активов в общем объеме активов хозяйственных обществ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5C69C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D64AF7">
              <w:rPr>
                <w:rFonts w:ascii="Times New Roman" w:hAnsi="Times New Roman" w:cs="Times New Roman"/>
                <w:u w:color="000000"/>
              </w:rPr>
              <w:t>ГП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0C09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 xml:space="preserve">процент 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AC69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E46E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10D9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03A37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FA50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0C0F4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2E14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F7C27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A9133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31BE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EA36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0F8E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не более 10</w:t>
            </w:r>
          </w:p>
        </w:tc>
      </w:tr>
      <w:tr w:rsidR="00D64AF7" w:rsidRPr="00D64AF7" w14:paraId="2ED08666" w14:textId="77777777">
        <w:trPr>
          <w:trHeight w:val="2162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F17B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4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0B4DB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Удельный вес объектов недвижимости, по которым выполнены кадастровые работы в целях государственного кадастрового учета и государственной регистрации прав, к общему количеству объектов недвижимости, находящегося в реестре государственного имущества Камчатского края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6FFBC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D64AF7">
              <w:rPr>
                <w:rFonts w:ascii="Times New Roman" w:hAnsi="Times New Roman" w:cs="Times New Roman"/>
                <w:u w:color="000000"/>
              </w:rPr>
              <w:t>ГП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C8C2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7ED0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CBE37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A16DA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7EFD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388ED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8BDD8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E7D3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57A1F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AC364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9BC9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3A4C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04C00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88</w:t>
            </w:r>
          </w:p>
        </w:tc>
      </w:tr>
      <w:tr w:rsidR="00D64AF7" w:rsidRPr="00D64AF7" w14:paraId="2373FCE1" w14:textId="77777777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0CE33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4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33785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Доля площади зданий и помещений, находящихся в государственной собственности Камчатского края, обеспеченных надлежащей эксплуатацией, от плановой площади подлежащих эксплуатации зданий и помещений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5BD9D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D64AF7">
              <w:rPr>
                <w:rFonts w:ascii="Times New Roman" w:hAnsi="Times New Roman" w:cs="Times New Roman"/>
                <w:u w:color="000000"/>
              </w:rPr>
              <w:t>ГП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F0C6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CB35E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A1C60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F7933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969C6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BBF5F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995AC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D28F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D8115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DC0E5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DE8DC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B0754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4FF54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100</w:t>
            </w:r>
          </w:p>
        </w:tc>
      </w:tr>
      <w:tr w:rsidR="00D64AF7" w:rsidRPr="00D64AF7" w14:paraId="57D8037D" w14:textId="77777777">
        <w:trPr>
          <w:trHeight w:val="1971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90288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4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2E2A0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Отношение количества видов (категорий) недвижимого имущества, по которым проведена государственная кадастровая оценка, к количеству видов (категорий) недвижимого имущества, в соответствии с принятым решением в отчетном году должна быть проведена кадастровая оценка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F3B3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D64AF7">
              <w:rPr>
                <w:rFonts w:ascii="Times New Roman" w:hAnsi="Times New Roman" w:cs="Times New Roman"/>
                <w:u w:color="000000"/>
              </w:rPr>
              <w:t>ГП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DD479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CF383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9BFF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29FB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63955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23FBB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3B836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A9D6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655C1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48CE1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5D52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1D480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217CD" w14:textId="77777777" w:rsidR="00AA3CB7" w:rsidRPr="00D64AF7" w:rsidRDefault="00D64AF7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100</w:t>
            </w:r>
          </w:p>
        </w:tc>
      </w:tr>
    </w:tbl>
    <w:p w14:paraId="150AC175" w14:textId="77777777" w:rsidR="00AA3CB7" w:rsidRPr="00D64AF7" w:rsidRDefault="00D64AF7">
      <w:pPr>
        <w:spacing w:before="74"/>
        <w:jc w:val="center"/>
        <w:rPr>
          <w:rFonts w:ascii="Times New Roman" w:hAnsi="Times New Roman" w:cs="Times New Roman"/>
        </w:rPr>
      </w:pPr>
      <w:r w:rsidRPr="00D64AF7">
        <w:rPr>
          <w:rFonts w:ascii="Times New Roman" w:hAnsi="Times New Roman" w:cs="Times New Roman"/>
        </w:rPr>
        <w:br w:type="page"/>
      </w:r>
      <w:r w:rsidRPr="00D64AF7">
        <w:rPr>
          <w:rFonts w:ascii="Times New Roman" w:hAnsi="Times New Roman" w:cs="Times New Roman"/>
        </w:rPr>
        <w:lastRenderedPageBreak/>
        <w:t>4. Структура государственной программы</w:t>
      </w:r>
    </w:p>
    <w:p w14:paraId="58AC6052" w14:textId="77777777" w:rsidR="00AA3CB7" w:rsidRPr="00D64AF7" w:rsidRDefault="00D64AF7">
      <w:pPr>
        <w:spacing w:before="74"/>
        <w:jc w:val="center"/>
        <w:rPr>
          <w:rFonts w:ascii="Times New Roman" w:hAnsi="Times New Roman" w:cs="Times New Roman"/>
        </w:rPr>
      </w:pPr>
      <w:r w:rsidRPr="00D64AF7">
        <w:rPr>
          <w:rFonts w:ascii="Times New Roman" w:hAnsi="Times New Roman" w:cs="Times New Roman"/>
        </w:rPr>
        <w:t>(обязательно к заполнению)</w:t>
      </w:r>
    </w:p>
    <w:p w14:paraId="67F81A2E" w14:textId="77777777" w:rsidR="00AA3CB7" w:rsidRPr="00D64AF7" w:rsidRDefault="00AA3CB7">
      <w:pPr>
        <w:spacing w:before="74"/>
        <w:jc w:val="center"/>
        <w:rPr>
          <w:rFonts w:ascii="Times New Roman" w:hAnsi="Times New Roman" w:cs="Times New Roman"/>
        </w:rPr>
      </w:pPr>
    </w:p>
    <w:tbl>
      <w:tblPr>
        <w:tblW w:w="1513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6441"/>
        <w:gridCol w:w="3946"/>
        <w:gridCol w:w="3955"/>
      </w:tblGrid>
      <w:tr w:rsidR="00D64AF7" w:rsidRPr="00D64AF7" w14:paraId="394C37E5" w14:textId="77777777" w:rsidTr="00D64AF7">
        <w:trPr>
          <w:tblHeader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11423C" w14:textId="77777777" w:rsidR="00AA3CB7" w:rsidRPr="00D64AF7" w:rsidRDefault="00D64AF7">
            <w:pPr>
              <w:pStyle w:val="ac"/>
              <w:rPr>
                <w:rFonts w:ascii="Times New Roman" w:hAnsi="Times New Roman" w:cs="Times New Roman"/>
                <w:b w:val="0"/>
                <w:bCs w:val="0"/>
              </w:rPr>
            </w:pPr>
            <w:r w:rsidRPr="00D64AF7">
              <w:rPr>
                <w:rFonts w:ascii="Times New Roman" w:hAnsi="Times New Roman" w:cs="Times New Roman"/>
                <w:b w:val="0"/>
                <w:bCs w:val="0"/>
              </w:rPr>
              <w:t>№ п/п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26C460" w14:textId="77777777" w:rsidR="00AA3CB7" w:rsidRPr="00D64AF7" w:rsidRDefault="00D64AF7">
            <w:pPr>
              <w:pStyle w:val="ac"/>
              <w:rPr>
                <w:rFonts w:ascii="Times New Roman" w:hAnsi="Times New Roman" w:cs="Times New Roman"/>
                <w:b w:val="0"/>
                <w:bCs w:val="0"/>
              </w:rPr>
            </w:pPr>
            <w:r w:rsidRPr="00D64AF7">
              <w:rPr>
                <w:rFonts w:ascii="Times New Roman" w:hAnsi="Times New Roman" w:cs="Times New Roman"/>
                <w:b w:val="0"/>
                <w:bCs w:val="0"/>
              </w:rPr>
              <w:t>Задачи структурного элемента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4862C8" w14:textId="77777777" w:rsidR="00AA3CB7" w:rsidRPr="00D64AF7" w:rsidRDefault="00D64AF7">
            <w:pPr>
              <w:pStyle w:val="ac"/>
              <w:rPr>
                <w:rFonts w:ascii="Times New Roman" w:hAnsi="Times New Roman" w:cs="Times New Roman"/>
                <w:b w:val="0"/>
                <w:bCs w:val="0"/>
              </w:rPr>
            </w:pPr>
            <w:r w:rsidRPr="00D64AF7">
              <w:rPr>
                <w:rFonts w:ascii="Times New Roman" w:hAnsi="Times New Roman" w:cs="Times New Roman"/>
                <w:b w:val="0"/>
                <w:bCs w:val="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24634" w14:textId="77777777" w:rsidR="00AA3CB7" w:rsidRPr="00D64AF7" w:rsidRDefault="00D64AF7">
            <w:pPr>
              <w:pStyle w:val="ac"/>
              <w:rPr>
                <w:rFonts w:ascii="Times New Roman" w:hAnsi="Times New Roman" w:cs="Times New Roman"/>
                <w:b w:val="0"/>
                <w:bCs w:val="0"/>
              </w:rPr>
            </w:pPr>
            <w:r w:rsidRPr="00D64AF7">
              <w:rPr>
                <w:rFonts w:ascii="Times New Roman" w:hAnsi="Times New Roman" w:cs="Times New Roman"/>
                <w:b w:val="0"/>
                <w:bCs w:val="0"/>
              </w:rPr>
              <w:t>Связь с показателями</w:t>
            </w:r>
          </w:p>
        </w:tc>
      </w:tr>
    </w:tbl>
    <w:p w14:paraId="3C092189" w14:textId="032D239A" w:rsidR="00AA3CB7" w:rsidRPr="00D64AF7" w:rsidRDefault="00AA3CB7">
      <w:pPr>
        <w:pStyle w:val="a7"/>
        <w:rPr>
          <w:rFonts w:ascii="Times New Roman" w:hAnsi="Times New Roman" w:cs="Times New Roman"/>
        </w:rPr>
      </w:pPr>
    </w:p>
    <w:tbl>
      <w:tblPr>
        <w:tblW w:w="1513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6532"/>
        <w:gridCol w:w="3855"/>
        <w:gridCol w:w="3955"/>
      </w:tblGrid>
      <w:tr w:rsidR="00D64AF7" w:rsidRPr="00D64AF7" w14:paraId="133A5C07" w14:textId="77777777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585A5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7FB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66D9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7191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4</w:t>
            </w:r>
          </w:p>
        </w:tc>
      </w:tr>
      <w:tr w:rsidR="00D64AF7" w:rsidRPr="00D64AF7" w14:paraId="62E49396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40E935C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03CA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  <w:bCs/>
              </w:rPr>
            </w:pPr>
            <w:r w:rsidRPr="00D64AF7">
              <w:rPr>
                <w:rFonts w:ascii="Times New Roman" w:hAnsi="Times New Roman" w:cs="Times New Roman"/>
                <w:bCs/>
              </w:rPr>
              <w:t>1. Направление (подпрограмма) «Повышение эффективности управления краевым имуществом»</w:t>
            </w:r>
          </w:p>
        </w:tc>
      </w:tr>
      <w:tr w:rsidR="00D64AF7" w:rsidRPr="00D64AF7" w14:paraId="25E15B8C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75FEBA0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49FC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Комплекс процессных мероприятий «Проведение комплексных кадастровых работ»</w:t>
            </w:r>
          </w:p>
        </w:tc>
      </w:tr>
      <w:tr w:rsidR="00D64AF7" w:rsidRPr="00D64AF7" w14:paraId="13517871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5181D8AF" w14:textId="77777777" w:rsidR="00AA3CB7" w:rsidRPr="00D64AF7" w:rsidRDefault="00AA3CB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628EB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Ответственный за реализацию: Министерство имущественных и земельных отношений Камчатского края</w:t>
            </w:r>
          </w:p>
        </w:tc>
        <w:tc>
          <w:tcPr>
            <w:tcW w:w="7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9AD7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-</w:t>
            </w:r>
          </w:p>
        </w:tc>
      </w:tr>
      <w:tr w:rsidR="00D64AF7" w:rsidRPr="00D64AF7" w14:paraId="3289919B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37864D5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36519E41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Финансовое обеспечение деятельности органов местного самоуправления по проведению комплексных кадастровых работ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</w:tcBorders>
          </w:tcPr>
          <w:p w14:paraId="7430FE6C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 Уменьшение времени проведения процедур предоставления земельных участков за счет исключения процедуры согласования границ земельных участков;                                 2. Улучшение качества сведений об объектах недвижимого имущества</w:t>
            </w: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D7B22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 Количество объектов недвижимости, сведения о которых включены в карты-планы территорий, составленные по результатам проведения комплексных кадастровых работ, и представленные в органы кадастрового учета (в том числе объектов недвижимости, сведения о границах которых уточнены, установлены, по которым исправлены кадастровые ошибки в сведениях государственного кадастра недвижимости, а также образованных в ходе проведения комплексных кадастровых работ объектов недвижимости) (расположенных на территории Камчатского края)</w:t>
            </w:r>
          </w:p>
        </w:tc>
      </w:tr>
      <w:tr w:rsidR="00D64AF7" w:rsidRPr="00D64AF7" w14:paraId="522D7F62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62A3C15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401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Комплекс процессных мероприятий «Формирование оптимального состава и структуры краевого имущества»</w:t>
            </w:r>
          </w:p>
        </w:tc>
      </w:tr>
      <w:tr w:rsidR="00D64AF7" w:rsidRPr="00D64AF7" w14:paraId="6CBC056B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367CA1F4" w14:textId="77777777" w:rsidR="00AA3CB7" w:rsidRPr="00D64AF7" w:rsidRDefault="00AA3CB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5DCED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 xml:space="preserve">Ответственный за реализацию: Министерство </w:t>
            </w:r>
            <w:r w:rsidRPr="00D64AF7">
              <w:rPr>
                <w:rFonts w:ascii="Times New Roman" w:hAnsi="Times New Roman" w:cs="Times New Roman"/>
              </w:rPr>
              <w:lastRenderedPageBreak/>
              <w:t>имущественных и земельных отношений Камчатского края</w:t>
            </w:r>
          </w:p>
        </w:tc>
        <w:tc>
          <w:tcPr>
            <w:tcW w:w="7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475E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D64AF7" w:rsidRPr="00D64AF7" w14:paraId="0FDEDE3C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0428C64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2B4BFECB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Реализация государственного имущества Камчатского края, не приносящего доходов в краевой бюджет</w:t>
            </w:r>
          </w:p>
        </w:tc>
        <w:tc>
          <w:tcPr>
            <w:tcW w:w="385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1D7A7988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 Приведение структуры и состава краевого имущества в соответствие с задачами и интересами Камчатского края;</w:t>
            </w:r>
          </w:p>
          <w:p w14:paraId="7E950A54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2. Повышению эффективности использования краевого имущества;                                      3. Снижение затрат, связанных с содержанием и обслуживанием непрофильных активов;                                           4. Поступление неналоговых доходов в краевой бюджет;</w:t>
            </w:r>
          </w:p>
          <w:p w14:paraId="36BA3400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5. Принятия оперативных управленческих решений</w:t>
            </w: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9A4AA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 Доля объектов приватизации, в отношении которых приняты решения об условиях приватизации, от общего числа объектов, включенных в прогнозный план (программу) приватизации имущества, находящегося в государственной собственности Камчатского края, на соответствующий год;                                     2. Выполнение плановых показателей доходов краевого бюджета от использования краевого имущества</w:t>
            </w:r>
          </w:p>
        </w:tc>
      </w:tr>
      <w:tr w:rsidR="00D64AF7" w:rsidRPr="00D64AF7" w14:paraId="7A1F22E0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74005A6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4C99A4AB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Выявление излишнего, неиспользуемого, используемого не по назначению имущества</w:t>
            </w: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D4F203E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4C87C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 Отношение количества проведенных проверок распоряжения, использования по целевому назначению и обеспечения сохранности краевого имущества к количеству запланированных проверок;</w:t>
            </w:r>
          </w:p>
          <w:p w14:paraId="29DC0E59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2. Количество устраненных нарушений, выявленных в процессе проверок, к общему количеству нарушений</w:t>
            </w:r>
          </w:p>
        </w:tc>
      </w:tr>
      <w:tr w:rsidR="00D64AF7" w:rsidRPr="00D64AF7" w14:paraId="10E77316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1789F49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1.2.3.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22784EFF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Осуществление имущественных и иных прав и законных интересов Камчатского края</w:t>
            </w: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C7B4AD3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277B7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027D3DB3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1A36D10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43FE0908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Проведение мониторинга в целях выявления непрофильных активов и разработки программ по их отчуждению</w:t>
            </w: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3AD4BAE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0889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 xml:space="preserve">1. Доля непрофильных активов в общем объеме активов хозяйственных обществ;                        2. Выполнение плановых показателей доходов краевого </w:t>
            </w:r>
            <w:r w:rsidRPr="00D64AF7">
              <w:rPr>
                <w:rFonts w:ascii="Times New Roman" w:hAnsi="Times New Roman" w:cs="Times New Roman"/>
              </w:rPr>
              <w:lastRenderedPageBreak/>
              <w:t>бюджета от использования краевого имущества</w:t>
            </w:r>
          </w:p>
        </w:tc>
      </w:tr>
      <w:tr w:rsidR="00D64AF7" w:rsidRPr="00D64AF7" w14:paraId="334FD269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19B4ABE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3BFB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Комплекс процессных мероприятий «Учет и управление краевым имуществом»</w:t>
            </w:r>
          </w:p>
        </w:tc>
      </w:tr>
      <w:tr w:rsidR="00D64AF7" w:rsidRPr="00D64AF7" w14:paraId="611D31F4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1847DFB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185D18B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Ответственный за реализацию: Министерство имущественных и земельных отношений Камчатского края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</w:tcBorders>
          </w:tcPr>
          <w:p w14:paraId="468ACE2C" w14:textId="77777777" w:rsidR="00AA3CB7" w:rsidRPr="00D64AF7" w:rsidRDefault="00AA3CB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3AB6" w14:textId="77777777" w:rsidR="00AA3CB7" w:rsidRPr="00D64AF7" w:rsidRDefault="00AA3CB7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108CF92D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381255A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326DA73D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Обеспечение полноты и актуальности сведений о краевом имуществе, обеспечение государственной регистрации права собственности Камчатского края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</w:tcBorders>
          </w:tcPr>
          <w:p w14:paraId="33B59D63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 Формирование полных и достоверных сведений об объектах краевого имущества в Реестре государственного имущества Камчатского края;</w:t>
            </w:r>
          </w:p>
          <w:p w14:paraId="5963AAB7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2. Принятия оперативных управленческих решений;                        3. Повышение эффективности использования краевого имущества</w:t>
            </w: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20D2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Удельный вес объектов недвижимости, по которым выполнены кадастровые работы в целях государственного кадастрового учета и государственной регистрации прав, к общему количеству объектов недвижимости, находящегося в реестре государственного имущества Камчатского края</w:t>
            </w:r>
          </w:p>
        </w:tc>
      </w:tr>
      <w:tr w:rsidR="00D64AF7" w:rsidRPr="00D64AF7" w14:paraId="3AA2EAC3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0B3FE18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1.3.2.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2CBAE782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Получение максимально возможных доходов за счет эффективного управления и распоряжения краевым имуществом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</w:tcBorders>
          </w:tcPr>
          <w:p w14:paraId="1950314F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Поступление неналоговых доходов в краевой бюджет</w:t>
            </w: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5753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Выполнение плановых показателей доходов краевого бюджета от использования краевого имущества</w:t>
            </w:r>
          </w:p>
        </w:tc>
      </w:tr>
      <w:tr w:rsidR="00D64AF7" w:rsidRPr="00D64AF7" w14:paraId="24FD9105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17150BF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1.3.3.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1D79B7E3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Формирование полной и достоверной информации о границах муниципальных образований в Камчатском крае, границ Камчатского края и внесение сведений о границах в единый государственный реестр недвижимости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</w:tcBorders>
          </w:tcPr>
          <w:p w14:paraId="6190442C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Эффективное использование земельных ресурсов на территории Камчатского края</w:t>
            </w:r>
          </w:p>
          <w:p w14:paraId="76943B7A" w14:textId="77777777" w:rsidR="00AA3CB7" w:rsidRPr="00D64AF7" w:rsidRDefault="00AA3CB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A9BF3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-</w:t>
            </w:r>
          </w:p>
        </w:tc>
      </w:tr>
      <w:tr w:rsidR="00D64AF7" w:rsidRPr="00D64AF7" w14:paraId="3072A1B9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2EB13B3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6038A07D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Обеспечение надлежащей эксплуатации и использования, улучшение состояния краевого имущества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</w:tcBorders>
          </w:tcPr>
          <w:p w14:paraId="7771C581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Исполнение обязанности собственника по содержанию краевого имущества</w:t>
            </w:r>
          </w:p>
          <w:p w14:paraId="62B2EDDB" w14:textId="77777777" w:rsidR="00AA3CB7" w:rsidRPr="00D64AF7" w:rsidRDefault="00AA3CB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BDE7A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Доля площади зданий и помещений, находящихся в государственной собственности Камчатского края, обеспеченных надлежащей эксплуатацией, от плановой площади подлежащих эксплуатации зданий и помещений</w:t>
            </w:r>
          </w:p>
        </w:tc>
      </w:tr>
      <w:tr w:rsidR="00D64AF7" w:rsidRPr="00D64AF7" w14:paraId="3EA97462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38B300E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6C82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Комплекс процессных мероприятий «Содержание жилищного фонда Камчатского края»</w:t>
            </w:r>
          </w:p>
        </w:tc>
      </w:tr>
      <w:tr w:rsidR="00D64AF7" w:rsidRPr="00D64AF7" w14:paraId="7A35BFEC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05E2A2E1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628F4BF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 xml:space="preserve">Ответственный за реализацию: Министерство </w:t>
            </w:r>
            <w:r w:rsidRPr="00D64AF7">
              <w:rPr>
                <w:rFonts w:ascii="Times New Roman" w:hAnsi="Times New Roman" w:cs="Times New Roman"/>
              </w:rPr>
              <w:lastRenderedPageBreak/>
              <w:t>имущественных и земельных отношений Камчатского края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</w:tcBorders>
          </w:tcPr>
          <w:p w14:paraId="2E61D504" w14:textId="77777777" w:rsidR="00AA3CB7" w:rsidRPr="00D64AF7" w:rsidRDefault="00AA3CB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BA37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1527E6A7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7B10A8F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492EB251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Обеспечение надлежащей эксплуатации и использования жилищного фонда Камчатского края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</w:tcBorders>
          </w:tcPr>
          <w:p w14:paraId="1F7BBC3F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Исполнение обязанности собственника по содержанию жилищного фонда Камчатского края</w:t>
            </w: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1892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-</w:t>
            </w:r>
          </w:p>
        </w:tc>
      </w:tr>
      <w:tr w:rsidR="00D64AF7" w:rsidRPr="00D64AF7" w14:paraId="75BCECC2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36C858B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FC88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Комплекс процессных мероприятий «Кадастровая оценка земель и объектов недвижимости на территории Камчатского края»</w:t>
            </w:r>
          </w:p>
        </w:tc>
      </w:tr>
      <w:tr w:rsidR="00D64AF7" w:rsidRPr="00D64AF7" w14:paraId="643C858A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6BD3C922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36D8048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Ответственный за реализацию: Министерство имущественных и земельных отношений Камчатского края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</w:tcBorders>
          </w:tcPr>
          <w:p w14:paraId="18328D88" w14:textId="77777777" w:rsidR="00AA3CB7" w:rsidRPr="00D64AF7" w:rsidRDefault="00AA3CB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4FC1" w14:textId="77777777" w:rsidR="00AA3CB7" w:rsidRPr="00D64AF7" w:rsidRDefault="00AA3CB7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439D202D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00DBE49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1.5.1.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0EDD2616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Утверждение результатов кадастровой оценки в отношении объектов недвижимости на территории Камчатского края</w:t>
            </w:r>
          </w:p>
        </w:tc>
        <w:tc>
          <w:tcPr>
            <w:tcW w:w="385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550ADA6E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Формирование налоговой базы в отношении объектов недвижимого имущества, расположенных на территории Камчатского края</w:t>
            </w:r>
          </w:p>
          <w:p w14:paraId="1C6A9B65" w14:textId="77777777" w:rsidR="00AA3CB7" w:rsidRPr="00D64AF7" w:rsidRDefault="00AA3CB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435D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Отношение количества видов (категорий) недвижимого имущества, по которым проведена государственная кадастровая оценка, к количеству видов (категорий) недвижимого имущества, в соответствии с принятым решением в отчетном году должна быть проведена кадастровая оценка</w:t>
            </w:r>
          </w:p>
        </w:tc>
      </w:tr>
      <w:tr w:rsidR="00D64AF7" w:rsidRPr="00D64AF7" w14:paraId="62698194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7DE82C9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1.5.2.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4F02CF27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Определение перечня объектов недвижимого имущества, в отношении которых налоговая база определяется как кадастровая стоимость</w:t>
            </w: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9D1FD96" w14:textId="77777777" w:rsidR="00AA3CB7" w:rsidRPr="00D64AF7" w:rsidRDefault="00AA3CB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24FB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5CE9236C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049D072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1.5.3.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1728045D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Постоянное хранение технической документации об объектах технического учета</w:t>
            </w: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53C292A" w14:textId="77777777" w:rsidR="00AA3CB7" w:rsidRPr="00D64AF7" w:rsidRDefault="00AA3CB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381B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746178F2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7700C83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BC7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  <w:bCs/>
              </w:rPr>
            </w:pPr>
            <w:r w:rsidRPr="00D64AF7">
              <w:rPr>
                <w:rFonts w:ascii="Times New Roman" w:hAnsi="Times New Roman" w:cs="Times New Roman"/>
                <w:bCs/>
              </w:rPr>
              <w:t>2. Направление (подпрограмма) «О</w:t>
            </w:r>
            <w:r w:rsidRPr="00D64AF7">
              <w:rPr>
                <w:rFonts w:ascii="Times New Roman" w:hAnsi="Times New Roman" w:cs="Times New Roman"/>
              </w:rPr>
              <w:t>беспечение реализации государственной программы</w:t>
            </w:r>
            <w:r w:rsidRPr="00D64AF7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D64AF7" w:rsidRPr="00D64AF7" w14:paraId="3B25D15C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5A69DA0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C04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Комплекс процессных мероприятий «Обеспечение деятельности Министерства имущественных и земельных отношений Камчатского края»</w:t>
            </w:r>
          </w:p>
        </w:tc>
      </w:tr>
      <w:tr w:rsidR="00D64AF7" w:rsidRPr="00D64AF7" w14:paraId="18B925C2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34DD9C66" w14:textId="77777777" w:rsidR="00AA3CB7" w:rsidRPr="00D64AF7" w:rsidRDefault="00AA3CB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34C5D71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7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84AC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-</w:t>
            </w:r>
          </w:p>
        </w:tc>
      </w:tr>
      <w:tr w:rsidR="00D64AF7" w:rsidRPr="00D64AF7" w14:paraId="36BC422F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11EA542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2.1.1.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65AC0DE0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Обеспечение достижения целевых показателей и ожидаемых результатов реализации Программы в целом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</w:tcBorders>
          </w:tcPr>
          <w:p w14:paraId="149D27D0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 Реализация Программы своевременно и в полном объеме;</w:t>
            </w:r>
          </w:p>
          <w:p w14:paraId="6C0D1D71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 xml:space="preserve">2. Реализация полномочий Министерства имущественных и земельных отношений Камчатского </w:t>
            </w:r>
            <w:r w:rsidRPr="00D64AF7">
              <w:rPr>
                <w:rFonts w:ascii="Times New Roman" w:hAnsi="Times New Roman" w:cs="Times New Roman"/>
              </w:rPr>
              <w:lastRenderedPageBreak/>
              <w:t>края и подведомственного учреждения;</w:t>
            </w:r>
          </w:p>
          <w:p w14:paraId="4E2F71CF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3. Повышение эффективности расходования бюджетных средств</w:t>
            </w: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DF27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D64AF7" w:rsidRPr="00D64AF7" w14:paraId="0D1262C0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6F43D55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993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Комплекс процессных мероприятий «Обеспечение деятельности краевого государственного бюджетного учреждения «Камчатская государственная кадастровая оценка»»</w:t>
            </w:r>
          </w:p>
        </w:tc>
      </w:tr>
      <w:tr w:rsidR="00D64AF7" w:rsidRPr="00D64AF7" w14:paraId="6441BC54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15630BF6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13CE964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Ответственный за реализацию: Министерство имущественных и земельных отношений Камчатского края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</w:tcBorders>
          </w:tcPr>
          <w:p w14:paraId="77685804" w14:textId="77777777" w:rsidR="00AA3CB7" w:rsidRPr="00D64AF7" w:rsidRDefault="00AA3CB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5881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6056F39D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48E2DFB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</w:tcBorders>
          </w:tcPr>
          <w:p w14:paraId="42AD83B0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Обеспечение достижения целевых показателей и ожидаемых результатов реализации Программы в целом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</w:tcBorders>
          </w:tcPr>
          <w:p w14:paraId="15A1DBB8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 Реализация Программы своевременно и в полном объеме;</w:t>
            </w:r>
          </w:p>
          <w:p w14:paraId="7D76E114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2. Реализация полномочий Министерства имущественных и земельных отношений Камчатского края и подведомственного учреждения;</w:t>
            </w:r>
          </w:p>
          <w:p w14:paraId="54A5C828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3. Повышение эффективности расходования бюджетных средств</w:t>
            </w:r>
          </w:p>
        </w:tc>
        <w:tc>
          <w:tcPr>
            <w:tcW w:w="3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C852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-</w:t>
            </w:r>
          </w:p>
          <w:p w14:paraId="508D85E8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2CCC22E" w14:textId="77777777" w:rsidR="00AA3CB7" w:rsidRPr="00D64AF7" w:rsidRDefault="00D64AF7">
      <w:pPr>
        <w:spacing w:before="74"/>
        <w:jc w:val="center"/>
        <w:rPr>
          <w:rFonts w:ascii="Times New Roman" w:hAnsi="Times New Roman" w:cs="Times New Roman"/>
        </w:rPr>
      </w:pPr>
      <w:r w:rsidRPr="00D64AF7">
        <w:rPr>
          <w:rFonts w:ascii="Times New Roman" w:hAnsi="Times New Roman" w:cs="Times New Roman"/>
        </w:rPr>
        <w:br w:type="page"/>
      </w:r>
    </w:p>
    <w:p w14:paraId="044200A8" w14:textId="77777777" w:rsidR="00AA3CB7" w:rsidRPr="00D64AF7" w:rsidRDefault="00D64AF7">
      <w:pPr>
        <w:jc w:val="center"/>
        <w:rPr>
          <w:rFonts w:ascii="Times New Roman" w:hAnsi="Times New Roman" w:cs="Times New Roman"/>
        </w:rPr>
      </w:pPr>
      <w:r w:rsidRPr="00D64AF7">
        <w:rPr>
          <w:rFonts w:ascii="Times New Roman" w:hAnsi="Times New Roman" w:cs="Times New Roman"/>
        </w:rPr>
        <w:lastRenderedPageBreak/>
        <w:t>5. Финансовое обеспечение государственной программы</w:t>
      </w:r>
    </w:p>
    <w:p w14:paraId="2A959124" w14:textId="77777777" w:rsidR="00AA3CB7" w:rsidRPr="00D64AF7" w:rsidRDefault="00AA3CB7">
      <w:pPr>
        <w:jc w:val="center"/>
        <w:rPr>
          <w:rFonts w:ascii="Times New Roman" w:hAnsi="Times New Roman" w:cs="Times New Roman"/>
        </w:rPr>
      </w:pPr>
    </w:p>
    <w:tbl>
      <w:tblPr>
        <w:tblW w:w="154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09"/>
        <w:gridCol w:w="1005"/>
        <w:gridCol w:w="1000"/>
        <w:gridCol w:w="1002"/>
        <w:gridCol w:w="1008"/>
        <w:gridCol w:w="1008"/>
        <w:gridCol w:w="1008"/>
        <w:gridCol w:w="1010"/>
        <w:gridCol w:w="1388"/>
      </w:tblGrid>
      <w:tr w:rsidR="00D64AF7" w:rsidRPr="00D64AF7" w14:paraId="0A55F3A3" w14:textId="77777777">
        <w:tc>
          <w:tcPr>
            <w:tcW w:w="7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DE386" w14:textId="77777777" w:rsidR="00AA3CB7" w:rsidRPr="00D64AF7" w:rsidRDefault="00D64AF7">
            <w:pPr>
              <w:pStyle w:val="ac"/>
              <w:rPr>
                <w:rFonts w:ascii="Times New Roman" w:hAnsi="Times New Roman" w:cs="Times New Roman"/>
                <w:b w:val="0"/>
                <w:bCs w:val="0"/>
              </w:rPr>
            </w:pPr>
            <w:r w:rsidRPr="00D64AF7">
              <w:rPr>
                <w:rFonts w:ascii="Times New Roman" w:hAnsi="Times New Roman" w:cs="Times New Roman"/>
                <w:b w:val="0"/>
                <w:bCs w:val="0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w="8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E7687" w14:textId="77777777" w:rsidR="00AA3CB7" w:rsidRPr="00D64AF7" w:rsidRDefault="00D64AF7">
            <w:pPr>
              <w:pStyle w:val="ac"/>
              <w:rPr>
                <w:rFonts w:ascii="Times New Roman" w:hAnsi="Times New Roman" w:cs="Times New Roman"/>
                <w:b w:val="0"/>
                <w:bCs w:val="0"/>
              </w:rPr>
            </w:pPr>
            <w:r w:rsidRPr="00D64AF7">
              <w:rPr>
                <w:rFonts w:ascii="Times New Roman" w:hAnsi="Times New Roman" w:cs="Times New Roman"/>
                <w:b w:val="0"/>
                <w:bCs w:val="0"/>
              </w:rPr>
              <w:t>Объем финансового обеспечения по годам реализации, тыс. руб.</w:t>
            </w:r>
          </w:p>
        </w:tc>
      </w:tr>
      <w:tr w:rsidR="00D64AF7" w:rsidRPr="00D64AF7" w14:paraId="7BA1E997" w14:textId="77777777">
        <w:tc>
          <w:tcPr>
            <w:tcW w:w="7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70587C" w14:textId="77777777" w:rsidR="00AA3CB7" w:rsidRPr="00D64AF7" w:rsidRDefault="00AA3CB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14:paraId="56FF3D3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</w:tcPr>
          <w:p w14:paraId="18DCAC0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</w:tcPr>
          <w:p w14:paraId="64C0F0E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</w:tcPr>
          <w:p w14:paraId="58E6654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</w:tcPr>
          <w:p w14:paraId="19C8E1D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</w:tcPr>
          <w:p w14:paraId="4A8D992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353A2E8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19C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Всего</w:t>
            </w:r>
          </w:p>
        </w:tc>
      </w:tr>
    </w:tbl>
    <w:p w14:paraId="0D8B4131" w14:textId="6F81B50E" w:rsidR="00AA3CB7" w:rsidRPr="00D64AF7" w:rsidRDefault="00AA3CB7">
      <w:pPr>
        <w:pStyle w:val="a7"/>
        <w:rPr>
          <w:rFonts w:ascii="Times New Roman" w:hAnsi="Times New Roman" w:cs="Times New Roman"/>
        </w:rPr>
      </w:pPr>
    </w:p>
    <w:tbl>
      <w:tblPr>
        <w:tblW w:w="15390" w:type="dxa"/>
        <w:tblInd w:w="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36"/>
        <w:gridCol w:w="939"/>
        <w:gridCol w:w="1011"/>
        <w:gridCol w:w="997"/>
        <w:gridCol w:w="999"/>
        <w:gridCol w:w="1028"/>
        <w:gridCol w:w="991"/>
        <w:gridCol w:w="1012"/>
        <w:gridCol w:w="1377"/>
      </w:tblGrid>
      <w:tr w:rsidR="00D64AF7" w:rsidRPr="00D64AF7" w14:paraId="43D9438A" w14:textId="77777777">
        <w:trPr>
          <w:tblHeader/>
        </w:trPr>
        <w:tc>
          <w:tcPr>
            <w:tcW w:w="7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0A7A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3D7E8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AC87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A7B5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B86B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BCB7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A25F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7E7CD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852B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9</w:t>
            </w:r>
          </w:p>
        </w:tc>
      </w:tr>
      <w:tr w:rsidR="00D64AF7" w:rsidRPr="00D64AF7" w14:paraId="2536F8B1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00ED10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 xml:space="preserve">Государственная программа </w:t>
            </w:r>
            <w:r w:rsidRPr="00D64AF7">
              <w:rPr>
                <w:rFonts w:ascii="Times New Roman" w:hAnsi="Times New Roman" w:cs="Times New Roman"/>
                <w:bCs/>
                <w:iCs/>
              </w:rPr>
              <w:t xml:space="preserve">«Совершенствование управления имуществом, находящимся в государственной собственности Камчатского края» </w:t>
            </w:r>
            <w:r w:rsidRPr="00D64AF7">
              <w:rPr>
                <w:rFonts w:ascii="Times New Roman" w:hAnsi="Times New Roman" w:cs="Times New Roman"/>
                <w:iCs/>
              </w:rPr>
              <w:t>(всего), в том числе: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1B932FD1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789E36D2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68AA101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5F37EC8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7F7A4E1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121287AC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6BEB97B1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742B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7D4D0077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EF5719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20ED27C9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451C0B5B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5FEC8AE2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1098DE5D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53975C97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0C7FFA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43A7414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FD64D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17707800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17D3CA" w14:textId="77777777" w:rsidR="00AA3CB7" w:rsidRPr="00D64AF7" w:rsidRDefault="00D64AF7">
            <w:pPr>
              <w:widowControl w:val="0"/>
              <w:ind w:left="283"/>
              <w:jc w:val="both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в том числе межбюджетные трансферты из федерального бюджет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4324AED8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715472B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4FC236BD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68BAE386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64B776F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6D5C32D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0517D3D4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61E97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2295ED78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B85644" w14:textId="77777777" w:rsidR="00AA3CB7" w:rsidRPr="00D64AF7" w:rsidRDefault="00D64AF7">
            <w:pPr>
              <w:widowControl w:val="0"/>
              <w:ind w:left="283"/>
              <w:jc w:val="both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4AD2465E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7FE271E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2D39222F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03E1287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6FD90F7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5339D66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582A496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F4EFB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2739F9CE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C3D8DA" w14:textId="77777777" w:rsidR="00AA3CB7" w:rsidRPr="00D64AF7" w:rsidRDefault="00D64AF7">
            <w:pPr>
              <w:widowControl w:val="0"/>
              <w:ind w:left="283"/>
              <w:jc w:val="both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30630F3E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634C94A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0BF0211E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163329D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43D8911E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66440356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5A40F978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5AC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204BD2C7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311D30" w14:textId="77777777" w:rsidR="00AA3CB7" w:rsidRPr="00D64AF7" w:rsidRDefault="00D64AF7">
            <w:pPr>
              <w:widowControl w:val="0"/>
              <w:ind w:left="283"/>
              <w:jc w:val="both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5539B3F8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21BA22E9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7CDA1B1C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564EF28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2DBB6B3B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0A0D7AC6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422BA438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CB37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352FA370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E1CEF3" w14:textId="77777777" w:rsidR="00AA3CB7" w:rsidRPr="00D64AF7" w:rsidRDefault="00D64AF7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4CCCEBA9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6C7992C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0EFFC038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047DF08D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6E81FA48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0B6B8AAE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37B3E5B1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7EC9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55A9D3BF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9DBEEC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61B26FA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15712BC3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31A89B2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2C53F8D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2C7D0367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52F856F7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1C2D25B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B9041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6F453EA5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2D20D3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315121B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1086FBB1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25726E19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31F682C9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59041A5B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0D73FDE3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35DFA55D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A797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589F63B0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812445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Объем налоговых расходов субъекта Российской Федерации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4B594D4C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3BF73B78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16B142C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295BEAD8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464D216E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1808654F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15235434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213D4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20C134C9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C02F33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  <w:bCs/>
                <w:iCs/>
              </w:rPr>
              <w:t xml:space="preserve">Комплекс процессных мероприятий «Проведение комплексных кадастровых работ» </w:t>
            </w:r>
            <w:r w:rsidRPr="00D64AF7">
              <w:rPr>
                <w:rFonts w:ascii="Times New Roman" w:hAnsi="Times New Roman" w:cs="Times New Roman"/>
                <w:iCs/>
              </w:rPr>
              <w:t>(всего), в том числе: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68DFB6AE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6970147D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0BCEF31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1D50F14F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45461467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2C898FCE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345EAA41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3FF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725CBD58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12CA21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7EE115EC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1C12F8F2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1EE51948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5607AFEE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7FF50FF4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7720351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6BF6280B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244E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7A57D4BC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D8C038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185309E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44AE8EA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77A33996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4BE5340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330A49E9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2CC2472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3430CFBB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F89F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00E49D81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891C7F" w14:textId="77777777" w:rsidR="00AA3CB7" w:rsidRPr="00D64AF7" w:rsidRDefault="00D64AF7">
            <w:pPr>
              <w:pStyle w:val="ab"/>
              <w:ind w:left="283"/>
              <w:jc w:val="both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lastRenderedPageBreak/>
              <w:t xml:space="preserve"> в том числе межбюджетные трансферты из иных бюджетов бюджетной системы</w:t>
            </w:r>
          </w:p>
          <w:p w14:paraId="2516F2B4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7C69B09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7DA787F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1F17C7C1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6E56F36E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18C5A54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1620787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58C7C07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FDAAC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0372B678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7B0700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53C8711F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4BA88F19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1C868DF2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71004AE9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3346D038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3EAECCAF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52EF355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DDCF7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3C97E53B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CEB8B0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2F90206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473757B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312E15C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5007240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3CFDF01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4F184F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7087D2C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C3B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0850BE02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41CB6C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3925B08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75F2BB2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7C03C91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38479C6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2E47014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5095BB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03110BB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A81C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454555F4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9604A2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423C6D4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2339200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618D665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089CA06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7BC2661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6BD4201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43DF8C4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B17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09568EA2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FF4F14" w14:textId="77777777" w:rsidR="00AA3CB7" w:rsidRPr="00D64AF7" w:rsidRDefault="00D64AF7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5089792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44F97A3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31D1D6B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5A27CCD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43E9B56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7E05EA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759CBFC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71B1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7F95A8D2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AA9173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  <w:bCs/>
                <w:iCs/>
              </w:rPr>
              <w:t xml:space="preserve">Комплекс процессных мероприятий «Формирование оптимального состава и структуры краевого имущества» </w:t>
            </w:r>
            <w:r w:rsidRPr="00D64AF7">
              <w:rPr>
                <w:rFonts w:ascii="Times New Roman" w:hAnsi="Times New Roman" w:cs="Times New Roman"/>
                <w:iCs/>
              </w:rPr>
              <w:t>(всего), в том числе: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229AD64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291A173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68F86048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1B928DD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60572E5D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0B9AA2C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4663122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BE038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7CD7782F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7A7062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13362F41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20BF875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6EB6D277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76B5073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19E340C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3E38936B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1B7C3F26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4F07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657086C5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2AAF90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0D9E175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04F1E0A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4E438F0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10D1DF4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5E6F45F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6DDBDDC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26D845A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002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07E9B881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EF3305" w14:textId="77777777" w:rsidR="00AA3CB7" w:rsidRPr="00D64AF7" w:rsidRDefault="00D64AF7">
            <w:pPr>
              <w:pStyle w:val="ab"/>
              <w:ind w:left="283"/>
              <w:jc w:val="both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7B851F87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3D1780A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49AF047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5A4C4BB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3C015B3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1B14F52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0E0D4DB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2F6AD44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D574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48E21867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57D673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40CACC5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3F0E529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23843A8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22C66A0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30DE09E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512E8C5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01CB43B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C5D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292BB368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CF15CA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3783AF3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51E599B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7047A97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083C66B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103C338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09251E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385C24A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683D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25B7F2F8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8E6564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4DD4612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67A0EFD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241EB61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493BA0A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0F8E6DB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66142A3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2EA59D2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A10E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7C6E5270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F0E7A4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60F3465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6FDF11B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5BB7483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215B0CD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3D07CB2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6F08679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307BB57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A8B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3D4E459B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5D8A59" w14:textId="77777777" w:rsidR="00AA3CB7" w:rsidRPr="00D64AF7" w:rsidRDefault="00D64AF7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3291555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0C82EE3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15F9ECD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2FFF5EF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72EB6E1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4CEC51C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210B550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9DDC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1BF7314E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D12020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  <w:bCs/>
                <w:iCs/>
              </w:rPr>
              <w:t xml:space="preserve">Комплекс процессных мероприятий «Учет и управление краевым имуществом» </w:t>
            </w:r>
            <w:r w:rsidRPr="00D64AF7">
              <w:rPr>
                <w:rFonts w:ascii="Times New Roman" w:hAnsi="Times New Roman" w:cs="Times New Roman"/>
                <w:iCs/>
              </w:rPr>
              <w:t>(всего), в том числе: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37CA5D24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69640F1C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3EA487A1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48F3F8E4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52A00EA8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615F15F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17DAF496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CD06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4F647CEA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2B33CE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156F681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6DF7FBF6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5D89F783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10E95334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6229B9F8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5D05541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5463899C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0E33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41C18C78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18F44C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2160F8E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203981F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593BEEF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6B4A8A4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25A8F51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5DCEEE2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66946CD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F95C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1190E3C3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36B2A2" w14:textId="77777777" w:rsidR="00AA3CB7" w:rsidRPr="00D64AF7" w:rsidRDefault="00D64AF7">
            <w:pPr>
              <w:pStyle w:val="ab"/>
              <w:ind w:left="283"/>
              <w:jc w:val="both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026FBEE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13FC6E4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561F6E0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0ECC603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5194639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44BC8AF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102CF98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A64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52273742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7E6DE1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534A39D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619AA72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050A80A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7EF603B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3EFA8D0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2D00384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7C7CD31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BE40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0407524A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7FB598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4F66612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25AA2CA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0C80A6F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3E921B7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06344D8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1F8E9E0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3D50C9D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CBE8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0778E756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EC884C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383593E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7A785CB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768990C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1682FF7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3A8FAA3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3480B62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48D7B66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546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6F04FEEA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4F81A5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392D61A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1D07D47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506E33F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2ECD668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18E3E97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A7F730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066DEC9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9B36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5BAF3305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B43831" w14:textId="77777777" w:rsidR="00AA3CB7" w:rsidRPr="00D64AF7" w:rsidRDefault="00D64AF7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75DC79E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263D856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2133D59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5C96413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0B50FE1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3D30EF7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196018D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53A0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02D3C7FE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452DEA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  <w:bCs/>
                <w:iCs/>
              </w:rPr>
              <w:t xml:space="preserve">Комплекс процессных мероприятий «Содержание жилищного фонда Камчатского края» </w:t>
            </w:r>
            <w:r w:rsidRPr="00D64AF7">
              <w:rPr>
                <w:rFonts w:ascii="Times New Roman" w:hAnsi="Times New Roman" w:cs="Times New Roman"/>
                <w:iCs/>
              </w:rPr>
              <w:t>(всего), в том числе: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57FF67D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7C3E6F8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024872A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3062E23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5C8CE2EC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23EA562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6FF79E2F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5BA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74A0328B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AC1DF6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1306332D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6FE5F06E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634596CF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7FB75DEF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389B98C1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443FF29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64495EF8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3612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60ED5EDE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BFEED0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1E39863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1FDDDD7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1D860C0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3A8739D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70C1A3E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4FBA79E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3FE2DBB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1A8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4BA57CD7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5D62E9" w14:textId="77777777" w:rsidR="00AA3CB7" w:rsidRPr="00D64AF7" w:rsidRDefault="00D64AF7">
            <w:pPr>
              <w:pStyle w:val="ab"/>
              <w:ind w:left="283"/>
              <w:jc w:val="both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52A84C93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1D8E8BA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008F6C5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193D139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572444B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256E12A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0ACED9A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3C7FAF1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D92C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463530F1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B3310E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436D9D9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5F44340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568BC50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4B12A65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25850B3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C0AFC4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4C7C8FA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FB02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247F5555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A35B8E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72FC0D6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4A9C33A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6576EC2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1E4D92F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210CEE6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0823580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4EF530F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3D8C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607D0CBC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F962F6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5156635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7A2DD0A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4AA98A0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65210AC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3FA7652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13DFB85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08AEFC0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6808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4B7B8F43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5E7EC2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1C31B8F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3A92739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1F692BB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20BFE13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7C3059A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65ECC8A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47DB0FF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CB1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77798B17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33E4BD" w14:textId="77777777" w:rsidR="00AA3CB7" w:rsidRPr="00D64AF7" w:rsidRDefault="00D64AF7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07DB19F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7B80543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052B143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60B2C31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44F4208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6490B19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1DF9997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392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1E80FFB6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D9E4F9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  <w:bCs/>
                <w:iCs/>
              </w:rPr>
              <w:t xml:space="preserve">Комплекс процессных мероприятий «Кадастровая оценка земель и объектов недвижимости на территории Камчатского края» </w:t>
            </w:r>
            <w:r w:rsidRPr="00D64AF7">
              <w:rPr>
                <w:rFonts w:ascii="Times New Roman" w:hAnsi="Times New Roman" w:cs="Times New Roman"/>
                <w:iCs/>
              </w:rPr>
              <w:t>(всего), в том числе: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1E31E26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7AC82B6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6C35733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599207B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523F696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65BC41E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023A1E4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5DD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2834ADB4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DE98FC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579FEF1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2DA56C4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3E36B3F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53A3912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45037CE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31DA67B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22C9456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922B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3D081895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F89E39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67DA9D4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48D0FCA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14791AD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050755D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0575DC2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158A6D2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7A89329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8015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558B37A4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A3EBF5" w14:textId="77777777" w:rsidR="00AA3CB7" w:rsidRPr="00D64AF7" w:rsidRDefault="00D64AF7">
            <w:pPr>
              <w:pStyle w:val="ab"/>
              <w:ind w:left="283"/>
              <w:jc w:val="both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7DA0226B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03554C0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7A51497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1B7CD75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1F5E057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750560E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6A64601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27C7B6F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2DC5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54C5F35E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E26019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7F8D90E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74FC9E0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1A47175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3456F8E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0797E51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693CE3D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5FFDC7A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1715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47E81DBA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16320B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738AA21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287A35B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736C493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1C4257C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382DD37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51157CB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405DD96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9763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581C4D9C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C94003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79A98BF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786AF9D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3AFE893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51E3B98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285278F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EF789A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7968910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815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42DB4518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DA336F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5DF41A6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78A54BD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785B44F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60713A5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72D8765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54009A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34BEE17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CB36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04003591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F678EA" w14:textId="77777777" w:rsidR="00AA3CB7" w:rsidRPr="00D64AF7" w:rsidRDefault="00D64AF7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3A89A8F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4E24AEA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704E089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7CACC90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0BA9A7C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06955B3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2AD977D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6C2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27DE5BA4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13B90B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  <w:bCs/>
                <w:iCs/>
              </w:rPr>
              <w:t xml:space="preserve">Комплекс процессных мероприятий «Обеспечение деятельности </w:t>
            </w:r>
            <w:r w:rsidRPr="00D64AF7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Министерства имущественных и земельных отношений Камчатского края» </w:t>
            </w:r>
            <w:r w:rsidRPr="00D64AF7">
              <w:rPr>
                <w:rFonts w:ascii="Times New Roman" w:hAnsi="Times New Roman" w:cs="Times New Roman"/>
                <w:iCs/>
              </w:rPr>
              <w:t>(всего), в том числе: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6AAEABC4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4A00771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0EE47A21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6E2E0B3E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77723FC2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504E797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58357E45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A04FF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58C6F287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6E747A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60773440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581C6379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54210C32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12DDC1F1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606603FB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44B38E53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3767CD56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2526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70F599AE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530912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038FE43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4231C77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0ABD619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1E55BD6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5A4F6F8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3475A15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1FBAB17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D51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5470A27B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15A45F" w14:textId="77777777" w:rsidR="00AA3CB7" w:rsidRPr="00D64AF7" w:rsidRDefault="00D64AF7">
            <w:pPr>
              <w:pStyle w:val="ab"/>
              <w:ind w:left="283"/>
              <w:jc w:val="both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6E4F833C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7B6A93D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42B7D49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2164559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2134516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6F24BF0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6FC24A9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0BB52A4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4878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4B87225F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16315D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6E7066B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69227C6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6B0CAE1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607F037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03B5C48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6F413B0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34820FB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1A9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18FF0C63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3E83D6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6B545CB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1E76C11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4CDB322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101FD9F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30FA6DE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1256996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1F47A22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5035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3888580D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8AE046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69CA9AA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1C9B952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17B560D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24500A7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2DAF521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39EC75A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3F6942F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B787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1311FAEA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A6ABC2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521824C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0348482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0703DF4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3A9A412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4AC1434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33EE37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4EA942E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006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498984B8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D3A805" w14:textId="77777777" w:rsidR="00AA3CB7" w:rsidRPr="00D64AF7" w:rsidRDefault="00D64AF7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59E1867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3BF00AA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02D55B7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4E22EA47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2C827DE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2525358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1F8251E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C118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1295D7E2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B5596A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  <w:bCs/>
                <w:iCs/>
              </w:rPr>
              <w:t xml:space="preserve">Комплекс процессных мероприятий «Обеспечение деятельности краевого государственного бюджетного учреждения «Камчатская государственная кадастровая оценка» </w:t>
            </w:r>
            <w:r w:rsidRPr="00D64AF7">
              <w:rPr>
                <w:rFonts w:ascii="Times New Roman" w:hAnsi="Times New Roman" w:cs="Times New Roman"/>
                <w:iCs/>
              </w:rPr>
              <w:t>(всего), в том числе: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373417CB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648189E1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58937359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2BBD0BC7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0E79A118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6B25DA5A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26369739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4282C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12FBF5A4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87BFE9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07DA1A13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552708DE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558C0ECE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7920CCB9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7A5AD7E1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0A18CA8D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741F47C7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1A536" w14:textId="77777777" w:rsidR="00AA3CB7" w:rsidRPr="00D64AF7" w:rsidRDefault="00AA3CB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22741452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0B5324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38817F9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5B09ADA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1D58F1E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784446B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6E5AA01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25BD88A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732F20F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72F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5E6AB434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3C563E" w14:textId="77777777" w:rsidR="00AA3CB7" w:rsidRPr="00D64AF7" w:rsidRDefault="00D64AF7">
            <w:pPr>
              <w:pStyle w:val="ab"/>
              <w:ind w:left="283"/>
              <w:jc w:val="both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57C57B2A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4E12D0A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42DB5AB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7433828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77237EC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27C2D34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7830664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73D03B3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D427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1D7B8127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900FD9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37BCD35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6203C24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4542428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19FE986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572A323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08D6212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19C3C57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50D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55521E1E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16681F" w14:textId="77777777" w:rsidR="00AA3CB7" w:rsidRPr="00D64AF7" w:rsidRDefault="00D64AF7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 xml:space="preserve">межбюджетные трансферты бюджету территориального </w:t>
            </w:r>
            <w:r w:rsidRPr="00D64AF7">
              <w:rPr>
                <w:rFonts w:ascii="Times New Roman" w:hAnsi="Times New Roman" w:cs="Times New Roman"/>
              </w:rPr>
              <w:lastRenderedPageBreak/>
              <w:t>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44A5348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10DCA231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7B46FD6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6D743CD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1F4E2D6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15310F5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1626D35A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ED7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0AA5B568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5A3DD7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03032BE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2BB7619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35275AD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41D5909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39182B6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6F45B34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5FFBB91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8321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29B5A68B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2D1A98" w14:textId="77777777" w:rsidR="00AA3CB7" w:rsidRPr="00D64AF7" w:rsidRDefault="00D64AF7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6761FB7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34F880D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3C744B1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5471A30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2687E5B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46844A5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5C25A40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97D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2E46644F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C2F13F" w14:textId="77777777" w:rsidR="00AA3CB7" w:rsidRPr="00D64AF7" w:rsidRDefault="00D64AF7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29ADD40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0CACF29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61E2FB45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5BCE684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18840A7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1C9275C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39BD71D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52C6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  <w:tr w:rsidR="00D64AF7" w:rsidRPr="00D64AF7" w14:paraId="0D04324F" w14:textId="77777777">
        <w:tc>
          <w:tcPr>
            <w:tcW w:w="7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82F733" w14:textId="77777777" w:rsidR="00AA3CB7" w:rsidRPr="00D64AF7" w:rsidRDefault="00D64AF7">
            <w:pPr>
              <w:widowControl w:val="0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14:paraId="04524AD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640D5EA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14:paraId="6FF65E33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5988C9AE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14:paraId="6FADFB7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14:paraId="0095DE1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000000"/>
              <w:bottom w:val="single" w:sz="4" w:space="0" w:color="000000"/>
            </w:tcBorders>
          </w:tcPr>
          <w:p w14:paraId="1076504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39768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0</w:t>
            </w:r>
          </w:p>
        </w:tc>
      </w:tr>
    </w:tbl>
    <w:p w14:paraId="750AC166" w14:textId="77777777" w:rsidR="00AA3CB7" w:rsidRPr="00D64AF7" w:rsidRDefault="00AA3CB7">
      <w:pPr>
        <w:jc w:val="center"/>
        <w:rPr>
          <w:rFonts w:ascii="Times New Roman" w:hAnsi="Times New Roman" w:cs="Times New Roman"/>
        </w:rPr>
      </w:pPr>
    </w:p>
    <w:p w14:paraId="38AA4D32" w14:textId="77777777" w:rsidR="00AA3CB7" w:rsidRPr="00D64AF7" w:rsidRDefault="00AA3CB7">
      <w:pPr>
        <w:jc w:val="center"/>
        <w:rPr>
          <w:rFonts w:ascii="Times New Roman" w:hAnsi="Times New Roman" w:cs="Times New Roman"/>
        </w:rPr>
      </w:pPr>
    </w:p>
    <w:p w14:paraId="78603F04" w14:textId="77777777" w:rsidR="00AA3CB7" w:rsidRPr="00D64AF7" w:rsidRDefault="00D64AF7">
      <w:pPr>
        <w:jc w:val="center"/>
        <w:rPr>
          <w:rFonts w:ascii="Times New Roman" w:hAnsi="Times New Roman" w:cs="Times New Roman"/>
        </w:rPr>
      </w:pPr>
      <w:r w:rsidRPr="00D64AF7">
        <w:rPr>
          <w:rFonts w:ascii="Times New Roman" w:hAnsi="Times New Roman" w:cs="Times New Roman"/>
        </w:rPr>
        <w:br w:type="page"/>
      </w:r>
    </w:p>
    <w:p w14:paraId="1F5E8413" w14:textId="77777777" w:rsidR="00AA3CB7" w:rsidRPr="00D64AF7" w:rsidRDefault="00D64AF7">
      <w:pPr>
        <w:jc w:val="right"/>
        <w:rPr>
          <w:rFonts w:ascii="Times New Roman" w:hAnsi="Times New Roman" w:cs="Times New Roman"/>
        </w:rPr>
      </w:pPr>
      <w:r w:rsidRPr="00D64AF7">
        <w:rPr>
          <w:rFonts w:ascii="Times New Roman" w:hAnsi="Times New Roman" w:cs="Times New Roman"/>
        </w:rPr>
        <w:lastRenderedPageBreak/>
        <w:t>Приложение 1</w:t>
      </w:r>
    </w:p>
    <w:p w14:paraId="07FD9E0E" w14:textId="77777777" w:rsidR="00AA3CB7" w:rsidRPr="00D64AF7" w:rsidRDefault="00D64AF7">
      <w:pPr>
        <w:jc w:val="right"/>
        <w:rPr>
          <w:rFonts w:ascii="Times New Roman" w:hAnsi="Times New Roman" w:cs="Times New Roman"/>
        </w:rPr>
      </w:pPr>
      <w:r w:rsidRPr="00D64AF7">
        <w:rPr>
          <w:rFonts w:ascii="Times New Roman" w:hAnsi="Times New Roman" w:cs="Times New Roman"/>
        </w:rPr>
        <w:t>к государственной программе Камчатского края</w:t>
      </w:r>
    </w:p>
    <w:p w14:paraId="05F0C2BE" w14:textId="77777777" w:rsidR="00AA3CB7" w:rsidRPr="00D64AF7" w:rsidRDefault="00AA3CB7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006B95CB" w14:textId="77777777" w:rsidR="00AA3CB7" w:rsidRPr="00D64AF7" w:rsidRDefault="00D64AF7">
      <w:pPr>
        <w:jc w:val="center"/>
        <w:rPr>
          <w:rFonts w:ascii="Times New Roman" w:hAnsi="Times New Roman" w:cs="Times New Roman"/>
        </w:rPr>
      </w:pPr>
      <w:r w:rsidRPr="00D64AF7">
        <w:rPr>
          <w:rFonts w:ascii="Times New Roman" w:hAnsi="Times New Roman" w:cs="Times New Roman"/>
        </w:rPr>
        <w:t>1. Реестр документов, входящих в состав государственной программы</w:t>
      </w:r>
    </w:p>
    <w:p w14:paraId="3A5E4B03" w14:textId="77777777" w:rsidR="00AA3CB7" w:rsidRPr="00D64AF7" w:rsidRDefault="00AA3CB7">
      <w:pPr>
        <w:jc w:val="center"/>
        <w:rPr>
          <w:rFonts w:ascii="Times New Roman" w:hAnsi="Times New Roman" w:cs="Times New Roman"/>
        </w:rPr>
      </w:pPr>
    </w:p>
    <w:tbl>
      <w:tblPr>
        <w:tblW w:w="154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9"/>
        <w:gridCol w:w="2343"/>
        <w:gridCol w:w="2343"/>
        <w:gridCol w:w="2343"/>
        <w:gridCol w:w="2343"/>
        <w:gridCol w:w="2343"/>
        <w:gridCol w:w="2631"/>
      </w:tblGrid>
      <w:tr w:rsidR="00D64AF7" w:rsidRPr="00D64AF7" w14:paraId="28001A9C" w14:textId="77777777">
        <w:trPr>
          <w:tblHeader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7089C2" w14:textId="77777777" w:rsidR="00AA3CB7" w:rsidRPr="00D64AF7" w:rsidRDefault="00D64AF7">
            <w:pPr>
              <w:pStyle w:val="ac"/>
              <w:rPr>
                <w:rFonts w:ascii="Times New Roman" w:hAnsi="Times New Roman" w:cs="Times New Roman"/>
                <w:b w:val="0"/>
                <w:bCs w:val="0"/>
              </w:rPr>
            </w:pPr>
            <w:r w:rsidRPr="00D64AF7">
              <w:rPr>
                <w:rFonts w:ascii="Times New Roman" w:hAnsi="Times New Roman" w:cs="Times New Roman"/>
                <w:b w:val="0"/>
                <w:bCs w:val="0"/>
              </w:rPr>
              <w:t>№ п/п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61AA59" w14:textId="77777777" w:rsidR="00AA3CB7" w:rsidRPr="00D64AF7" w:rsidRDefault="00D64AF7">
            <w:pPr>
              <w:pStyle w:val="ac"/>
              <w:rPr>
                <w:rFonts w:ascii="Times New Roman" w:hAnsi="Times New Roman" w:cs="Times New Roman"/>
                <w:b w:val="0"/>
                <w:bCs w:val="0"/>
              </w:rPr>
            </w:pPr>
            <w:r w:rsidRPr="00D64AF7">
              <w:rPr>
                <w:rFonts w:ascii="Times New Roman" w:hAnsi="Times New Roman" w:cs="Times New Roman"/>
                <w:b w:val="0"/>
                <w:bCs w:val="0"/>
              </w:rPr>
              <w:t>Тип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D0EE21" w14:textId="77777777" w:rsidR="00AA3CB7" w:rsidRPr="00D64AF7" w:rsidRDefault="00D64AF7">
            <w:pPr>
              <w:pStyle w:val="ac"/>
              <w:rPr>
                <w:rFonts w:ascii="Times New Roman" w:hAnsi="Times New Roman" w:cs="Times New Roman"/>
                <w:b w:val="0"/>
                <w:bCs w:val="0"/>
              </w:rPr>
            </w:pPr>
            <w:r w:rsidRPr="00D64AF7">
              <w:rPr>
                <w:rFonts w:ascii="Times New Roman" w:hAnsi="Times New Roman" w:cs="Times New Roman"/>
                <w:b w:val="0"/>
                <w:bCs w:val="0"/>
              </w:rPr>
              <w:t>Вид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4C1AA4" w14:textId="77777777" w:rsidR="00AA3CB7" w:rsidRPr="00D64AF7" w:rsidRDefault="00D64AF7">
            <w:pPr>
              <w:pStyle w:val="ac"/>
              <w:rPr>
                <w:rFonts w:ascii="Times New Roman" w:hAnsi="Times New Roman" w:cs="Times New Roman"/>
                <w:b w:val="0"/>
                <w:bCs w:val="0"/>
              </w:rPr>
            </w:pPr>
            <w:r w:rsidRPr="00D64AF7">
              <w:rPr>
                <w:rFonts w:ascii="Times New Roman" w:hAnsi="Times New Roman" w:cs="Times New Roman"/>
                <w:b w:val="0"/>
                <w:bCs w:val="0"/>
              </w:rPr>
              <w:t>Наименование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6D753" w14:textId="77777777" w:rsidR="00AA3CB7" w:rsidRPr="00D64AF7" w:rsidRDefault="00D64AF7">
            <w:pPr>
              <w:pStyle w:val="ac"/>
              <w:rPr>
                <w:rFonts w:ascii="Times New Roman" w:hAnsi="Times New Roman" w:cs="Times New Roman"/>
                <w:b w:val="0"/>
                <w:bCs w:val="0"/>
              </w:rPr>
            </w:pPr>
            <w:r w:rsidRPr="00D64AF7">
              <w:rPr>
                <w:rFonts w:ascii="Times New Roman" w:hAnsi="Times New Roman" w:cs="Times New Roman"/>
                <w:b w:val="0"/>
                <w:bCs w:val="0"/>
              </w:rPr>
              <w:t>Реквизиты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F6B82" w14:textId="77777777" w:rsidR="00AA3CB7" w:rsidRPr="00D64AF7" w:rsidRDefault="00D64AF7">
            <w:pPr>
              <w:pStyle w:val="ac"/>
              <w:rPr>
                <w:rFonts w:ascii="Times New Roman" w:hAnsi="Times New Roman" w:cs="Times New Roman"/>
                <w:b w:val="0"/>
                <w:bCs w:val="0"/>
              </w:rPr>
            </w:pPr>
            <w:r w:rsidRPr="00D64AF7">
              <w:rPr>
                <w:rFonts w:ascii="Times New Roman" w:hAnsi="Times New Roman" w:cs="Times New Roman"/>
                <w:b w:val="0"/>
                <w:bCs w:val="0"/>
              </w:rPr>
              <w:t>Разработчик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C4AD7" w14:textId="77777777" w:rsidR="00AA3CB7" w:rsidRPr="00D64AF7" w:rsidRDefault="00D64AF7">
            <w:pPr>
              <w:pStyle w:val="ac"/>
              <w:rPr>
                <w:rFonts w:ascii="Times New Roman" w:hAnsi="Times New Roman" w:cs="Times New Roman"/>
                <w:b w:val="0"/>
                <w:bCs w:val="0"/>
              </w:rPr>
            </w:pPr>
            <w:r w:rsidRPr="00D64AF7">
              <w:rPr>
                <w:rFonts w:ascii="Times New Roman" w:hAnsi="Times New Roman" w:cs="Times New Roman"/>
                <w:b w:val="0"/>
                <w:bCs w:val="0"/>
              </w:rPr>
              <w:t>Гиперссылка на текст документа</w:t>
            </w:r>
          </w:p>
        </w:tc>
      </w:tr>
    </w:tbl>
    <w:p w14:paraId="270999EE" w14:textId="18F2D8E2" w:rsidR="00AA3CB7" w:rsidRPr="00D64AF7" w:rsidRDefault="00AA3CB7">
      <w:pPr>
        <w:pStyle w:val="a7"/>
        <w:rPr>
          <w:rFonts w:ascii="Times New Roman" w:hAnsi="Times New Roman" w:cs="Times New Roman"/>
        </w:rPr>
      </w:pPr>
    </w:p>
    <w:tbl>
      <w:tblPr>
        <w:tblW w:w="154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9"/>
        <w:gridCol w:w="2343"/>
        <w:gridCol w:w="2343"/>
        <w:gridCol w:w="2343"/>
        <w:gridCol w:w="2343"/>
        <w:gridCol w:w="2343"/>
        <w:gridCol w:w="2631"/>
      </w:tblGrid>
      <w:tr w:rsidR="00D64AF7" w:rsidRPr="00D64AF7" w14:paraId="613E0CD2" w14:textId="77777777">
        <w:trPr>
          <w:tblHeader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630F56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5021D9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2F3FDF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B23724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A0D7B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E42ABC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83C4D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7</w:t>
            </w:r>
          </w:p>
        </w:tc>
      </w:tr>
      <w:tr w:rsidR="00D64AF7" w:rsidRPr="00D64AF7" w14:paraId="2AB17C40" w14:textId="77777777">
        <w:tc>
          <w:tcPr>
            <w:tcW w:w="1541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EACA2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Государственная программа «Совершенствование управления имуществом, находящимся в государственной собственности Камчатского края»</w:t>
            </w:r>
          </w:p>
        </w:tc>
      </w:tr>
      <w:tr w:rsidR="00D64AF7" w:rsidRPr="00D64AF7" w14:paraId="575BF95B" w14:textId="77777777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</w:tcPr>
          <w:p w14:paraId="75F85BF8" w14:textId="77777777" w:rsidR="00AA3CB7" w:rsidRPr="00D64AF7" w:rsidRDefault="00D64AF7">
            <w:pPr>
              <w:pStyle w:val="ab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53ED2630" w14:textId="77777777" w:rsidR="00AA3CB7" w:rsidRPr="00D64AF7" w:rsidRDefault="00D64AF7">
            <w:pPr>
              <w:pStyle w:val="ab"/>
              <w:jc w:val="center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BDEEB42" w14:textId="77777777" w:rsidR="00AA3CB7" w:rsidRPr="00D64AF7" w:rsidRDefault="00D64AF7">
            <w:pPr>
              <w:pStyle w:val="ab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Приказ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1F42B6D" w14:textId="77777777" w:rsidR="00AA3CB7" w:rsidRPr="00D64AF7" w:rsidRDefault="00D64AF7">
            <w:pPr>
              <w:pStyle w:val="ab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Об утверждении методики расчета показателей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F32D661" w14:textId="77777777" w:rsidR="00AA3CB7" w:rsidRPr="00D64AF7" w:rsidRDefault="00D64AF7">
            <w:pPr>
              <w:pStyle w:val="ab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в разработке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6C5722A6" w14:textId="77777777" w:rsidR="00AA3CB7" w:rsidRPr="00D64AF7" w:rsidRDefault="00D64AF7">
            <w:pPr>
              <w:pStyle w:val="ab"/>
              <w:rPr>
                <w:rFonts w:ascii="Times New Roman" w:hAnsi="Times New Roman" w:cs="Times New Roman"/>
                <w:iCs/>
              </w:rPr>
            </w:pPr>
            <w:r w:rsidRPr="00D64AF7">
              <w:rPr>
                <w:rFonts w:ascii="Times New Roman" w:hAnsi="Times New Roman" w:cs="Times New Roman"/>
                <w:iCs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92B38" w14:textId="77777777" w:rsidR="00AA3CB7" w:rsidRPr="00D64AF7" w:rsidRDefault="00AA3CB7">
            <w:pPr>
              <w:pStyle w:val="ab"/>
              <w:rPr>
                <w:rFonts w:ascii="Times New Roman" w:hAnsi="Times New Roman" w:cs="Times New Roman"/>
                <w:iCs/>
              </w:rPr>
            </w:pPr>
          </w:p>
        </w:tc>
      </w:tr>
      <w:tr w:rsidR="00D64AF7" w:rsidRPr="00D64AF7" w14:paraId="089F4DF4" w14:textId="77777777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</w:tcPr>
          <w:p w14:paraId="7E79F51E" w14:textId="77777777" w:rsidR="00AA3CB7" w:rsidRPr="00D64AF7" w:rsidRDefault="00D64AF7">
            <w:pPr>
              <w:pStyle w:val="ab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27BD70AB" w14:textId="77777777" w:rsidR="00AA3CB7" w:rsidRPr="00D64AF7" w:rsidRDefault="00AA3CB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299811D6" w14:textId="77777777" w:rsidR="00AA3CB7" w:rsidRPr="00D64AF7" w:rsidRDefault="00AA3CB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9F0FDAF" w14:textId="77777777" w:rsidR="00AA3CB7" w:rsidRPr="00D64AF7" w:rsidRDefault="00AA3CB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3D40EC3B" w14:textId="77777777" w:rsidR="00AA3CB7" w:rsidRPr="00D64AF7" w:rsidRDefault="00AA3CB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7EB35C1C" w14:textId="77777777" w:rsidR="00AA3CB7" w:rsidRPr="00D64AF7" w:rsidRDefault="00AA3CB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1A5B8" w14:textId="77777777" w:rsidR="00AA3CB7" w:rsidRPr="00D64AF7" w:rsidRDefault="00AA3CB7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64AF7" w:rsidRPr="00D64AF7" w14:paraId="17F2D5F1" w14:textId="77777777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</w:tcPr>
          <w:p w14:paraId="627E2F67" w14:textId="77777777" w:rsidR="00AA3CB7" w:rsidRPr="00D64AF7" w:rsidRDefault="00D64AF7">
            <w:pPr>
              <w:pStyle w:val="ab"/>
              <w:rPr>
                <w:rFonts w:ascii="Times New Roman" w:hAnsi="Times New Roman" w:cs="Times New Roman"/>
              </w:rPr>
            </w:pPr>
            <w:r w:rsidRPr="00D64AF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1DED713D" w14:textId="77777777" w:rsidR="00AA3CB7" w:rsidRPr="00D64AF7" w:rsidRDefault="00AA3CB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391DFD70" w14:textId="77777777" w:rsidR="00AA3CB7" w:rsidRPr="00D64AF7" w:rsidRDefault="00AA3CB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E908814" w14:textId="77777777" w:rsidR="00AA3CB7" w:rsidRPr="00D64AF7" w:rsidRDefault="00AA3CB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19C151AB" w14:textId="77777777" w:rsidR="00AA3CB7" w:rsidRPr="00D64AF7" w:rsidRDefault="00AA3CB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2866BDE7" w14:textId="77777777" w:rsidR="00AA3CB7" w:rsidRPr="00D64AF7" w:rsidRDefault="00AA3CB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03EA" w14:textId="77777777" w:rsidR="00AA3CB7" w:rsidRPr="00D64AF7" w:rsidRDefault="00AA3CB7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14:paraId="5A063F4A" w14:textId="77777777" w:rsidR="00AA3CB7" w:rsidRPr="00D64AF7" w:rsidRDefault="00AA3CB7">
      <w:pPr>
        <w:jc w:val="center"/>
        <w:rPr>
          <w:rFonts w:ascii="Times New Roman" w:hAnsi="Times New Roman" w:cs="Times New Roman"/>
        </w:rPr>
      </w:pPr>
    </w:p>
    <w:sectPr w:rsidR="00AA3CB7" w:rsidRPr="00D64AF7">
      <w:pgSz w:w="16838" w:h="11906" w:orient="landscape"/>
      <w:pgMar w:top="1134" w:right="567" w:bottom="567" w:left="850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empora LGC Uni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1"/>
    <w:family w:val="roman"/>
    <w:pitch w:val="variable"/>
  </w:font>
  <w:font w:name="Iosevka Term SS03">
    <w:altName w:val="Times New Roman"/>
    <w:charset w:val="01"/>
    <w:family w:val="roman"/>
    <w:pitch w:val="variable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AA3CB7"/>
    <w:rsid w:val="00A3445C"/>
    <w:rsid w:val="00AA3CB7"/>
    <w:rsid w:val="00B2140A"/>
    <w:rsid w:val="00D6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1585"/>
  <w15:docId w15:val="{CAAFCC90-DD51-4185-8A31-45DC74F2E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ahoma" w:hAnsi="Tempora LGC Uni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a4">
    <w:name w:val="Символ сноски"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a7">
    <w:name w:val="Body Text"/>
    <w:basedOn w:val="a"/>
    <w:pPr>
      <w:spacing w:line="28" w:lineRule="exact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pPr>
      <w:suppressLineNumbers/>
    </w:pPr>
  </w:style>
  <w:style w:type="paragraph" w:customStyle="1" w:styleId="ab">
    <w:name w:val="Содержимое таблицы"/>
    <w:basedOn w:val="a"/>
    <w:qFormat/>
    <w:pPr>
      <w:widowControl w:val="0"/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styleId="ad">
    <w:name w:val="List Paragraph"/>
    <w:basedOn w:val="a"/>
    <w:qFormat/>
    <w:pPr>
      <w:spacing w:before="75"/>
      <w:ind w:left="603" w:hanging="202"/>
    </w:pPr>
    <w:rPr>
      <w:rFonts w:ascii="Times New Roman" w:hAnsi="Times New Roman"/>
    </w:rPr>
  </w:style>
  <w:style w:type="paragraph" w:customStyle="1" w:styleId="TableParagraph">
    <w:name w:val="Table Paragraph"/>
    <w:basedOn w:val="a"/>
    <w:qFormat/>
    <w:rPr>
      <w:rFonts w:ascii="Times New Roman" w:hAnsi="Times New Roman"/>
    </w:rPr>
  </w:style>
  <w:style w:type="paragraph" w:styleId="ae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af">
    <w:name w:val="Текст в заданном формате"/>
    <w:basedOn w:val="a"/>
    <w:qFormat/>
    <w:rPr>
      <w:rFonts w:ascii="Iosevka Term SS03" w:eastAsia="Liberation Mono" w:hAnsi="Iosevka Term SS03" w:cs="Iosevka Term SS03"/>
      <w:sz w:val="20"/>
      <w:szCs w:val="20"/>
    </w:rPr>
  </w:style>
  <w:style w:type="paragraph" w:styleId="af0">
    <w:name w:val="annotation text"/>
    <w:basedOn w:val="a"/>
    <w:link w:val="af1"/>
    <w:uiPriority w:val="99"/>
    <w:semiHidden/>
    <w:unhideWhenUsed/>
    <w:rPr>
      <w:rFonts w:cs="Mangal"/>
      <w:sz w:val="20"/>
      <w:szCs w:val="18"/>
    </w:rPr>
  </w:style>
  <w:style w:type="character" w:customStyle="1" w:styleId="af1">
    <w:name w:val="Текст примечания Знак"/>
    <w:basedOn w:val="a0"/>
    <w:link w:val="af0"/>
    <w:uiPriority w:val="99"/>
    <w:semiHidden/>
    <w:rPr>
      <w:rFonts w:cs="Mangal"/>
      <w:sz w:val="20"/>
      <w:szCs w:val="18"/>
    </w:rPr>
  </w:style>
  <w:style w:type="character" w:styleId="a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3">
    <w:name w:val="Balloon Text"/>
    <w:basedOn w:val="a"/>
    <w:link w:val="af4"/>
    <w:uiPriority w:val="99"/>
    <w:semiHidden/>
    <w:unhideWhenUsed/>
    <w:rsid w:val="00A3445C"/>
    <w:rPr>
      <w:rFonts w:ascii="Segoe UI" w:hAnsi="Segoe UI" w:cs="Mangal"/>
      <w:sz w:val="18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3445C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3604</Words>
  <Characters>20548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Задорожная Ольга Александровна</dc:creator>
  <dc:description/>
  <cp:lastModifiedBy>Ульянченко Ирина Владимировна</cp:lastModifiedBy>
  <cp:revision>4</cp:revision>
  <dcterms:created xsi:type="dcterms:W3CDTF">2023-10-11T06:27:00Z</dcterms:created>
  <dcterms:modified xsi:type="dcterms:W3CDTF">2023-10-24T04:29:00Z</dcterms:modified>
  <dc:language>ru-RU</dc:language>
</cp:coreProperties>
</file>