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083" w:rsidRPr="00753083" w:rsidRDefault="00753083" w:rsidP="00753083">
      <w:pPr>
        <w:spacing w:before="74"/>
        <w:jc w:val="right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>Проект изменений</w:t>
      </w:r>
    </w:p>
    <w:p w:rsidR="00FA536C" w:rsidRPr="00753083" w:rsidRDefault="001C0344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>ПАСПОРТ</w:t>
      </w:r>
    </w:p>
    <w:p w:rsidR="00FA536C" w:rsidRPr="00753083" w:rsidRDefault="001C0344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>Государственной программы</w:t>
      </w:r>
    </w:p>
    <w:p w:rsidR="00FA536C" w:rsidRPr="00753083" w:rsidRDefault="001C0344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 xml:space="preserve">«Развитие сельского хозяйства и регулирование рынков сельскохозяйственной продукции, </w:t>
      </w:r>
    </w:p>
    <w:p w:rsidR="00FA536C" w:rsidRPr="00753083" w:rsidRDefault="001C0344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>сырья и продовольствия Камчатского края»</w:t>
      </w:r>
    </w:p>
    <w:p w:rsidR="00FA536C" w:rsidRPr="00753083" w:rsidRDefault="00FA536C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FA536C" w:rsidRPr="00753083" w:rsidRDefault="001C0344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>1. Основные положения</w:t>
      </w:r>
    </w:p>
    <w:p w:rsidR="00FA536C" w:rsidRPr="00753083" w:rsidRDefault="00FA536C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563"/>
        <w:gridCol w:w="7564"/>
      </w:tblGrid>
      <w:tr w:rsidR="00753083" w:rsidRPr="00753083" w:rsidTr="00CA5827">
        <w:tc>
          <w:tcPr>
            <w:tcW w:w="2500" w:type="pct"/>
          </w:tcPr>
          <w:p w:rsidR="00FA536C" w:rsidRPr="00753083" w:rsidRDefault="001C0344">
            <w:pPr>
              <w:spacing w:before="74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Куратор государственной программы</w:t>
            </w:r>
          </w:p>
        </w:tc>
        <w:tc>
          <w:tcPr>
            <w:tcW w:w="2500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4A0" w:firstRow="1" w:lastRow="0" w:firstColumn="1" w:lastColumn="0" w:noHBand="0" w:noVBand="1"/>
            </w:tblPr>
            <w:tblGrid>
              <w:gridCol w:w="7348"/>
            </w:tblGrid>
            <w:tr w:rsidR="00753083" w:rsidRPr="00753083" w:rsidTr="00CA5827">
              <w:trPr>
                <w:trHeight w:val="109"/>
              </w:trPr>
              <w:tc>
                <w:tcPr>
                  <w:tcW w:w="74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A536C" w:rsidRPr="00753083" w:rsidRDefault="001C0344">
                  <w:pPr>
                    <w:ind w:left="-129"/>
                    <w:rPr>
                      <w:rFonts w:ascii="Times New Roman" w:hAnsi="Times New Roman"/>
                      <w:color w:val="auto"/>
                      <w:szCs w:val="24"/>
                    </w:rPr>
                  </w:pPr>
                  <w:r w:rsidRPr="00753083">
                    <w:rPr>
                      <w:rFonts w:ascii="Times New Roman" w:hAnsi="Times New Roman"/>
                      <w:color w:val="auto"/>
                      <w:szCs w:val="24"/>
                    </w:rPr>
                    <w:t>Василевский Роман Сергеевич - Заместитель Председателя Правительства Камчатского края</w:t>
                  </w:r>
                </w:p>
              </w:tc>
            </w:tr>
          </w:tbl>
          <w:p w:rsidR="00FA536C" w:rsidRPr="00753083" w:rsidRDefault="00FA536C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FA536C" w:rsidRPr="00753083" w:rsidTr="00CA5827">
        <w:tc>
          <w:tcPr>
            <w:tcW w:w="2500" w:type="pct"/>
          </w:tcPr>
          <w:p w:rsidR="00FA536C" w:rsidRPr="00753083" w:rsidRDefault="001C0344">
            <w:pPr>
              <w:spacing w:before="74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2500" w:type="pct"/>
          </w:tcPr>
          <w:p w:rsidR="00FA536C" w:rsidRPr="00753083" w:rsidRDefault="001C0344">
            <w:pPr>
              <w:spacing w:before="74"/>
              <w:ind w:left="-21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Черныш Вячеслав Павлович – Министр сельского хозяйства, пищевой и перерабатывающей промышленности Камчатского края</w:t>
            </w:r>
          </w:p>
        </w:tc>
      </w:tr>
    </w:tbl>
    <w:p w:rsidR="00FA536C" w:rsidRPr="00753083" w:rsidRDefault="00FA536C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563"/>
        <w:gridCol w:w="7564"/>
      </w:tblGrid>
      <w:tr w:rsidR="00753083" w:rsidRPr="00753083" w:rsidTr="00CA5827">
        <w:tc>
          <w:tcPr>
            <w:tcW w:w="2500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2500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Этап I: 2014 – 2023 годы</w:t>
            </w:r>
          </w:p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Этап II: 2024 – 2030 годы</w:t>
            </w:r>
          </w:p>
        </w:tc>
      </w:tr>
      <w:tr w:rsidR="00753083" w:rsidRPr="00753083" w:rsidTr="00CA5827">
        <w:tc>
          <w:tcPr>
            <w:tcW w:w="2500" w:type="pct"/>
            <w:vMerge w:val="restart"/>
          </w:tcPr>
          <w:p w:rsidR="00E90536" w:rsidRPr="00753083" w:rsidRDefault="00E90536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Цели государственной программы</w:t>
            </w:r>
          </w:p>
        </w:tc>
        <w:tc>
          <w:tcPr>
            <w:tcW w:w="2500" w:type="pct"/>
          </w:tcPr>
          <w:p w:rsidR="00E90536" w:rsidRPr="00753083" w:rsidRDefault="00E90536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>Достижение значения индекса производства продукции сельского хозяйства (в сопоставимых ценах) в 2030 году в объеме 103,6 процента от уровня 2020 года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E90536" w:rsidRPr="00753083" w:rsidRDefault="00E90536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E90536" w:rsidRPr="00753083" w:rsidRDefault="00E90536" w:rsidP="00C35CF5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>Достижение значения индекса производства пищевых продуктов (в сопоставимых ценах) в 2030 году в объеме 101,3 процента от уровня 2020 года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E90536" w:rsidRPr="00753083" w:rsidRDefault="00E90536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</w:tcPr>
          <w:p w:rsidR="00E90536" w:rsidRPr="00753083" w:rsidRDefault="00E90536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 xml:space="preserve">Достижение уровня среднемесячной </w:t>
            </w:r>
            <w:r w:rsidR="00813228" w:rsidRPr="00753083">
              <w:rPr>
                <w:rStyle w:val="s10"/>
                <w:color w:val="auto"/>
                <w:szCs w:val="24"/>
              </w:rPr>
              <w:t xml:space="preserve">начисленной </w:t>
            </w:r>
            <w:r w:rsidRPr="00753083">
              <w:rPr>
                <w:rStyle w:val="s10"/>
                <w:color w:val="auto"/>
                <w:szCs w:val="24"/>
              </w:rPr>
              <w:t xml:space="preserve">заработной платы работников сельского хозяйства (без субъектов малого и среднего предпринимательства) в 2030 году 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– 80 042,8 рублей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E90536" w:rsidRPr="00753083" w:rsidRDefault="00E90536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</w:tcPr>
          <w:p w:rsidR="00E90536" w:rsidRPr="00753083" w:rsidRDefault="00E90536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 xml:space="preserve">Достижение значения рентабельности сельскохозяйственных организаций (с учетом субсидий) в 2030 году 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в объеме 9,33 процента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E90536" w:rsidRPr="00753083" w:rsidRDefault="00E90536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</w:tcPr>
          <w:p w:rsidR="00E90536" w:rsidRPr="00753083" w:rsidRDefault="00E90536" w:rsidP="00E90536">
            <w:pPr>
              <w:jc w:val="both"/>
              <w:rPr>
                <w:rStyle w:val="s10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>Осуществление государственного кадастрового учета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образований, с внесением сведений в Единый государственный реестр недвижимости, с границами, соответствующими требованиям законодательства Российской Федерации, в отношении не менее чем 0,5 тыс. га до конца 2030 года</w:t>
            </w:r>
          </w:p>
        </w:tc>
      </w:tr>
      <w:tr w:rsidR="00753083" w:rsidRPr="00753083" w:rsidTr="00CA5827">
        <w:tc>
          <w:tcPr>
            <w:tcW w:w="2500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Направления (подпрограммы) государственной программы</w:t>
            </w:r>
          </w:p>
        </w:tc>
        <w:tc>
          <w:tcPr>
            <w:tcW w:w="2500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1 «Развитие растениеводства и мелиорации земель сельскохозяйственного назначения»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2 «Развитие животноводства»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</w:tcPr>
          <w:p w:rsidR="00FA536C" w:rsidRPr="00753083" w:rsidRDefault="001C0344">
            <w:pPr>
              <w:tabs>
                <w:tab w:val="left" w:pos="2130"/>
              </w:tabs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3 «Развитие пищевой и перерабатывающей промышленности»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</w:tcPr>
          <w:p w:rsidR="00FA536C" w:rsidRPr="00753083" w:rsidRDefault="001C0344">
            <w:pPr>
              <w:tabs>
                <w:tab w:val="left" w:pos="2130"/>
              </w:tabs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4 «Развитие сельскохозяйственной кооперации и малых форм хозяйствования»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</w:tcPr>
          <w:p w:rsidR="00FA536C" w:rsidRPr="00753083" w:rsidRDefault="001C0344">
            <w:pPr>
              <w:tabs>
                <w:tab w:val="left" w:pos="2130"/>
              </w:tabs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5 «Повышение уровня кадрового потенциала и информационного обеспечения агропромышленного комплекса»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</w:tcPr>
          <w:p w:rsidR="00FA536C" w:rsidRPr="00753083" w:rsidRDefault="001C0344">
            <w:pPr>
              <w:tabs>
                <w:tab w:val="left" w:pos="2130"/>
              </w:tabs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Направление (подпрограмма) 6 «Обеспечение эпизоотического и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ветеринарно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– санитарного благополучия»</w:t>
            </w:r>
          </w:p>
        </w:tc>
      </w:tr>
      <w:tr w:rsidR="00753083" w:rsidRPr="00753083" w:rsidTr="00CA5827">
        <w:tc>
          <w:tcPr>
            <w:tcW w:w="2500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500" w:type="pct"/>
          </w:tcPr>
          <w:p w:rsidR="00FA536C" w:rsidRPr="00753083" w:rsidRDefault="001C0344">
            <w:pPr>
              <w:tabs>
                <w:tab w:val="left" w:pos="945"/>
              </w:tabs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7 «Обеспечение реализации Программы»</w:t>
            </w:r>
          </w:p>
        </w:tc>
      </w:tr>
      <w:tr w:rsidR="00753083" w:rsidRPr="00753083" w:rsidTr="00CA5827">
        <w:tc>
          <w:tcPr>
            <w:tcW w:w="2500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2500" w:type="pct"/>
          </w:tcPr>
          <w:p w:rsidR="00FA536C" w:rsidRPr="00753083" w:rsidRDefault="00790EE1">
            <w:pPr>
              <w:ind w:left="21" w:hanging="21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3 996 249,38000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тыс. рублей</w:t>
            </w:r>
          </w:p>
        </w:tc>
      </w:tr>
      <w:tr w:rsidR="00FA536C" w:rsidRPr="00753083" w:rsidTr="00CA5827">
        <w:tc>
          <w:tcPr>
            <w:tcW w:w="2500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500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1.Достойный, эффективный труд и успешное предпринимательство/Государственная программа развития сельского хозяйства и регулирования рынков сельскохозяйственной продукции, сырья и продовольствия;</w:t>
            </w:r>
          </w:p>
          <w:p w:rsidR="004D28FC" w:rsidRPr="00753083" w:rsidRDefault="004D28FC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 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Федерации;</w:t>
            </w:r>
          </w:p>
          <w:p w:rsidR="00FA536C" w:rsidRPr="00753083" w:rsidRDefault="004D28FC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  <w:r w:rsidR="001C0344" w:rsidRPr="00753083">
              <w:rPr>
                <w:rStyle w:val="12"/>
                <w:rFonts w:ascii="Times New Roman" w:hAnsi="Times New Roman"/>
                <w:color w:val="auto"/>
                <w:szCs w:val="24"/>
              </w:rPr>
              <w:t>увеличение ожидаемой продолжительности здоровой жизни до 67 лет</w:t>
            </w:r>
          </w:p>
        </w:tc>
      </w:tr>
    </w:tbl>
    <w:p w:rsidR="00FA536C" w:rsidRPr="00753083" w:rsidRDefault="00FA536C">
      <w:pPr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FA536C" w:rsidRPr="00753083" w:rsidRDefault="001C0344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>2. Показатели государственной программы</w:t>
      </w:r>
    </w:p>
    <w:p w:rsidR="00FA536C" w:rsidRPr="00753083" w:rsidRDefault="00FA536C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Style w:val="ac"/>
        <w:tblW w:w="5012" w:type="pct"/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848"/>
        <w:gridCol w:w="848"/>
        <w:gridCol w:w="992"/>
        <w:gridCol w:w="707"/>
        <w:gridCol w:w="713"/>
        <w:gridCol w:w="707"/>
        <w:gridCol w:w="707"/>
        <w:gridCol w:w="707"/>
        <w:gridCol w:w="710"/>
        <w:gridCol w:w="707"/>
        <w:gridCol w:w="707"/>
        <w:gridCol w:w="734"/>
        <w:gridCol w:w="1125"/>
        <w:gridCol w:w="716"/>
        <w:gridCol w:w="852"/>
        <w:gridCol w:w="980"/>
        <w:gridCol w:w="849"/>
      </w:tblGrid>
      <w:tr w:rsidR="00753083" w:rsidRPr="00753083" w:rsidTr="002F203C">
        <w:tc>
          <w:tcPr>
            <w:tcW w:w="186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327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280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280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Признак возрастания/убывания</w:t>
            </w:r>
          </w:p>
        </w:tc>
        <w:tc>
          <w:tcPr>
            <w:tcW w:w="327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468" w:type="pct"/>
            <w:gridSpan w:val="2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Базовое значение</w:t>
            </w:r>
          </w:p>
        </w:tc>
        <w:tc>
          <w:tcPr>
            <w:tcW w:w="1641" w:type="pct"/>
            <w:gridSpan w:val="7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Значение показателя по годам</w:t>
            </w:r>
          </w:p>
        </w:tc>
        <w:tc>
          <w:tcPr>
            <w:tcW w:w="371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Документ</w:t>
            </w:r>
          </w:p>
        </w:tc>
        <w:tc>
          <w:tcPr>
            <w:tcW w:w="236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Ответственный за достижение показателя</w:t>
            </w:r>
          </w:p>
        </w:tc>
        <w:tc>
          <w:tcPr>
            <w:tcW w:w="281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Связь с показателями национальных целей</w:t>
            </w:r>
          </w:p>
        </w:tc>
        <w:tc>
          <w:tcPr>
            <w:tcW w:w="323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Признак реализуется муниципальным образованием</w:t>
            </w:r>
          </w:p>
        </w:tc>
        <w:tc>
          <w:tcPr>
            <w:tcW w:w="281" w:type="pct"/>
            <w:vMerge w:val="restar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Информационная система (источник данных)</w:t>
            </w:r>
          </w:p>
        </w:tc>
      </w:tr>
      <w:tr w:rsidR="00980D53" w:rsidRPr="00753083" w:rsidTr="002F203C">
        <w:tc>
          <w:tcPr>
            <w:tcW w:w="186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27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0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27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3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235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233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233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233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234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233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233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241" w:type="pct"/>
          </w:tcPr>
          <w:p w:rsidR="00FA536C" w:rsidRPr="00753083" w:rsidRDefault="001C034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371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36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1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23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1" w:type="pct"/>
            <w:vMerge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FA536C" w:rsidRPr="00753083" w:rsidRDefault="00FA536C" w:rsidP="00DD4503">
      <w:pPr>
        <w:spacing w:line="14" w:lineRule="auto"/>
        <w:jc w:val="center"/>
        <w:rPr>
          <w:rFonts w:ascii="Times New Roman" w:hAnsi="Times New Roman"/>
          <w:color w:val="auto"/>
          <w:szCs w:val="24"/>
        </w:rPr>
      </w:pPr>
    </w:p>
    <w:tbl>
      <w:tblPr>
        <w:tblStyle w:val="ac"/>
        <w:tblW w:w="5012" w:type="pct"/>
        <w:tblLayout w:type="fixed"/>
        <w:tblLook w:val="04A0" w:firstRow="1" w:lastRow="0" w:firstColumn="1" w:lastColumn="0" w:noHBand="0" w:noVBand="1"/>
      </w:tblPr>
      <w:tblGrid>
        <w:gridCol w:w="563"/>
        <w:gridCol w:w="994"/>
        <w:gridCol w:w="842"/>
        <w:gridCol w:w="851"/>
        <w:gridCol w:w="992"/>
        <w:gridCol w:w="710"/>
        <w:gridCol w:w="707"/>
        <w:gridCol w:w="710"/>
        <w:gridCol w:w="710"/>
        <w:gridCol w:w="707"/>
        <w:gridCol w:w="710"/>
        <w:gridCol w:w="707"/>
        <w:gridCol w:w="710"/>
        <w:gridCol w:w="710"/>
        <w:gridCol w:w="1137"/>
        <w:gridCol w:w="707"/>
        <w:gridCol w:w="852"/>
        <w:gridCol w:w="992"/>
        <w:gridCol w:w="852"/>
      </w:tblGrid>
      <w:tr w:rsidR="00753083" w:rsidRPr="00753083" w:rsidTr="002F203C">
        <w:trPr>
          <w:tblHeader/>
        </w:trPr>
        <w:tc>
          <w:tcPr>
            <w:tcW w:w="186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328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278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281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327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234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233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234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234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233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234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233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234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234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375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15</w:t>
            </w:r>
          </w:p>
        </w:tc>
        <w:tc>
          <w:tcPr>
            <w:tcW w:w="233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  <w:tc>
          <w:tcPr>
            <w:tcW w:w="281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17</w:t>
            </w:r>
          </w:p>
        </w:tc>
        <w:tc>
          <w:tcPr>
            <w:tcW w:w="327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18</w:t>
            </w:r>
          </w:p>
        </w:tc>
        <w:tc>
          <w:tcPr>
            <w:tcW w:w="281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19</w:t>
            </w:r>
          </w:p>
        </w:tc>
      </w:tr>
      <w:tr w:rsidR="00753083" w:rsidRPr="00753083" w:rsidTr="00980D53">
        <w:tc>
          <w:tcPr>
            <w:tcW w:w="186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4814" w:type="pct"/>
            <w:gridSpan w:val="18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 Цель государственной программы «</w:t>
            </w:r>
            <w:r w:rsidR="001C293B" w:rsidRPr="00753083">
              <w:rPr>
                <w:rStyle w:val="s10"/>
                <w:color w:val="auto"/>
                <w:szCs w:val="24"/>
              </w:rPr>
              <w:t>Достижение значения индекса производства продукции сельского хозяйства (в сопоставимых ценах) в 2030 году в объеме 103,6 процента от уровня 2020 года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753083" w:rsidRPr="00753083" w:rsidTr="002F203C">
        <w:tc>
          <w:tcPr>
            <w:tcW w:w="186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328" w:type="pct"/>
          </w:tcPr>
          <w:p w:rsidR="00FA536C" w:rsidRPr="00753083" w:rsidRDefault="001C293B" w:rsidP="001C29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278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</w:t>
            </w:r>
            <w:r w:rsidR="00FB66AB" w:rsidRPr="00753083">
              <w:rPr>
                <w:rFonts w:ascii="Times New Roman" w:hAnsi="Times New Roman"/>
                <w:color w:val="auto"/>
                <w:szCs w:val="24"/>
              </w:rPr>
              <w:t xml:space="preserve"> РФ</w:t>
            </w:r>
          </w:p>
        </w:tc>
        <w:tc>
          <w:tcPr>
            <w:tcW w:w="281" w:type="pct"/>
          </w:tcPr>
          <w:p w:rsidR="00FA536C" w:rsidRPr="00753083" w:rsidRDefault="00637C8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возрастает</w:t>
            </w:r>
          </w:p>
        </w:tc>
        <w:tc>
          <w:tcPr>
            <w:tcW w:w="327" w:type="pct"/>
          </w:tcPr>
          <w:p w:rsidR="00FA536C" w:rsidRPr="00753083" w:rsidRDefault="00F32B7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% к уровню 2020 года</w:t>
            </w:r>
          </w:p>
        </w:tc>
        <w:tc>
          <w:tcPr>
            <w:tcW w:w="234" w:type="pct"/>
          </w:tcPr>
          <w:p w:rsidR="00FA536C" w:rsidRPr="00753083" w:rsidRDefault="00E35BA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100,9</w:t>
            </w:r>
          </w:p>
        </w:tc>
        <w:tc>
          <w:tcPr>
            <w:tcW w:w="233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234" w:type="pct"/>
          </w:tcPr>
          <w:p w:rsidR="00FA536C" w:rsidRPr="00753083" w:rsidRDefault="00A8514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110,6</w:t>
            </w:r>
          </w:p>
        </w:tc>
        <w:tc>
          <w:tcPr>
            <w:tcW w:w="234" w:type="pct"/>
          </w:tcPr>
          <w:p w:rsidR="00FA536C" w:rsidRPr="00753083" w:rsidRDefault="00A8514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110,8</w:t>
            </w:r>
          </w:p>
        </w:tc>
        <w:tc>
          <w:tcPr>
            <w:tcW w:w="233" w:type="pct"/>
          </w:tcPr>
          <w:p w:rsidR="00FA536C" w:rsidRPr="00753083" w:rsidRDefault="00217C44" w:rsidP="0076341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</w:t>
            </w:r>
            <w:r w:rsidR="00A85141" w:rsidRPr="00753083">
              <w:rPr>
                <w:rFonts w:ascii="Times New Roman" w:hAnsi="Times New Roman"/>
                <w:color w:val="auto"/>
                <w:szCs w:val="24"/>
              </w:rPr>
              <w:t>0</w:t>
            </w:r>
            <w:r w:rsidR="00763413" w:rsidRPr="00753083">
              <w:rPr>
                <w:rFonts w:ascii="Times New Roman" w:hAnsi="Times New Roman"/>
                <w:color w:val="auto"/>
                <w:szCs w:val="24"/>
              </w:rPr>
              <w:t>0,6</w:t>
            </w:r>
          </w:p>
        </w:tc>
        <w:tc>
          <w:tcPr>
            <w:tcW w:w="234" w:type="pct"/>
          </w:tcPr>
          <w:p w:rsidR="00FA536C" w:rsidRPr="00753083" w:rsidRDefault="00217C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103,3</w:t>
            </w:r>
          </w:p>
        </w:tc>
        <w:tc>
          <w:tcPr>
            <w:tcW w:w="233" w:type="pct"/>
          </w:tcPr>
          <w:p w:rsidR="00FA536C" w:rsidRPr="00753083" w:rsidRDefault="00217C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103,4</w:t>
            </w:r>
          </w:p>
        </w:tc>
        <w:tc>
          <w:tcPr>
            <w:tcW w:w="234" w:type="pct"/>
          </w:tcPr>
          <w:p w:rsidR="00FA536C" w:rsidRPr="00753083" w:rsidRDefault="00217C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103,5</w:t>
            </w:r>
          </w:p>
        </w:tc>
        <w:tc>
          <w:tcPr>
            <w:tcW w:w="234" w:type="pct"/>
          </w:tcPr>
          <w:p w:rsidR="00FA536C" w:rsidRPr="00753083" w:rsidRDefault="00217C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103,6</w:t>
            </w:r>
          </w:p>
        </w:tc>
        <w:tc>
          <w:tcPr>
            <w:tcW w:w="375" w:type="pct"/>
          </w:tcPr>
          <w:p w:rsidR="00FA536C" w:rsidRPr="00753083" w:rsidRDefault="004A68D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Указ Президента Российской Федерации от 21.01.2020 № 20</w:t>
            </w:r>
          </w:p>
        </w:tc>
        <w:tc>
          <w:tcPr>
            <w:tcW w:w="233" w:type="pct"/>
          </w:tcPr>
          <w:p w:rsidR="00FA536C" w:rsidRPr="00753083" w:rsidRDefault="006203D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281" w:type="pct"/>
          </w:tcPr>
          <w:p w:rsidR="00FA536C" w:rsidRPr="00753083" w:rsidRDefault="006203D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327" w:type="pct"/>
          </w:tcPr>
          <w:p w:rsidR="00FA536C" w:rsidRPr="00753083" w:rsidRDefault="00AC12E9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нет</w:t>
            </w:r>
          </w:p>
        </w:tc>
        <w:tc>
          <w:tcPr>
            <w:tcW w:w="281" w:type="pct"/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Данные Росстат и</w:t>
            </w:r>
          </w:p>
          <w:p w:rsidR="00FA536C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ФТС</w:t>
            </w:r>
          </w:p>
        </w:tc>
      </w:tr>
      <w:tr w:rsidR="00753083" w:rsidRPr="00753083" w:rsidTr="00980D53">
        <w:tc>
          <w:tcPr>
            <w:tcW w:w="186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4814" w:type="pct"/>
            <w:gridSpan w:val="18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 Цель государственной программы «</w:t>
            </w:r>
            <w:r w:rsidR="006E476F" w:rsidRPr="00753083">
              <w:rPr>
                <w:rStyle w:val="s10"/>
                <w:color w:val="auto"/>
                <w:szCs w:val="24"/>
              </w:rPr>
              <w:t xml:space="preserve">Достижение значения индекса производства пищевых продуктов (в сопоставимых ценах) в 2030 году в объеме </w:t>
            </w:r>
            <w:r w:rsidR="009D6E50" w:rsidRPr="00753083">
              <w:rPr>
                <w:rStyle w:val="s10"/>
                <w:color w:val="auto"/>
                <w:szCs w:val="24"/>
              </w:rPr>
              <w:t>101,3</w:t>
            </w:r>
            <w:r w:rsidR="006E476F" w:rsidRPr="00753083">
              <w:rPr>
                <w:rStyle w:val="s10"/>
                <w:color w:val="auto"/>
                <w:szCs w:val="24"/>
              </w:rPr>
              <w:t xml:space="preserve"> процента от уровня 2020 года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753083" w:rsidRPr="00753083" w:rsidTr="002F203C">
        <w:tc>
          <w:tcPr>
            <w:tcW w:w="186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2.1.</w:t>
            </w:r>
          </w:p>
        </w:tc>
        <w:tc>
          <w:tcPr>
            <w:tcW w:w="328" w:type="pct"/>
          </w:tcPr>
          <w:p w:rsidR="00906A40" w:rsidRPr="00753083" w:rsidRDefault="00906A40" w:rsidP="00906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пищевых продуктов (в сопоставимых ценах) к уровню 2020 года</w:t>
            </w:r>
          </w:p>
        </w:tc>
        <w:tc>
          <w:tcPr>
            <w:tcW w:w="278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281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возрастает</w:t>
            </w:r>
          </w:p>
        </w:tc>
        <w:tc>
          <w:tcPr>
            <w:tcW w:w="327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% к уровню 2020 года</w:t>
            </w:r>
          </w:p>
        </w:tc>
        <w:tc>
          <w:tcPr>
            <w:tcW w:w="234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100,7</w:t>
            </w:r>
          </w:p>
        </w:tc>
        <w:tc>
          <w:tcPr>
            <w:tcW w:w="233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234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102,4</w:t>
            </w:r>
          </w:p>
        </w:tc>
        <w:tc>
          <w:tcPr>
            <w:tcW w:w="234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102,1</w:t>
            </w:r>
          </w:p>
        </w:tc>
        <w:tc>
          <w:tcPr>
            <w:tcW w:w="233" w:type="pct"/>
            <w:shd w:val="clear" w:color="auto" w:fill="auto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102,1</w:t>
            </w:r>
          </w:p>
        </w:tc>
        <w:tc>
          <w:tcPr>
            <w:tcW w:w="234" w:type="pct"/>
            <w:shd w:val="clear" w:color="auto" w:fill="auto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101,2</w:t>
            </w:r>
          </w:p>
        </w:tc>
        <w:tc>
          <w:tcPr>
            <w:tcW w:w="233" w:type="pct"/>
            <w:shd w:val="clear" w:color="auto" w:fill="auto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101,5</w:t>
            </w:r>
          </w:p>
        </w:tc>
        <w:tc>
          <w:tcPr>
            <w:tcW w:w="234" w:type="pct"/>
            <w:shd w:val="clear" w:color="auto" w:fill="auto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101,5</w:t>
            </w:r>
          </w:p>
        </w:tc>
        <w:tc>
          <w:tcPr>
            <w:tcW w:w="234" w:type="pct"/>
            <w:shd w:val="clear" w:color="auto" w:fill="auto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101,3</w:t>
            </w:r>
          </w:p>
        </w:tc>
        <w:tc>
          <w:tcPr>
            <w:tcW w:w="375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Указ Президента Российской Федерации от 21.01.2020 № 20</w:t>
            </w:r>
          </w:p>
        </w:tc>
        <w:tc>
          <w:tcPr>
            <w:tcW w:w="233" w:type="pct"/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281" w:type="pct"/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327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нет</w:t>
            </w:r>
          </w:p>
        </w:tc>
        <w:tc>
          <w:tcPr>
            <w:tcW w:w="281" w:type="pct"/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Данные Росстат и</w:t>
            </w:r>
          </w:p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ФТС</w:t>
            </w:r>
          </w:p>
        </w:tc>
      </w:tr>
      <w:tr w:rsidR="00753083" w:rsidRPr="00753083" w:rsidTr="00980D53">
        <w:tc>
          <w:tcPr>
            <w:tcW w:w="186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4814" w:type="pct"/>
            <w:gridSpan w:val="18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 Цель государственной программы «</w:t>
            </w:r>
            <w:r w:rsidRPr="00753083">
              <w:rPr>
                <w:rStyle w:val="s10"/>
                <w:color w:val="auto"/>
                <w:szCs w:val="24"/>
              </w:rPr>
              <w:t xml:space="preserve">Достижение уровня среднемесячной начисленной заработной платы работников сельского хозяйства (без субъектов малого и среднего предпринимательства) в 2030 году 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– 80 042,8 рублей»</w:t>
            </w:r>
          </w:p>
        </w:tc>
      </w:tr>
      <w:tr w:rsidR="00753083" w:rsidRPr="00753083" w:rsidTr="002F203C">
        <w:tc>
          <w:tcPr>
            <w:tcW w:w="186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3.1.</w:t>
            </w:r>
          </w:p>
        </w:tc>
        <w:tc>
          <w:tcPr>
            <w:tcW w:w="328" w:type="pct"/>
          </w:tcPr>
          <w:p w:rsidR="00906A40" w:rsidRPr="00753083" w:rsidRDefault="00906A40" w:rsidP="00906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278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281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возрастает</w:t>
            </w:r>
          </w:p>
        </w:tc>
        <w:tc>
          <w:tcPr>
            <w:tcW w:w="327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рубль</w:t>
            </w:r>
          </w:p>
        </w:tc>
        <w:tc>
          <w:tcPr>
            <w:tcW w:w="234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43720</w:t>
            </w:r>
          </w:p>
        </w:tc>
        <w:tc>
          <w:tcPr>
            <w:tcW w:w="233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234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72462</w:t>
            </w:r>
          </w:p>
        </w:tc>
        <w:tc>
          <w:tcPr>
            <w:tcW w:w="234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76158</w:t>
            </w:r>
          </w:p>
        </w:tc>
        <w:tc>
          <w:tcPr>
            <w:tcW w:w="233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76919,6</w:t>
            </w:r>
          </w:p>
        </w:tc>
        <w:tc>
          <w:tcPr>
            <w:tcW w:w="234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77688,8</w:t>
            </w:r>
          </w:p>
        </w:tc>
        <w:tc>
          <w:tcPr>
            <w:tcW w:w="233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78465,7</w:t>
            </w:r>
          </w:p>
        </w:tc>
        <w:tc>
          <w:tcPr>
            <w:tcW w:w="234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79250,3</w:t>
            </w:r>
          </w:p>
        </w:tc>
        <w:tc>
          <w:tcPr>
            <w:tcW w:w="234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80042,8</w:t>
            </w:r>
          </w:p>
        </w:tc>
        <w:tc>
          <w:tcPr>
            <w:tcW w:w="375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Указ Президента Российской Федерации от 21.07.2020 № 474</w:t>
            </w:r>
          </w:p>
        </w:tc>
        <w:tc>
          <w:tcPr>
            <w:tcW w:w="233" w:type="pct"/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281" w:type="pct"/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стабильности; обеспечение темпа устойчивого роста доходов населения и уровня пенсионного обеспечения не ниже инфляции</w:t>
            </w:r>
          </w:p>
        </w:tc>
        <w:tc>
          <w:tcPr>
            <w:tcW w:w="327" w:type="pct"/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нет</w:t>
            </w:r>
          </w:p>
        </w:tc>
        <w:tc>
          <w:tcPr>
            <w:tcW w:w="281" w:type="pct"/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Данные Росстат и</w:t>
            </w:r>
          </w:p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ФТС</w:t>
            </w:r>
          </w:p>
        </w:tc>
      </w:tr>
      <w:tr w:rsidR="00753083" w:rsidRPr="00753083" w:rsidTr="00980D53"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</w:t>
            </w:r>
          </w:p>
        </w:tc>
        <w:tc>
          <w:tcPr>
            <w:tcW w:w="4814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Цель государственной программы «</w:t>
            </w:r>
            <w:r w:rsidRPr="00753083">
              <w:rPr>
                <w:rStyle w:val="s10"/>
                <w:color w:val="auto"/>
                <w:szCs w:val="24"/>
              </w:rPr>
              <w:t xml:space="preserve">Достижение значения рентабельности сельскохозяйственных организаций (с учетом субсидий) в 2030 году 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в объеме 9,33 процента»</w:t>
            </w:r>
          </w:p>
        </w:tc>
      </w:tr>
      <w:tr w:rsidR="00753083" w:rsidRPr="00753083" w:rsidTr="002F203C"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4.1.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возрастает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%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9,33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a7"/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9,33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9,33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9,33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9,33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9,33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9,33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9,33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Федеральный закон от 29.12.2006 № 264-ФЗ «О развитии сельского хозяйства»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АИС «Субсидии</w:t>
            </w:r>
          </w:p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АПК»</w:t>
            </w:r>
          </w:p>
        </w:tc>
      </w:tr>
      <w:tr w:rsidR="00753083" w:rsidRPr="00753083" w:rsidTr="00980D53"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</w:t>
            </w:r>
          </w:p>
        </w:tc>
        <w:tc>
          <w:tcPr>
            <w:tcW w:w="4814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6A40" w:rsidRPr="00753083" w:rsidRDefault="00906A40" w:rsidP="00906A40">
            <w:pPr>
              <w:pStyle w:val="a6"/>
              <w:spacing w:before="74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>Осуществление государственного кадастрового учета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образований, с внесением сведений в Единый государственный реестр недвижимости, с границами, соответствующими требованиям законодательства Российской Федерации, в отношении не менее чем 0,1 тыс. га до конца 2030 года</w:t>
            </w:r>
          </w:p>
        </w:tc>
      </w:tr>
      <w:tr w:rsidR="00906A40" w:rsidRPr="00753083" w:rsidTr="002F203C"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5.1.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образований; 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возрастает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Тысяча гектаров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0,1201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rPr>
                <w:rStyle w:val="a7"/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a7"/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0,5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0,5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0,1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Указ Президента Российской Федерации от 21.07.2020 № 474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самозанятых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906A40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40" w:rsidRPr="00753083" w:rsidRDefault="006112BF" w:rsidP="00906A40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ГИИС «Электронный бюджет»</w:t>
            </w:r>
          </w:p>
        </w:tc>
      </w:tr>
    </w:tbl>
    <w:p w:rsidR="00311248" w:rsidRPr="00753083" w:rsidRDefault="00311248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 w:rsidP="00311248">
      <w:pPr>
        <w:jc w:val="center"/>
        <w:rPr>
          <w:rFonts w:ascii="Times New Roman" w:hAnsi="Times New Roman"/>
          <w:color w:val="auto"/>
          <w:szCs w:val="24"/>
        </w:rPr>
      </w:pPr>
    </w:p>
    <w:p w:rsidR="00FA536C" w:rsidRPr="00753083" w:rsidRDefault="001C0344" w:rsidP="00311248">
      <w:pPr>
        <w:jc w:val="center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 xml:space="preserve">3. Помесячный план достижения показателей государственной программы в </w:t>
      </w:r>
      <w:r w:rsidR="004617E9" w:rsidRPr="00753083">
        <w:rPr>
          <w:rFonts w:ascii="Times New Roman" w:hAnsi="Times New Roman"/>
          <w:color w:val="auto"/>
          <w:szCs w:val="24"/>
        </w:rPr>
        <w:t>2024</w:t>
      </w:r>
      <w:r w:rsidRPr="00753083">
        <w:rPr>
          <w:rFonts w:ascii="Times New Roman" w:hAnsi="Times New Roman"/>
          <w:color w:val="auto"/>
          <w:szCs w:val="24"/>
        </w:rPr>
        <w:t xml:space="preserve"> году</w:t>
      </w:r>
    </w:p>
    <w:p w:rsidR="00311248" w:rsidRPr="00753083" w:rsidRDefault="00311248" w:rsidP="00311248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74"/>
        <w:gridCol w:w="4053"/>
        <w:gridCol w:w="1127"/>
        <w:gridCol w:w="1401"/>
        <w:gridCol w:w="563"/>
        <w:gridCol w:w="560"/>
        <w:gridCol w:w="560"/>
        <w:gridCol w:w="560"/>
        <w:gridCol w:w="560"/>
        <w:gridCol w:w="599"/>
        <w:gridCol w:w="563"/>
        <w:gridCol w:w="563"/>
        <w:gridCol w:w="563"/>
        <w:gridCol w:w="563"/>
        <w:gridCol w:w="569"/>
        <w:gridCol w:w="1749"/>
      </w:tblGrid>
      <w:tr w:rsidR="00753083" w:rsidRPr="00753083" w:rsidTr="006772E5">
        <w:trPr>
          <w:trHeight w:val="349"/>
        </w:trPr>
        <w:tc>
          <w:tcPr>
            <w:tcW w:w="1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13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Наименование показателя </w:t>
            </w:r>
          </w:p>
        </w:tc>
        <w:tc>
          <w:tcPr>
            <w:tcW w:w="3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4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205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Плановые значения по кварталам/месяцам</w:t>
            </w:r>
          </w:p>
        </w:tc>
        <w:tc>
          <w:tcPr>
            <w:tcW w:w="5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 w:rsidP="005F49D7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На конец </w:t>
            </w:r>
            <w:r w:rsidR="005F49D7" w:rsidRPr="00753083">
              <w:rPr>
                <w:rFonts w:ascii="Times New Roman" w:hAnsi="Times New Roman"/>
                <w:color w:val="auto"/>
                <w:szCs w:val="24"/>
              </w:rPr>
              <w:t>2024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года</w:t>
            </w:r>
          </w:p>
        </w:tc>
      </w:tr>
      <w:tr w:rsidR="00FA536C" w:rsidRPr="00753083" w:rsidTr="006772E5">
        <w:trPr>
          <w:trHeight w:val="661"/>
        </w:trPr>
        <w:tc>
          <w:tcPr>
            <w:tcW w:w="1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янв.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фев.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март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апр.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май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июнь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июль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авг.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сен.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окт.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ноя.</w:t>
            </w:r>
          </w:p>
        </w:tc>
        <w:tc>
          <w:tcPr>
            <w:tcW w:w="5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FA536C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6772E5" w:rsidRPr="00753083" w:rsidRDefault="006772E5" w:rsidP="006772E5">
      <w:pPr>
        <w:spacing w:line="14" w:lineRule="auto"/>
        <w:rPr>
          <w:rFonts w:ascii="Times New Roman" w:hAnsi="Times New Roman"/>
          <w:color w:val="auto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74"/>
        <w:gridCol w:w="4053"/>
        <w:gridCol w:w="1127"/>
        <w:gridCol w:w="1401"/>
        <w:gridCol w:w="563"/>
        <w:gridCol w:w="560"/>
        <w:gridCol w:w="560"/>
        <w:gridCol w:w="560"/>
        <w:gridCol w:w="560"/>
        <w:gridCol w:w="599"/>
        <w:gridCol w:w="563"/>
        <w:gridCol w:w="563"/>
        <w:gridCol w:w="563"/>
        <w:gridCol w:w="563"/>
        <w:gridCol w:w="569"/>
        <w:gridCol w:w="1749"/>
      </w:tblGrid>
      <w:tr w:rsidR="00753083" w:rsidRPr="00753083" w:rsidTr="00F14876">
        <w:trPr>
          <w:trHeight w:val="204"/>
          <w:tblHeader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15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</w:tr>
      <w:tr w:rsidR="00753083" w:rsidRPr="00753083" w:rsidTr="006772E5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1C0344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481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20191D">
            <w:pPr>
              <w:spacing w:line="240" w:lineRule="atLeas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Достижение значения индекса производства продукции сельского хозяйства (в сопоставимых ценах) в 2030 году в объеме 103,6 процента от уровня 2020 года</w:t>
            </w:r>
          </w:p>
        </w:tc>
      </w:tr>
      <w:tr w:rsidR="00753083" w:rsidRPr="00753083" w:rsidTr="00F14876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spacing w:line="240" w:lineRule="atLeas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процент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7DF" w:rsidRPr="00753083" w:rsidRDefault="000D37DF" w:rsidP="000D37DF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110,6</w:t>
            </w:r>
          </w:p>
        </w:tc>
      </w:tr>
      <w:tr w:rsidR="00753083" w:rsidRPr="00753083" w:rsidTr="006772E5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F81837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</w:p>
        </w:tc>
        <w:tc>
          <w:tcPr>
            <w:tcW w:w="481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A536C" w:rsidRPr="00753083" w:rsidRDefault="008B1E67">
            <w:pPr>
              <w:spacing w:line="240" w:lineRule="atLeas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 xml:space="preserve">Достижение значения индекса производства пищевых продуктов (в сопоставимых ценах) в 2030 году в объеме </w:t>
            </w:r>
            <w:r w:rsidR="006772E5" w:rsidRPr="00753083">
              <w:rPr>
                <w:rStyle w:val="s10"/>
                <w:color w:val="auto"/>
                <w:szCs w:val="24"/>
              </w:rPr>
              <w:t>101,3</w:t>
            </w:r>
            <w:r w:rsidRPr="00753083">
              <w:rPr>
                <w:rStyle w:val="s10"/>
                <w:color w:val="auto"/>
                <w:szCs w:val="24"/>
              </w:rPr>
              <w:t xml:space="preserve"> процента от уровня 2020 года</w:t>
            </w:r>
          </w:p>
        </w:tc>
      </w:tr>
      <w:tr w:rsidR="00753083" w:rsidRPr="00753083" w:rsidTr="00F14876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2.1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пищевых продуктов (в сопоставимых ценах) к уровню 2020 года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процент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B2C1C" w:rsidRPr="00753083" w:rsidRDefault="00DB2C1C" w:rsidP="00DB2C1C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102,4</w:t>
            </w:r>
          </w:p>
        </w:tc>
      </w:tr>
      <w:tr w:rsidR="00753083" w:rsidRPr="00753083" w:rsidTr="006772E5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20BAB" w:rsidRPr="00753083" w:rsidRDefault="00820BAB" w:rsidP="00DB2C1C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481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20BAB" w:rsidRPr="00753083" w:rsidRDefault="00820BAB" w:rsidP="00820BAB">
            <w:pPr>
              <w:spacing w:line="240" w:lineRule="atLeas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 xml:space="preserve">Достижение уровня среднемесячной заработной платы работников сельского хозяйства (без субъектов малого и среднего предпринимательства) в 2030 году 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– 80 042,8 рублей</w:t>
            </w:r>
          </w:p>
        </w:tc>
      </w:tr>
      <w:tr w:rsidR="00753083" w:rsidRPr="00753083" w:rsidTr="00F14876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3.1.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рубль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67776" w:rsidRPr="00753083" w:rsidRDefault="00A67776" w:rsidP="00A67776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72462</w:t>
            </w:r>
          </w:p>
        </w:tc>
      </w:tr>
      <w:tr w:rsidR="00753083" w:rsidRPr="00753083" w:rsidTr="006772E5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C3EAF" w:rsidRPr="00753083" w:rsidRDefault="00EC3EAF" w:rsidP="00DB2C1C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</w:t>
            </w:r>
          </w:p>
        </w:tc>
        <w:tc>
          <w:tcPr>
            <w:tcW w:w="481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C3EAF" w:rsidRPr="00753083" w:rsidRDefault="000E3EAE" w:rsidP="00C06D25">
            <w:pPr>
              <w:spacing w:line="240" w:lineRule="atLeas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 xml:space="preserve">Достижение значения рентабельности сельскохозяйственных организаций (с учетом субсидий) в 2030 году 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в объеме 9,33 процента</w:t>
            </w:r>
          </w:p>
        </w:tc>
      </w:tr>
      <w:tr w:rsidR="00753083" w:rsidRPr="00753083" w:rsidTr="00F14876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4.1.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процент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3B559B" w:rsidRPr="00753083" w:rsidRDefault="003B559B" w:rsidP="003B559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9,33</w:t>
            </w:r>
          </w:p>
        </w:tc>
      </w:tr>
      <w:tr w:rsidR="00753083" w:rsidRPr="00753083" w:rsidTr="00F14876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14876" w:rsidRPr="00753083" w:rsidRDefault="00F14876" w:rsidP="003B559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</w:t>
            </w:r>
          </w:p>
        </w:tc>
        <w:tc>
          <w:tcPr>
            <w:tcW w:w="481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14876" w:rsidRPr="00753083" w:rsidRDefault="00F14876" w:rsidP="00F14876">
            <w:pPr>
              <w:spacing w:line="240" w:lineRule="atLeas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Style w:val="s10"/>
                <w:color w:val="auto"/>
                <w:szCs w:val="24"/>
              </w:rPr>
              <w:t>Осуществление государственного кадастрового учета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образований, с внесением сведений в Единый государственный реестр недвижимости, с границами, соответствующими требованиям законодательства Российской Федерации, в отношении не менее чем 0,1 тыс. га до конца 2030 года</w:t>
            </w:r>
          </w:p>
        </w:tc>
      </w:tr>
      <w:tr w:rsidR="000A795B" w:rsidRPr="00753083" w:rsidTr="00F14876">
        <w:trPr>
          <w:trHeight w:val="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5.1.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образований; 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тысяча гектаров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A795B" w:rsidRPr="00753083" w:rsidRDefault="000A795B" w:rsidP="000A795B">
            <w:pPr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0,5</w:t>
            </w:r>
          </w:p>
        </w:tc>
      </w:tr>
    </w:tbl>
    <w:p w:rsidR="00FA536C" w:rsidRPr="00753083" w:rsidRDefault="00FA536C">
      <w:pPr>
        <w:jc w:val="center"/>
        <w:rPr>
          <w:rFonts w:ascii="Times New Roman" w:hAnsi="Times New Roman"/>
          <w:color w:val="auto"/>
          <w:szCs w:val="24"/>
        </w:rPr>
      </w:pPr>
    </w:p>
    <w:p w:rsidR="00FA536C" w:rsidRPr="00753083" w:rsidRDefault="001C0344">
      <w:pPr>
        <w:jc w:val="center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>4. Структура государственной программы</w:t>
      </w:r>
    </w:p>
    <w:p w:rsidR="00FA536C" w:rsidRPr="00753083" w:rsidRDefault="00FA536C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847"/>
        <w:gridCol w:w="4677"/>
        <w:gridCol w:w="6378"/>
        <w:gridCol w:w="3225"/>
      </w:tblGrid>
      <w:tr w:rsidR="00FA536C" w:rsidRPr="00753083" w:rsidTr="006772E5">
        <w:tc>
          <w:tcPr>
            <w:tcW w:w="280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1546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Задачи структурного элемента</w:t>
            </w:r>
          </w:p>
        </w:tc>
        <w:tc>
          <w:tcPr>
            <w:tcW w:w="2108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66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Связь с показателями</w:t>
            </w:r>
          </w:p>
        </w:tc>
      </w:tr>
    </w:tbl>
    <w:p w:rsidR="00F45282" w:rsidRPr="00753083" w:rsidRDefault="00F45282" w:rsidP="003B1CF7">
      <w:pPr>
        <w:spacing w:line="14" w:lineRule="auto"/>
        <w:jc w:val="center"/>
        <w:rPr>
          <w:rFonts w:ascii="Times New Roman" w:hAnsi="Times New Roman"/>
          <w:color w:val="auto"/>
          <w:szCs w:val="24"/>
        </w:rPr>
      </w:pPr>
    </w:p>
    <w:p w:rsidR="00FA536C" w:rsidRPr="00753083" w:rsidRDefault="00FA536C" w:rsidP="00F45282">
      <w:pPr>
        <w:spacing w:line="14" w:lineRule="auto"/>
        <w:jc w:val="center"/>
        <w:rPr>
          <w:rFonts w:ascii="Times New Roman" w:hAnsi="Times New Roman"/>
          <w:color w:val="auto"/>
          <w:szCs w:val="24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847"/>
        <w:gridCol w:w="4677"/>
        <w:gridCol w:w="6378"/>
        <w:gridCol w:w="3225"/>
      </w:tblGrid>
      <w:tr w:rsidR="00753083" w:rsidRPr="00753083" w:rsidTr="00CB20A9">
        <w:trPr>
          <w:tblHeader/>
        </w:trPr>
        <w:tc>
          <w:tcPr>
            <w:tcW w:w="280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546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2108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066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753083" w:rsidRPr="00753083" w:rsidTr="00CB20A9">
        <w:tc>
          <w:tcPr>
            <w:tcW w:w="280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4720" w:type="pct"/>
            <w:gridSpan w:val="3"/>
          </w:tcPr>
          <w:p w:rsidR="00FA536C" w:rsidRPr="00753083" w:rsidRDefault="001C0344" w:rsidP="00DC356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«Развитие растениеводства и мелиорации земель сельскохозяйственного назначения»</w:t>
            </w:r>
          </w:p>
        </w:tc>
      </w:tr>
      <w:tr w:rsidR="00753083" w:rsidRPr="00753083" w:rsidTr="00CB20A9">
        <w:trPr>
          <w:trHeight w:val="511"/>
        </w:trPr>
        <w:tc>
          <w:tcPr>
            <w:tcW w:w="280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4720" w:type="pct"/>
            <w:gridSpan w:val="3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</w:t>
            </w:r>
            <w:r w:rsidR="00B201DC" w:rsidRPr="00753083">
              <w:rPr>
                <w:rFonts w:ascii="Times New Roman" w:hAnsi="Times New Roman"/>
                <w:color w:val="auto"/>
                <w:szCs w:val="24"/>
              </w:rPr>
              <w:t>, входящий в состав федерального проекта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«Развитие отраслей и техническая модернизация агропромышленного комплекса»</w:t>
            </w:r>
          </w:p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CB20A9">
        <w:tc>
          <w:tcPr>
            <w:tcW w:w="280" w:type="pct"/>
          </w:tcPr>
          <w:p w:rsidR="00FA536C" w:rsidRPr="00753083" w:rsidRDefault="00FA536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FA536C" w:rsidRPr="00753083" w:rsidRDefault="001C0344" w:rsidP="0086542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FA536C" w:rsidRPr="00753083" w:rsidRDefault="001C034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1.1.1.</w:t>
            </w:r>
          </w:p>
        </w:tc>
        <w:tc>
          <w:tcPr>
            <w:tcW w:w="1546" w:type="pct"/>
            <w:vAlign w:val="center"/>
          </w:tcPr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объемов производства продукции в 2030 году к уровню 2020 года по растениеводству на 22,1 процента</w:t>
            </w:r>
          </w:p>
        </w:tc>
        <w:tc>
          <w:tcPr>
            <w:tcW w:w="2108" w:type="pct"/>
            <w:vAlign w:val="center"/>
          </w:tcPr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Обеспечена продовольственная безопасность (достигнуты показатели Доктрины продовольственной безопасности Российской Федерации, утвержденной Указом Президента Российской Федерации от 21.01.2020 № 20)</w:t>
            </w:r>
          </w:p>
        </w:tc>
        <w:tc>
          <w:tcPr>
            <w:tcW w:w="1066" w:type="pct"/>
            <w:vAlign w:val="center"/>
          </w:tcPr>
          <w:p w:rsidR="0086542A" w:rsidRPr="00753083" w:rsidRDefault="0086542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77014C" w:rsidRPr="00753083" w:rsidRDefault="0077014C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1.1.2.</w:t>
            </w:r>
          </w:p>
        </w:tc>
        <w:tc>
          <w:tcPr>
            <w:tcW w:w="1546" w:type="pct"/>
            <w:vAlign w:val="center"/>
          </w:tcPr>
          <w:p w:rsidR="0077014C" w:rsidRPr="00753083" w:rsidRDefault="0077014C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Обеспечение доходности сельскохозяйственных товаропроизводителей на уровне не менее 9,33 % ежегодно</w:t>
            </w:r>
          </w:p>
        </w:tc>
        <w:tc>
          <w:tcPr>
            <w:tcW w:w="2108" w:type="pct"/>
            <w:vAlign w:val="center"/>
          </w:tcPr>
          <w:p w:rsidR="0077014C" w:rsidRPr="00753083" w:rsidRDefault="0077014C" w:rsidP="00A80107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66" w:type="pct"/>
            <w:vAlign w:val="center"/>
          </w:tcPr>
          <w:p w:rsidR="0077014C" w:rsidRPr="00753083" w:rsidRDefault="0077014C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предпринимательства);</w:t>
            </w:r>
          </w:p>
          <w:p w:rsidR="0077014C" w:rsidRPr="00753083" w:rsidRDefault="0077014C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Рентабельность сельскохозяйственных организаций (с учетом субсидий)</w:t>
            </w:r>
          </w:p>
        </w:tc>
      </w:tr>
      <w:tr w:rsidR="00753083" w:rsidRPr="00753083" w:rsidTr="00CB20A9">
        <w:tc>
          <w:tcPr>
            <w:tcW w:w="280" w:type="pct"/>
          </w:tcPr>
          <w:p w:rsidR="00FA536C" w:rsidRPr="00753083" w:rsidRDefault="004251D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1.2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</w:p>
        </w:tc>
        <w:tc>
          <w:tcPr>
            <w:tcW w:w="4720" w:type="pct"/>
            <w:gridSpan w:val="3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</w:t>
            </w:r>
            <w:r w:rsidR="00B70433" w:rsidRPr="00753083">
              <w:rPr>
                <w:rFonts w:ascii="Times New Roman" w:hAnsi="Times New Roman"/>
                <w:color w:val="auto"/>
                <w:szCs w:val="24"/>
              </w:rPr>
              <w:t>, входящий в состав федерального проекта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«Развитие отраслей овощеводства и картофелеводства»</w:t>
            </w:r>
          </w:p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2C2EA4">
        <w:tc>
          <w:tcPr>
            <w:tcW w:w="280" w:type="pct"/>
          </w:tcPr>
          <w:p w:rsidR="002C2EA4" w:rsidRPr="00753083" w:rsidRDefault="002C2E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2C2EA4" w:rsidRPr="00753083" w:rsidRDefault="002C2E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2C2EA4" w:rsidRPr="00753083" w:rsidRDefault="002C2EA4" w:rsidP="002C2E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A7048A" w:rsidRPr="00753083" w:rsidRDefault="00A7048A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1.2.1.</w:t>
            </w:r>
          </w:p>
        </w:tc>
        <w:tc>
          <w:tcPr>
            <w:tcW w:w="1546" w:type="pct"/>
            <w:vAlign w:val="center"/>
          </w:tcPr>
          <w:p w:rsidR="00A7048A" w:rsidRPr="00753083" w:rsidRDefault="00A7048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объемов производства продукции в 2030 году к уровню 2021 года в сельскохозяйственных организациях, крестьянских (фермерских) хозяйствах, включая индивидуальных предпринимателей, по картофелю на 18,5 процентов, овощам закрытого и открытого грунта на 21,7 процентов</w:t>
            </w:r>
          </w:p>
        </w:tc>
        <w:tc>
          <w:tcPr>
            <w:tcW w:w="2108" w:type="pct"/>
            <w:vAlign w:val="center"/>
          </w:tcPr>
          <w:p w:rsidR="00A7048A" w:rsidRPr="00753083" w:rsidRDefault="00A7048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Обеспечено увеличение:</w:t>
            </w:r>
          </w:p>
          <w:p w:rsidR="00A7048A" w:rsidRPr="00753083" w:rsidRDefault="00A7048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 размера посевных площадей, занятых овощами открытого грунта в сельскохозяйственных организациях, крестьянских (фермерских) хозяйствах, включая индивидуальных предпринимателей, до 0,21 тыс. гектар;</w:t>
            </w:r>
          </w:p>
          <w:p w:rsidR="00A7048A" w:rsidRPr="00753083" w:rsidRDefault="00A7048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2. объема производства продукции овощеводства защищенного грунта собственного производства, выращенной с применением технологии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досвечивания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, до 0,07 тыс. тонн;</w:t>
            </w:r>
          </w:p>
          <w:p w:rsidR="00A7048A" w:rsidRPr="00753083" w:rsidRDefault="00A7048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 объема высева элитного и (или) оригинального семенного картофеля и овощных культур до 0,1 тыс. тонн;</w:t>
            </w:r>
          </w:p>
          <w:p w:rsidR="00A7048A" w:rsidRPr="00753083" w:rsidRDefault="00A7048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4. объема производства картофеля в сельскохозяйственных организациях, крестьянских (фермерских) хозяйствах и у индивидуальных предпринимателей до 4,7 тыс. тонн;</w:t>
            </w:r>
          </w:p>
          <w:p w:rsidR="00A7048A" w:rsidRPr="00753083" w:rsidRDefault="00A7048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 объема производства овощей открытого грунта в сельскохозяйственных организациях, крестьянских (фермерских) хозяйствах и у индивидуальных предпринимателей до 5,6 тыс. тонн</w:t>
            </w:r>
          </w:p>
        </w:tc>
        <w:tc>
          <w:tcPr>
            <w:tcW w:w="1066" w:type="pct"/>
            <w:vAlign w:val="center"/>
          </w:tcPr>
          <w:p w:rsidR="00A7048A" w:rsidRPr="00753083" w:rsidRDefault="00A7048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FA536C" w:rsidRPr="00753083" w:rsidRDefault="001C034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  <w:r w:rsidR="00940C89" w:rsidRPr="00753083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4720" w:type="pct"/>
            <w:gridSpan w:val="3"/>
          </w:tcPr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</w:t>
            </w:r>
            <w:r w:rsidR="00B70433" w:rsidRPr="00753083">
              <w:rPr>
                <w:rFonts w:ascii="Times New Roman" w:hAnsi="Times New Roman"/>
                <w:color w:val="auto"/>
                <w:szCs w:val="24"/>
              </w:rPr>
              <w:t>, входящий в состав федерального проекта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«Вовлечение в оборот и комплексная мелиорация земель сельскохозяйственного назначения»</w:t>
            </w:r>
          </w:p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2C2EA4">
        <w:tc>
          <w:tcPr>
            <w:tcW w:w="280" w:type="pct"/>
          </w:tcPr>
          <w:p w:rsidR="002C2EA4" w:rsidRPr="00753083" w:rsidRDefault="002C2E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2C2EA4" w:rsidRPr="00753083" w:rsidRDefault="002C2E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2C2EA4" w:rsidRPr="00753083" w:rsidRDefault="002C2EA4" w:rsidP="002C2E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A7048A" w:rsidRPr="00753083" w:rsidRDefault="00A7048A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1.3.1.</w:t>
            </w:r>
          </w:p>
        </w:tc>
        <w:tc>
          <w:tcPr>
            <w:tcW w:w="1546" w:type="pct"/>
          </w:tcPr>
          <w:p w:rsidR="00A7048A" w:rsidRPr="00753083" w:rsidRDefault="00F375E8" w:rsidP="00A7048A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Расширение посевов сельскохозяйственных культур за счет неиспользуемых пахотных земель</w:t>
            </w:r>
          </w:p>
        </w:tc>
        <w:tc>
          <w:tcPr>
            <w:tcW w:w="2108" w:type="pct"/>
          </w:tcPr>
          <w:p w:rsidR="00A7048A" w:rsidRPr="00753083" w:rsidRDefault="00A7048A" w:rsidP="00A7048A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 государственный кадастровый учет 100 % объема земельных участков, в отношении которых проведены кадастровые работы; обеспечена подготовка 100 % объема проектов межевания земельных участков, выделяемых в счет невостребованных земельных долей</w:t>
            </w:r>
          </w:p>
        </w:tc>
        <w:tc>
          <w:tcPr>
            <w:tcW w:w="1066" w:type="pct"/>
            <w:shd w:val="clear" w:color="auto" w:fill="auto"/>
          </w:tcPr>
          <w:p w:rsidR="00A7048A" w:rsidRPr="00753083" w:rsidRDefault="00F45282" w:rsidP="00A7048A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образований; 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FA536C" w:rsidRPr="00753083" w:rsidRDefault="001C034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  <w:r w:rsidR="00840821" w:rsidRPr="00753083">
              <w:rPr>
                <w:rFonts w:ascii="Times New Roman" w:hAnsi="Times New Roman"/>
                <w:color w:val="auto"/>
                <w:szCs w:val="24"/>
              </w:rPr>
              <w:t>4.</w:t>
            </w:r>
          </w:p>
        </w:tc>
        <w:tc>
          <w:tcPr>
            <w:tcW w:w="4720" w:type="pct"/>
            <w:gridSpan w:val="3"/>
          </w:tcPr>
          <w:p w:rsidR="00FA536C" w:rsidRPr="00753083" w:rsidRDefault="00CA325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егиональный проект</w:t>
            </w:r>
            <w:r w:rsidR="00840821"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 xml:space="preserve"> не входящий в состав национальных и федеральных проектов «Повышение плодородия почв»</w:t>
            </w:r>
          </w:p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C57ED8">
        <w:tc>
          <w:tcPr>
            <w:tcW w:w="280" w:type="pct"/>
          </w:tcPr>
          <w:p w:rsidR="00C57ED8" w:rsidRPr="00753083" w:rsidRDefault="00C57ED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C57ED8" w:rsidRPr="00753083" w:rsidRDefault="00C57ED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C57ED8" w:rsidRPr="00753083" w:rsidRDefault="00C57ED8" w:rsidP="00C57ED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FA536C" w:rsidRPr="00753083" w:rsidRDefault="007360E3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4.1.</w:t>
            </w:r>
          </w:p>
        </w:tc>
        <w:tc>
          <w:tcPr>
            <w:tcW w:w="1546" w:type="pct"/>
            <w:vAlign w:val="center"/>
          </w:tcPr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Повышение плодородия почв</w:t>
            </w:r>
          </w:p>
        </w:tc>
        <w:tc>
          <w:tcPr>
            <w:tcW w:w="2108" w:type="pct"/>
            <w:vAlign w:val="center"/>
          </w:tcPr>
          <w:p w:rsidR="00FA536C" w:rsidRPr="00753083" w:rsidRDefault="0049650C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 xml:space="preserve">величение хозяйствами всех категорий объема производства картофеля до 35,7 тыс. тонн, овощей 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–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 xml:space="preserve"> до 14,1 тыс. тонн;</w:t>
            </w:r>
          </w:p>
          <w:p w:rsidR="00FA536C" w:rsidRPr="00753083" w:rsidRDefault="004F444F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Обеспечено 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внесение минеральных удобрений не менее 1 тыс. тонн ежегодно</w:t>
            </w:r>
          </w:p>
        </w:tc>
        <w:tc>
          <w:tcPr>
            <w:tcW w:w="1066" w:type="pct"/>
            <w:vAlign w:val="center"/>
          </w:tcPr>
          <w:p w:rsidR="00B848E8" w:rsidRPr="00753083" w:rsidRDefault="00B848E8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года;</w:t>
            </w:r>
          </w:p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Рентабельность сельскохозяйственных организаций (с учетом</w:t>
            </w:r>
            <w:r w:rsidR="00B848E8" w:rsidRPr="00753083">
              <w:rPr>
                <w:rFonts w:ascii="Times New Roman" w:hAnsi="Times New Roman"/>
                <w:color w:val="auto"/>
                <w:szCs w:val="24"/>
              </w:rPr>
              <w:t xml:space="preserve"> субсидий)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FA536C" w:rsidRPr="00753083" w:rsidRDefault="001C034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  <w:r w:rsidR="00AD3329" w:rsidRPr="00753083">
              <w:rPr>
                <w:rFonts w:ascii="Times New Roman" w:hAnsi="Times New Roman"/>
                <w:color w:val="auto"/>
                <w:szCs w:val="24"/>
              </w:rPr>
              <w:t>5.</w:t>
            </w:r>
          </w:p>
        </w:tc>
        <w:tc>
          <w:tcPr>
            <w:tcW w:w="4720" w:type="pct"/>
            <w:gridSpan w:val="3"/>
          </w:tcPr>
          <w:p w:rsidR="00FA536C" w:rsidRPr="00753083" w:rsidRDefault="00CA325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егиональный проект, не входящий в состав национальных и федеральных проектов «Поддержка отдельных отраслей растениеводства»</w:t>
            </w:r>
          </w:p>
          <w:p w:rsidR="00FA536C" w:rsidRPr="00753083" w:rsidRDefault="001C0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063181" w:rsidRPr="00753083" w:rsidRDefault="00063181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063181" w:rsidRPr="00753083" w:rsidRDefault="00063181" w:rsidP="0006318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063181" w:rsidRPr="00753083" w:rsidRDefault="00063181" w:rsidP="0006318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rPr>
          <w:trHeight w:val="841"/>
        </w:trPr>
        <w:tc>
          <w:tcPr>
            <w:tcW w:w="280" w:type="pct"/>
            <w:vAlign w:val="center"/>
          </w:tcPr>
          <w:p w:rsidR="00FA536C" w:rsidRPr="00753083" w:rsidRDefault="00AD3329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1.5.1.</w:t>
            </w:r>
          </w:p>
        </w:tc>
        <w:tc>
          <w:tcPr>
            <w:tcW w:w="1546" w:type="pct"/>
            <w:vAlign w:val="center"/>
          </w:tcPr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Сохранение и рациональное использование земель сельскохозяйственного назначения, создание условий для увеличения объемов производства качественной сельскохозяйственной продукции</w:t>
            </w:r>
          </w:p>
        </w:tc>
        <w:tc>
          <w:tcPr>
            <w:tcW w:w="2108" w:type="pct"/>
            <w:vAlign w:val="center"/>
          </w:tcPr>
          <w:p w:rsidR="00FA536C" w:rsidRPr="00753083" w:rsidRDefault="00FC5121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величение:</w:t>
            </w:r>
          </w:p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размера посевных площадей, занятых зерновыми, зернобобовыми, масличными и кормовыми сельскохозяйственным и культурами в сельскохозяйственных организациях, крестьянских (фермерских) хозяйствах, включая индивидуальных предпринимателей до 16,65 тыс. гектар;</w:t>
            </w:r>
          </w:p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доли площади, засеваемой элитными семенами, в общей площади посевов, занятой семенами сортов растений, до 1,9 процентов;</w:t>
            </w:r>
          </w:p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объема произведенного семенного картофеля до 133 тонн и объема реализованного семенного картофеля - до 11 тонн;</w:t>
            </w:r>
          </w:p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объема производства продукции растениеводства защищенного грунта с использованием системы электрического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досвечивания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и (или) применением технологии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гидропонирования</w:t>
            </w:r>
            <w:proofErr w:type="spellEnd"/>
          </w:p>
        </w:tc>
        <w:tc>
          <w:tcPr>
            <w:tcW w:w="1066" w:type="pct"/>
            <w:vAlign w:val="center"/>
          </w:tcPr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Рентабельность сельскохозяйственных организаций (с учетом субсидий); 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FA536C" w:rsidRPr="00753083" w:rsidRDefault="00FC5121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1.5.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546" w:type="pct"/>
            <w:vAlign w:val="center"/>
          </w:tcPr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Создание условия для развития научной, научно-технической деятельности и получения результатов, необходимых для создания технологий, продукции, товаров и оказания услуг, обеспечивающих независимость и конкурентоспособность отечественного агропромышленного комплекса</w:t>
            </w:r>
          </w:p>
        </w:tc>
        <w:tc>
          <w:tcPr>
            <w:tcW w:w="2108" w:type="pct"/>
            <w:vAlign w:val="center"/>
          </w:tcPr>
          <w:p w:rsidR="00FA536C" w:rsidRPr="00753083" w:rsidRDefault="00FC5121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</w:t>
            </w:r>
            <w:r w:rsidR="001C0344" w:rsidRPr="00753083">
              <w:rPr>
                <w:rFonts w:ascii="Times New Roman" w:hAnsi="Times New Roman"/>
                <w:color w:val="auto"/>
                <w:szCs w:val="24"/>
              </w:rPr>
              <w:t>величение объема произведенного семенного картофеля до 133 тонн и объема реализованного семенного картофеля - до 11 тонн; увеличение размера посевных площадей, занятых зерновыми, зернобобовыми, масличными и кормовыми сельскохозяйственным и культурами в сельскохозяйственных организациях, крестьянских (фермерских) хозяйствах, включая индивидуальных предпринимателей до 16,65 тыс. гектар</w:t>
            </w:r>
          </w:p>
        </w:tc>
        <w:tc>
          <w:tcPr>
            <w:tcW w:w="1066" w:type="pct"/>
            <w:vAlign w:val="center"/>
          </w:tcPr>
          <w:p w:rsidR="00FA536C" w:rsidRPr="00753083" w:rsidRDefault="001C034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Рентабельность сельскохозяйственных организаций (с учетом субсидий); </w:t>
            </w:r>
            <w:r w:rsidR="008D3B7F"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FC5121" w:rsidRPr="00753083" w:rsidRDefault="00FC5121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1.6.</w:t>
            </w:r>
          </w:p>
        </w:tc>
        <w:tc>
          <w:tcPr>
            <w:tcW w:w="4720" w:type="pct"/>
            <w:gridSpan w:val="3"/>
            <w:vAlign w:val="center"/>
          </w:tcPr>
          <w:p w:rsidR="00FC5121" w:rsidRPr="00753083" w:rsidRDefault="00187CB3" w:rsidP="00E13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</w:t>
            </w:r>
            <w:r w:rsidR="00FC5121" w:rsidRPr="00753083">
              <w:rPr>
                <w:rFonts w:ascii="Times New Roman" w:hAnsi="Times New Roman"/>
                <w:color w:val="auto"/>
                <w:szCs w:val="24"/>
              </w:rPr>
              <w:t xml:space="preserve"> процессных мероприятий</w:t>
            </w:r>
            <w:r w:rsidR="008B6E87" w:rsidRPr="00753083">
              <w:rPr>
                <w:rFonts w:ascii="Times New Roman" w:hAnsi="Times New Roman"/>
                <w:color w:val="auto"/>
                <w:szCs w:val="24"/>
              </w:rPr>
              <w:t xml:space="preserve"> «Финансовая поддержка муниципальных образований Камчатского края в целях развития растениеводства»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E13344" w:rsidRPr="00753083" w:rsidRDefault="00E1334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E13344" w:rsidRPr="00753083" w:rsidRDefault="00E13344" w:rsidP="00E13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E13344" w:rsidRPr="00753083" w:rsidRDefault="00A405DE" w:rsidP="00E1334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FA536C" w:rsidRPr="00753083" w:rsidRDefault="00FC5121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1.6.1.</w:t>
            </w:r>
          </w:p>
        </w:tc>
        <w:tc>
          <w:tcPr>
            <w:tcW w:w="1546" w:type="pct"/>
            <w:vAlign w:val="center"/>
          </w:tcPr>
          <w:p w:rsidR="00FA536C" w:rsidRPr="00753083" w:rsidRDefault="00FC5121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доли самообеспеченности населения муниципальных образований продукцией местного производства</w:t>
            </w:r>
          </w:p>
        </w:tc>
        <w:tc>
          <w:tcPr>
            <w:tcW w:w="2108" w:type="pct"/>
            <w:vAlign w:val="center"/>
          </w:tcPr>
          <w:p w:rsidR="00FA536C" w:rsidRPr="00753083" w:rsidRDefault="00FC5121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объема производства сельскохозяйственной продукции на территории муниципальных образований Камчатского края</w:t>
            </w:r>
          </w:p>
        </w:tc>
        <w:tc>
          <w:tcPr>
            <w:tcW w:w="1066" w:type="pct"/>
            <w:vAlign w:val="center"/>
          </w:tcPr>
          <w:p w:rsidR="00FA536C" w:rsidRPr="00753083" w:rsidRDefault="002C2EA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</w:t>
            </w:r>
            <w:r w:rsidR="00FC5121" w:rsidRPr="00753083">
              <w:rPr>
                <w:rFonts w:ascii="Times New Roman" w:hAnsi="Times New Roman"/>
                <w:color w:val="auto"/>
                <w:szCs w:val="24"/>
              </w:rPr>
              <w:t>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2C2EA4" w:rsidRPr="00753083" w:rsidRDefault="002C2EA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4720" w:type="pct"/>
            <w:gridSpan w:val="3"/>
          </w:tcPr>
          <w:p w:rsidR="002C2EA4" w:rsidRPr="00753083" w:rsidRDefault="002C2EA4" w:rsidP="002C2E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«Развитие животноводства»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2C2EA4" w:rsidRPr="00753083" w:rsidRDefault="002C2EA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2.1.</w:t>
            </w:r>
          </w:p>
        </w:tc>
        <w:tc>
          <w:tcPr>
            <w:tcW w:w="4720" w:type="pct"/>
            <w:gridSpan w:val="3"/>
          </w:tcPr>
          <w:p w:rsidR="002C2EA4" w:rsidRPr="00753083" w:rsidRDefault="002C2EA4" w:rsidP="002C2E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«Развитие отраслей и техническая модернизация агропромышленного комплекса»</w:t>
            </w:r>
          </w:p>
          <w:p w:rsidR="002C2EA4" w:rsidRPr="00753083" w:rsidRDefault="002C2EA4" w:rsidP="002C2E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DB072A" w:rsidRPr="00753083" w:rsidRDefault="00DB072A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DB072A" w:rsidRPr="00753083" w:rsidRDefault="00DB072A" w:rsidP="00DB072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DB072A" w:rsidRPr="00753083" w:rsidRDefault="00DB072A" w:rsidP="00DB072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AC3067" w:rsidRPr="00753083" w:rsidRDefault="00AC3067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2.1.1.</w:t>
            </w:r>
          </w:p>
        </w:tc>
        <w:tc>
          <w:tcPr>
            <w:tcW w:w="1546" w:type="pct"/>
            <w:vAlign w:val="center"/>
          </w:tcPr>
          <w:p w:rsidR="00AC3067" w:rsidRPr="00753083" w:rsidRDefault="00AC3067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объемов производства продукции в 2030 году к уровню 2020 года по животноводству на 8 процентов</w:t>
            </w:r>
          </w:p>
        </w:tc>
        <w:tc>
          <w:tcPr>
            <w:tcW w:w="2108" w:type="pct"/>
            <w:vAlign w:val="center"/>
          </w:tcPr>
          <w:p w:rsidR="00AC3067" w:rsidRPr="00753083" w:rsidRDefault="00AC3067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Обеспечена продовольственная безопасность (достигнуты показатели Доктрины продовольственной безопасности Российской Федерации, утвержденной Указом Президента Российской Федерации от 21.01.2020 № 20)</w:t>
            </w:r>
          </w:p>
        </w:tc>
        <w:tc>
          <w:tcPr>
            <w:tcW w:w="1066" w:type="pct"/>
            <w:vAlign w:val="center"/>
          </w:tcPr>
          <w:p w:rsidR="00AC3067" w:rsidRPr="00753083" w:rsidRDefault="00AC3067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года;</w:t>
            </w:r>
          </w:p>
          <w:p w:rsidR="00AC3067" w:rsidRPr="00753083" w:rsidRDefault="00AC3067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AC3067" w:rsidRPr="00753083" w:rsidRDefault="00AC3067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2.2.</w:t>
            </w:r>
          </w:p>
        </w:tc>
        <w:tc>
          <w:tcPr>
            <w:tcW w:w="4720" w:type="pct"/>
            <w:gridSpan w:val="3"/>
            <w:vAlign w:val="center"/>
          </w:tcPr>
          <w:p w:rsidR="00AC3067" w:rsidRPr="00753083" w:rsidRDefault="00E86408" w:rsidP="00AC3067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</w:t>
            </w:r>
            <w:r w:rsidR="00AC3067" w:rsidRPr="00753083">
              <w:rPr>
                <w:rFonts w:ascii="Times New Roman" w:hAnsi="Times New Roman"/>
                <w:color w:val="auto"/>
                <w:szCs w:val="24"/>
              </w:rPr>
              <w:t>, не входящи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й</w:t>
            </w:r>
            <w:r w:rsidR="00AC3067" w:rsidRPr="00753083">
              <w:rPr>
                <w:rFonts w:ascii="Times New Roman" w:hAnsi="Times New Roman"/>
                <w:color w:val="auto"/>
                <w:szCs w:val="24"/>
              </w:rPr>
              <w:t xml:space="preserve"> в состав национальных и федеральных проектов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«Развитие племенного дела в животноводстве»</w:t>
            </w:r>
          </w:p>
          <w:p w:rsidR="00D11D71" w:rsidRPr="00753083" w:rsidRDefault="00D11D71" w:rsidP="00AC3067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DB072A" w:rsidRPr="00753083" w:rsidRDefault="00DB072A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DB072A" w:rsidRPr="00753083" w:rsidRDefault="00DB072A" w:rsidP="00DB072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DB072A" w:rsidRPr="00753083" w:rsidRDefault="00DB072A" w:rsidP="00DB072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AC3067" w:rsidRPr="00753083" w:rsidRDefault="00BB36E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2.2.1.</w:t>
            </w:r>
          </w:p>
        </w:tc>
        <w:tc>
          <w:tcPr>
            <w:tcW w:w="1546" w:type="pct"/>
            <w:vAlign w:val="center"/>
          </w:tcPr>
          <w:p w:rsidR="00AC3067" w:rsidRPr="00753083" w:rsidRDefault="00BB36E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Породное обновление сельскохозяйственных животных и птицы, позволяющее повысить их продуктивность</w:t>
            </w:r>
          </w:p>
        </w:tc>
        <w:tc>
          <w:tcPr>
            <w:tcW w:w="2108" w:type="pct"/>
            <w:vAlign w:val="center"/>
          </w:tcPr>
          <w:p w:rsidR="00AC3067" w:rsidRPr="00753083" w:rsidRDefault="00BB36E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численности поголовья молочных коров в сельскохозяйственных организациях, крестьянских (фермерских) хозяйствах и у индивидуальных предпринимателей</w:t>
            </w:r>
            <w:r w:rsidR="00DA565C" w:rsidRPr="00753083">
              <w:rPr>
                <w:rFonts w:ascii="Times New Roman" w:hAnsi="Times New Roman"/>
                <w:color w:val="auto"/>
                <w:szCs w:val="24"/>
              </w:rPr>
              <w:t>, а также объема завозимого племенного инкубационного яйца</w:t>
            </w:r>
          </w:p>
        </w:tc>
        <w:tc>
          <w:tcPr>
            <w:tcW w:w="1066" w:type="pct"/>
            <w:vAlign w:val="center"/>
          </w:tcPr>
          <w:p w:rsidR="00AC3067" w:rsidRPr="00753083" w:rsidRDefault="00BB36E4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E86408">
        <w:tc>
          <w:tcPr>
            <w:tcW w:w="280" w:type="pct"/>
            <w:vAlign w:val="center"/>
          </w:tcPr>
          <w:p w:rsidR="00E86408" w:rsidRPr="00753083" w:rsidRDefault="00E86408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2.3.</w:t>
            </w:r>
          </w:p>
        </w:tc>
        <w:tc>
          <w:tcPr>
            <w:tcW w:w="4720" w:type="pct"/>
            <w:gridSpan w:val="3"/>
            <w:vAlign w:val="center"/>
          </w:tcPr>
          <w:p w:rsidR="00E86408" w:rsidRPr="00753083" w:rsidRDefault="00E86408" w:rsidP="00E8640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«Развитие производства продукции животноводства»</w:t>
            </w:r>
          </w:p>
          <w:p w:rsidR="00E86408" w:rsidRPr="00753083" w:rsidRDefault="00E86408" w:rsidP="00E8640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476E34" w:rsidRPr="00753083" w:rsidRDefault="00476E34" w:rsidP="00476E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476E34" w:rsidRPr="00753083" w:rsidRDefault="00476E34" w:rsidP="00476E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476E34" w:rsidRPr="00753083" w:rsidRDefault="00476E34" w:rsidP="00476E3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BE2399" w:rsidRPr="00753083" w:rsidRDefault="00E86408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2.3</w:t>
            </w:r>
            <w:r w:rsidR="00BE2399"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546" w:type="pct"/>
            <w:vAlign w:val="center"/>
          </w:tcPr>
          <w:p w:rsidR="00BE2399" w:rsidRPr="00753083" w:rsidRDefault="00BE2399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объема производства молока, мяса, яйца в хозяйствах всех категорий</w:t>
            </w:r>
          </w:p>
          <w:p w:rsidR="00BE2399" w:rsidRPr="00753083" w:rsidRDefault="00BE2399" w:rsidP="00A80107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108" w:type="pct"/>
            <w:vAlign w:val="center"/>
          </w:tcPr>
          <w:p w:rsidR="00711F42" w:rsidRPr="00753083" w:rsidRDefault="00BE2399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Достигнуто увеличение в хозяйствах всех категорий: </w:t>
            </w:r>
          </w:p>
          <w:p w:rsidR="00711F42" w:rsidRPr="00753083" w:rsidRDefault="00BE2399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численности поголовья свиней - до 27,10 тыс. голов</w:t>
            </w:r>
            <w:r w:rsidR="00711F42" w:rsidRPr="00753083">
              <w:rPr>
                <w:rFonts w:ascii="Times New Roman" w:hAnsi="Times New Roman"/>
                <w:color w:val="auto"/>
                <w:szCs w:val="24"/>
              </w:rPr>
              <w:t>;</w:t>
            </w:r>
          </w:p>
          <w:p w:rsidR="00711F42" w:rsidRPr="00753083" w:rsidRDefault="00BE2399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поголовья птицы - до 308,50 тыс. голов</w:t>
            </w:r>
            <w:r w:rsidR="00711F42" w:rsidRPr="00753083">
              <w:rPr>
                <w:rFonts w:ascii="Times New Roman" w:hAnsi="Times New Roman"/>
                <w:color w:val="auto"/>
                <w:szCs w:val="24"/>
              </w:rPr>
              <w:t>;</w:t>
            </w:r>
          </w:p>
          <w:p w:rsidR="00711F42" w:rsidRPr="00753083" w:rsidRDefault="00BE2399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поголовья коров - до 4,43 тыс. голов</w:t>
            </w:r>
            <w:r w:rsidR="00711F42" w:rsidRPr="00753083">
              <w:rPr>
                <w:rFonts w:ascii="Times New Roman" w:hAnsi="Times New Roman"/>
                <w:color w:val="auto"/>
                <w:szCs w:val="24"/>
              </w:rPr>
              <w:t>;</w:t>
            </w:r>
          </w:p>
          <w:p w:rsidR="00711F42" w:rsidRPr="00753083" w:rsidRDefault="00BE2399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объема производства куриного яйца - </w:t>
            </w:r>
            <w:r w:rsidR="00711F42" w:rsidRPr="00753083">
              <w:rPr>
                <w:rFonts w:ascii="Times New Roman" w:hAnsi="Times New Roman"/>
                <w:color w:val="auto"/>
                <w:szCs w:val="24"/>
              </w:rPr>
              <w:t>до 56,90 тыс. штук;</w:t>
            </w:r>
          </w:p>
          <w:p w:rsidR="00711F42" w:rsidRPr="00753083" w:rsidRDefault="00711F42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объема производства </w:t>
            </w:r>
            <w:r w:rsidR="00BE2399" w:rsidRPr="00753083">
              <w:rPr>
                <w:rFonts w:ascii="Times New Roman" w:hAnsi="Times New Roman"/>
                <w:color w:val="auto"/>
                <w:szCs w:val="24"/>
              </w:rPr>
              <w:t>молока - до 23 тыс. тонн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;</w:t>
            </w:r>
          </w:p>
          <w:p w:rsidR="00C55834" w:rsidRPr="00753083" w:rsidRDefault="00BE2399" w:rsidP="00C55834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объема производства скота и птицы на убой в живом весе (в сельскохозяйственных организациях, крестьянских (фермерских) хозяйствах, включая индивидуальных предпринимателей) - до 9,04 тыс. тонн</w:t>
            </w:r>
            <w:r w:rsidR="00C55834" w:rsidRPr="00753083">
              <w:rPr>
                <w:rFonts w:ascii="Times New Roman" w:hAnsi="Times New Roman"/>
                <w:color w:val="auto"/>
                <w:szCs w:val="24"/>
              </w:rPr>
              <w:t>. Достигнуто сокращение гибели северных оленей в результате нападения хищников.</w:t>
            </w:r>
          </w:p>
        </w:tc>
        <w:tc>
          <w:tcPr>
            <w:tcW w:w="1066" w:type="pct"/>
            <w:vAlign w:val="center"/>
          </w:tcPr>
          <w:p w:rsidR="00BE2399" w:rsidRPr="00753083" w:rsidRDefault="00BE2399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  <w:r w:rsidR="00711F42" w:rsidRPr="00753083">
              <w:rPr>
                <w:rFonts w:ascii="Times New Roman" w:hAnsi="Times New Roman"/>
                <w:color w:val="auto"/>
                <w:szCs w:val="24"/>
              </w:rPr>
              <w:t>;</w:t>
            </w:r>
          </w:p>
          <w:p w:rsidR="00711F42" w:rsidRPr="00753083" w:rsidRDefault="000B761F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предпринимательства);</w:t>
            </w:r>
          </w:p>
          <w:p w:rsidR="000B761F" w:rsidRPr="00753083" w:rsidRDefault="000B761F" w:rsidP="00712D31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рентабельность сельскохозяйственных о</w:t>
            </w:r>
            <w:r w:rsidR="00712D31" w:rsidRPr="00753083">
              <w:rPr>
                <w:rFonts w:ascii="Times New Roman" w:hAnsi="Times New Roman"/>
                <w:color w:val="auto"/>
                <w:szCs w:val="24"/>
              </w:rPr>
              <w:t>рганизаций (с учетом субсидий)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712D31" w:rsidRPr="00753083" w:rsidRDefault="00712D31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2.4.</w:t>
            </w:r>
          </w:p>
        </w:tc>
        <w:tc>
          <w:tcPr>
            <w:tcW w:w="4720" w:type="pct"/>
            <w:gridSpan w:val="3"/>
            <w:vAlign w:val="center"/>
          </w:tcPr>
          <w:p w:rsidR="00712D31" w:rsidRPr="00753083" w:rsidRDefault="00712D31" w:rsidP="00712D3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«Поддержка и развитие северного оленеводства в Камчатском крае»</w:t>
            </w:r>
          </w:p>
          <w:p w:rsidR="00712D31" w:rsidRPr="00753083" w:rsidRDefault="00712D31" w:rsidP="00712D3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1157B3">
        <w:tc>
          <w:tcPr>
            <w:tcW w:w="280" w:type="pct"/>
            <w:vAlign w:val="center"/>
          </w:tcPr>
          <w:p w:rsidR="00712D31" w:rsidRPr="00753083" w:rsidRDefault="00712D31" w:rsidP="00712D3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712D31" w:rsidRPr="00753083" w:rsidRDefault="00712D31" w:rsidP="00712D3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712D31" w:rsidRPr="00753083" w:rsidRDefault="00712D31" w:rsidP="00712D3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712D31">
        <w:tc>
          <w:tcPr>
            <w:tcW w:w="280" w:type="pct"/>
            <w:vAlign w:val="center"/>
          </w:tcPr>
          <w:p w:rsidR="00712D31" w:rsidRPr="00753083" w:rsidRDefault="005323A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2.4.1.</w:t>
            </w:r>
          </w:p>
        </w:tc>
        <w:tc>
          <w:tcPr>
            <w:tcW w:w="1546" w:type="pct"/>
            <w:vAlign w:val="center"/>
          </w:tcPr>
          <w:p w:rsidR="00712D31" w:rsidRPr="00753083" w:rsidRDefault="00712D31" w:rsidP="00712D31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численности поголовья северных оленей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2108" w:type="pct"/>
            <w:vAlign w:val="center"/>
          </w:tcPr>
          <w:p w:rsidR="00712D31" w:rsidRPr="00753083" w:rsidRDefault="00712D31" w:rsidP="00712D31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численности поголовья северных оленей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66" w:type="pct"/>
            <w:vAlign w:val="center"/>
          </w:tcPr>
          <w:p w:rsidR="00712D31" w:rsidRPr="00753083" w:rsidRDefault="00712D31" w:rsidP="00712D31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года;</w:t>
            </w:r>
          </w:p>
          <w:p w:rsidR="00712D31" w:rsidRPr="00753083" w:rsidRDefault="00712D31" w:rsidP="00712D31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7C6557" w:rsidRPr="00753083" w:rsidRDefault="007C6557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</w:t>
            </w:r>
            <w:r w:rsidR="005323A4" w:rsidRPr="00753083">
              <w:rPr>
                <w:rFonts w:ascii="Times New Roman" w:hAnsi="Times New Roman"/>
                <w:color w:val="auto"/>
                <w:szCs w:val="24"/>
              </w:rPr>
              <w:t>.5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</w:p>
        </w:tc>
        <w:tc>
          <w:tcPr>
            <w:tcW w:w="4720" w:type="pct"/>
            <w:gridSpan w:val="3"/>
            <w:vAlign w:val="center"/>
          </w:tcPr>
          <w:p w:rsidR="007C6557" w:rsidRPr="00753083" w:rsidRDefault="00655E70" w:rsidP="007C6557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</w:t>
            </w:r>
            <w:r w:rsidR="007C6557" w:rsidRPr="00753083">
              <w:rPr>
                <w:rFonts w:ascii="Times New Roman" w:hAnsi="Times New Roman"/>
                <w:color w:val="auto"/>
                <w:szCs w:val="24"/>
              </w:rPr>
              <w:t xml:space="preserve"> процессных мероприятий</w:t>
            </w:r>
            <w:r w:rsidR="008B6E87" w:rsidRPr="00753083">
              <w:rPr>
                <w:rFonts w:ascii="Times New Roman" w:hAnsi="Times New Roman"/>
                <w:color w:val="auto"/>
                <w:szCs w:val="24"/>
              </w:rPr>
              <w:t xml:space="preserve"> «Обеспечение деятельности учреждения, предоставляющего услуги в области животноводства»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DB072A" w:rsidRPr="00753083" w:rsidRDefault="00DB072A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DB072A" w:rsidRPr="00753083" w:rsidRDefault="00DB072A" w:rsidP="00DB072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DB072A" w:rsidRPr="00753083" w:rsidRDefault="008B6E87" w:rsidP="00DB072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753083" w:rsidRPr="00753083" w:rsidTr="005323A4">
        <w:trPr>
          <w:trHeight w:val="1048"/>
        </w:trPr>
        <w:tc>
          <w:tcPr>
            <w:tcW w:w="280" w:type="pct"/>
            <w:vAlign w:val="center"/>
          </w:tcPr>
          <w:p w:rsidR="00BE2399" w:rsidRPr="00753083" w:rsidRDefault="005323A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2.5</w:t>
            </w:r>
            <w:r w:rsidR="00ED7961" w:rsidRPr="00753083">
              <w:rPr>
                <w:rFonts w:ascii="Times New Roman" w:hAnsi="Times New Roman"/>
                <w:color w:val="auto"/>
                <w:szCs w:val="24"/>
              </w:rPr>
              <w:t>.1.</w:t>
            </w:r>
          </w:p>
        </w:tc>
        <w:tc>
          <w:tcPr>
            <w:tcW w:w="1546" w:type="pct"/>
            <w:vAlign w:val="center"/>
          </w:tcPr>
          <w:p w:rsidR="00BE2399" w:rsidRPr="00753083" w:rsidRDefault="00ED7961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численности сельскохозяйственных товаропроизводителей Камчатского края</w:t>
            </w:r>
          </w:p>
        </w:tc>
        <w:tc>
          <w:tcPr>
            <w:tcW w:w="2108" w:type="pct"/>
            <w:vAlign w:val="center"/>
          </w:tcPr>
          <w:p w:rsidR="00BE2399" w:rsidRPr="00753083" w:rsidRDefault="00ED7961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численности сельскохозяйственных товаропроизводителей Камчатского края</w:t>
            </w:r>
          </w:p>
        </w:tc>
        <w:tc>
          <w:tcPr>
            <w:tcW w:w="1066" w:type="pct"/>
            <w:vAlign w:val="center"/>
          </w:tcPr>
          <w:p w:rsidR="00BE2399" w:rsidRPr="00753083" w:rsidRDefault="00ED7961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23495A">
        <w:tc>
          <w:tcPr>
            <w:tcW w:w="280" w:type="pct"/>
            <w:vAlign w:val="center"/>
          </w:tcPr>
          <w:p w:rsidR="0023495A" w:rsidRPr="00753083" w:rsidRDefault="005323A4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2.6</w:t>
            </w:r>
            <w:r w:rsidR="0023495A"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</w:p>
        </w:tc>
        <w:tc>
          <w:tcPr>
            <w:tcW w:w="4720" w:type="pct"/>
            <w:gridSpan w:val="3"/>
            <w:vAlign w:val="center"/>
          </w:tcPr>
          <w:p w:rsidR="0023495A" w:rsidRPr="00753083" w:rsidRDefault="0023495A" w:rsidP="0023495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«Финансовая поддержка муниципальных образований Камчатского края в целях развития животноводства»</w:t>
            </w:r>
          </w:p>
        </w:tc>
      </w:tr>
      <w:tr w:rsidR="00753083" w:rsidRPr="00753083" w:rsidTr="00F81059">
        <w:tc>
          <w:tcPr>
            <w:tcW w:w="280" w:type="pct"/>
            <w:vAlign w:val="center"/>
          </w:tcPr>
          <w:p w:rsidR="00FD6650" w:rsidRPr="00753083" w:rsidRDefault="00FD6650" w:rsidP="00FD665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FD6650" w:rsidRPr="00753083" w:rsidRDefault="00FD6650" w:rsidP="00FD665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FD6650" w:rsidRPr="00753083" w:rsidRDefault="00FD6650" w:rsidP="00FD665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BE2399" w:rsidRPr="00753083" w:rsidRDefault="0023495A" w:rsidP="005323A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  <w:r w:rsidR="005323A4" w:rsidRPr="00753083">
              <w:rPr>
                <w:rFonts w:ascii="Times New Roman" w:hAnsi="Times New Roman"/>
                <w:color w:val="auto"/>
                <w:szCs w:val="24"/>
              </w:rPr>
              <w:t>6</w:t>
            </w:r>
            <w:r w:rsidR="00ED7961"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1</w:t>
            </w:r>
            <w:r w:rsidR="00ED7961"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</w:p>
        </w:tc>
        <w:tc>
          <w:tcPr>
            <w:tcW w:w="1546" w:type="pct"/>
            <w:vAlign w:val="center"/>
          </w:tcPr>
          <w:p w:rsidR="00BE2399" w:rsidRPr="00753083" w:rsidRDefault="00ED7961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доли самообеспеченности населения муниципальных образований продукцией местного производства</w:t>
            </w:r>
          </w:p>
        </w:tc>
        <w:tc>
          <w:tcPr>
            <w:tcW w:w="2108" w:type="pct"/>
            <w:vAlign w:val="center"/>
          </w:tcPr>
          <w:p w:rsidR="00BE2399" w:rsidRPr="00753083" w:rsidRDefault="00ED7961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объема производства сельскохозяйственной продукции на территории муниципальных образований Камчатского края</w:t>
            </w:r>
          </w:p>
        </w:tc>
        <w:tc>
          <w:tcPr>
            <w:tcW w:w="1066" w:type="pct"/>
            <w:vAlign w:val="center"/>
          </w:tcPr>
          <w:p w:rsidR="00BE2399" w:rsidRPr="00753083" w:rsidRDefault="0004250A" w:rsidP="00A8010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28096B" w:rsidRPr="00753083" w:rsidRDefault="0028096B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4720" w:type="pct"/>
            <w:gridSpan w:val="3"/>
            <w:vAlign w:val="center"/>
          </w:tcPr>
          <w:p w:rsidR="0028096B" w:rsidRPr="00753083" w:rsidRDefault="00D11D71" w:rsidP="0028096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«Развитие пищевой и перерабатывающей промышленности»</w:t>
            </w:r>
          </w:p>
        </w:tc>
      </w:tr>
      <w:tr w:rsidR="00753083" w:rsidRPr="00753083" w:rsidTr="00AD2C80">
        <w:tc>
          <w:tcPr>
            <w:tcW w:w="280" w:type="pct"/>
            <w:vAlign w:val="center"/>
          </w:tcPr>
          <w:p w:rsidR="00AD2C80" w:rsidRPr="00753083" w:rsidRDefault="00AD2C80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3.1.</w:t>
            </w:r>
          </w:p>
        </w:tc>
        <w:tc>
          <w:tcPr>
            <w:tcW w:w="4720" w:type="pct"/>
            <w:gridSpan w:val="3"/>
            <w:vAlign w:val="center"/>
          </w:tcPr>
          <w:p w:rsidR="00AD2C80" w:rsidRPr="00753083" w:rsidRDefault="00AD2C80" w:rsidP="00AD2C8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«Развитие отраслей и техническая модернизация агропромышленного комплекса»</w:t>
            </w:r>
          </w:p>
          <w:p w:rsidR="00723F03" w:rsidRPr="00753083" w:rsidRDefault="00723F03" w:rsidP="00AD2C8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0F1628" w:rsidRPr="00753083" w:rsidRDefault="000F1628" w:rsidP="000F162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0F1628" w:rsidRPr="00753083" w:rsidRDefault="000F1628" w:rsidP="000F162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0F1628" w:rsidRPr="00753083" w:rsidRDefault="000F1628" w:rsidP="000F162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28096B" w:rsidRPr="00753083" w:rsidRDefault="000F1628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3.1.1.</w:t>
            </w:r>
          </w:p>
        </w:tc>
        <w:tc>
          <w:tcPr>
            <w:tcW w:w="1546" w:type="pct"/>
            <w:vAlign w:val="center"/>
          </w:tcPr>
          <w:p w:rsidR="0028096B" w:rsidRPr="00753083" w:rsidRDefault="004076AA" w:rsidP="000F162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Увеличение доли самообеспеченности </w:t>
            </w:r>
            <w:r w:rsidR="000F1628" w:rsidRPr="00753083">
              <w:rPr>
                <w:rFonts w:ascii="Times New Roman" w:hAnsi="Times New Roman"/>
                <w:color w:val="auto"/>
                <w:szCs w:val="24"/>
              </w:rPr>
              <w:t xml:space="preserve">продукцией местного производства, в том числе 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хл</w:t>
            </w:r>
            <w:r w:rsidR="000F1628" w:rsidRPr="00753083">
              <w:rPr>
                <w:rFonts w:ascii="Times New Roman" w:hAnsi="Times New Roman"/>
                <w:color w:val="auto"/>
                <w:szCs w:val="24"/>
              </w:rPr>
              <w:t>ебом и хлебобулочными изделиями, а также молоком и молочной продукцией, подлежащей обязательной маркировке средствами идентификации</w:t>
            </w:r>
          </w:p>
        </w:tc>
        <w:tc>
          <w:tcPr>
            <w:tcW w:w="2108" w:type="pct"/>
            <w:vAlign w:val="center"/>
          </w:tcPr>
          <w:p w:rsidR="0028096B" w:rsidRPr="00753083" w:rsidRDefault="000F1628" w:rsidP="000F162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объема произведенных и реализованных хлеба и хлебобулочных изделий с использованием компенсации;</w:t>
            </w:r>
          </w:p>
          <w:p w:rsidR="000F1628" w:rsidRPr="00753083" w:rsidRDefault="000F1628" w:rsidP="000F162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 прирост объема молока сырого крупного рогатого скота, козьего и овечьего, переработанного на пищевую продукцию, за отчетный год по отношению к среднему объему молока сырого крупного рогатого скота, козьего и овечьего, переработанного на пищевую продукцию за 5 лет, предшествующих отчетному году;</w:t>
            </w:r>
          </w:p>
          <w:p w:rsidR="000F1628" w:rsidRPr="00753083" w:rsidRDefault="000F1628" w:rsidP="000F162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объема произведенной и маркированной молочной продукции, подлежащей обязательной маркировке</w:t>
            </w:r>
          </w:p>
        </w:tc>
        <w:tc>
          <w:tcPr>
            <w:tcW w:w="1066" w:type="pct"/>
            <w:vAlign w:val="center"/>
          </w:tcPr>
          <w:p w:rsidR="0028096B" w:rsidRPr="00753083" w:rsidRDefault="000F1628" w:rsidP="000F162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пищевых продуктов (в сопоставимых ценах) к уровню 2020 года</w:t>
            </w:r>
          </w:p>
        </w:tc>
      </w:tr>
      <w:tr w:rsidR="00753083" w:rsidRPr="00753083" w:rsidTr="000F1628">
        <w:tc>
          <w:tcPr>
            <w:tcW w:w="280" w:type="pct"/>
            <w:vAlign w:val="center"/>
          </w:tcPr>
          <w:p w:rsidR="000F1628" w:rsidRPr="00753083" w:rsidRDefault="000F1628" w:rsidP="00AA399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3.2.</w:t>
            </w:r>
          </w:p>
        </w:tc>
        <w:tc>
          <w:tcPr>
            <w:tcW w:w="4720" w:type="pct"/>
            <w:gridSpan w:val="3"/>
            <w:vAlign w:val="center"/>
          </w:tcPr>
          <w:p w:rsidR="000F1628" w:rsidRPr="00753083" w:rsidRDefault="000F1628" w:rsidP="000F162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«Создание условий для увеличения объемов производства, расширения ассортимента и улучшения качества продукции Камчатского края»</w:t>
            </w:r>
          </w:p>
          <w:p w:rsidR="00723F03" w:rsidRPr="00753083" w:rsidRDefault="00723F03" w:rsidP="000F162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0F1628" w:rsidRPr="00753083" w:rsidRDefault="000F1628" w:rsidP="000F162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0F1628" w:rsidRPr="00753083" w:rsidRDefault="000F1628" w:rsidP="000F162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0F1628" w:rsidRPr="00753083" w:rsidRDefault="000F1628" w:rsidP="000F162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A37FF0" w:rsidRPr="00753083" w:rsidRDefault="00A37FF0" w:rsidP="00A37FF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3.2.1.</w:t>
            </w:r>
          </w:p>
        </w:tc>
        <w:tc>
          <w:tcPr>
            <w:tcW w:w="1546" w:type="pct"/>
            <w:vAlign w:val="center"/>
          </w:tcPr>
          <w:p w:rsidR="00A37FF0" w:rsidRPr="00753083" w:rsidRDefault="00A37FF0" w:rsidP="00A37FF0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Повышение продовольственной безопасности Камчатского края за счет увеличения объема продукции местного производства</w:t>
            </w:r>
          </w:p>
        </w:tc>
        <w:tc>
          <w:tcPr>
            <w:tcW w:w="2108" w:type="pct"/>
            <w:vAlign w:val="center"/>
          </w:tcPr>
          <w:p w:rsidR="00693129" w:rsidRPr="00753083" w:rsidRDefault="00A37FF0" w:rsidP="00693129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объема производства хлебобулочных изделий, обогащенных микронутриентами, и диетических хлебобулочных изделий до 0,370 тыс. тонн, готовых кормов для животных - до 27 133 тонн</w:t>
            </w:r>
            <w:r w:rsidR="00364410"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производства молочной продукции</w:t>
            </w:r>
            <w:r w:rsidR="00364410" w:rsidRPr="00753083">
              <w:rPr>
                <w:rFonts w:ascii="Times New Roman" w:hAnsi="Times New Roman"/>
                <w:color w:val="auto"/>
                <w:szCs w:val="24"/>
              </w:rPr>
              <w:t>, безалкогольных напитков и воды, мяса и мясной продукции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;</w:t>
            </w:r>
          </w:p>
          <w:p w:rsidR="00A37FF0" w:rsidRPr="00753083" w:rsidRDefault="00364410" w:rsidP="00693129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</w:t>
            </w:r>
            <w:r w:rsidR="00A37FF0" w:rsidRPr="00753083">
              <w:rPr>
                <w:rFonts w:ascii="Times New Roman" w:hAnsi="Times New Roman"/>
                <w:color w:val="auto"/>
                <w:szCs w:val="24"/>
              </w:rPr>
              <w:t>остигнуто снижение отпускной цены на хлеб и концентрированные корма для сельскохозяйственных товаропроизводителей</w:t>
            </w:r>
          </w:p>
        </w:tc>
        <w:tc>
          <w:tcPr>
            <w:tcW w:w="1066" w:type="pct"/>
            <w:vAlign w:val="center"/>
          </w:tcPr>
          <w:p w:rsidR="00A37FF0" w:rsidRPr="00753083" w:rsidRDefault="00A37FF0" w:rsidP="00A37FF0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пищевых продуктов (в сопоставимых ценах) к уровню 2020 года</w:t>
            </w:r>
          </w:p>
        </w:tc>
      </w:tr>
      <w:tr w:rsidR="00753083" w:rsidRPr="00753083" w:rsidTr="00B66EEA">
        <w:tc>
          <w:tcPr>
            <w:tcW w:w="280" w:type="pct"/>
            <w:vAlign w:val="center"/>
          </w:tcPr>
          <w:p w:rsidR="00B66EEA" w:rsidRPr="00753083" w:rsidRDefault="00B66EEA" w:rsidP="00A37FF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3.3.</w:t>
            </w:r>
          </w:p>
        </w:tc>
        <w:tc>
          <w:tcPr>
            <w:tcW w:w="4720" w:type="pct"/>
            <w:gridSpan w:val="3"/>
            <w:vAlign w:val="center"/>
          </w:tcPr>
          <w:p w:rsidR="00B66EEA" w:rsidRPr="00753083" w:rsidRDefault="00B66EEA" w:rsidP="00B66EE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«Создание условий для продвижения продукции предприятий пищевой и перерабатывающей промышленности за пределы Камчатского края»</w:t>
            </w:r>
          </w:p>
          <w:p w:rsidR="00723F03" w:rsidRPr="00753083" w:rsidRDefault="00723F03" w:rsidP="00B66EE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124BE3" w:rsidRPr="00753083" w:rsidRDefault="00124BE3" w:rsidP="00124BE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124BE3" w:rsidRPr="00753083" w:rsidRDefault="00124BE3" w:rsidP="00124BE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124BE3" w:rsidRPr="00753083" w:rsidRDefault="00124BE3" w:rsidP="00124BE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0D40F8" w:rsidRPr="00753083" w:rsidRDefault="00124BE3" w:rsidP="000D40F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3.3.1</w:t>
            </w:r>
            <w:r w:rsidR="000D40F8"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</w:p>
        </w:tc>
        <w:tc>
          <w:tcPr>
            <w:tcW w:w="1546" w:type="pct"/>
            <w:vAlign w:val="center"/>
          </w:tcPr>
          <w:p w:rsidR="000D40F8" w:rsidRPr="00753083" w:rsidRDefault="00124BE3" w:rsidP="000D40F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Расширение оптово-розничной сети для пищевой продукции местного производства</w:t>
            </w:r>
          </w:p>
        </w:tc>
        <w:tc>
          <w:tcPr>
            <w:tcW w:w="2108" w:type="pct"/>
            <w:vAlign w:val="center"/>
          </w:tcPr>
          <w:p w:rsidR="000D40F8" w:rsidRPr="00753083" w:rsidRDefault="00124BE3" w:rsidP="000D40F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объема отгруженной пищевой продукции (за исключением рыбной) собственного производства в другие субъекты Российской Федерации до 500 тонн</w:t>
            </w:r>
          </w:p>
        </w:tc>
        <w:tc>
          <w:tcPr>
            <w:tcW w:w="1066" w:type="pct"/>
            <w:vAlign w:val="center"/>
          </w:tcPr>
          <w:p w:rsidR="000D40F8" w:rsidRPr="00753083" w:rsidRDefault="000D40F8" w:rsidP="000D40F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пищевых продуктов (в сопоставимых ценах) к уровню 2020 года</w:t>
            </w:r>
          </w:p>
        </w:tc>
      </w:tr>
      <w:tr w:rsidR="00753083" w:rsidRPr="00753083" w:rsidTr="00723F03">
        <w:tc>
          <w:tcPr>
            <w:tcW w:w="280" w:type="pct"/>
            <w:vAlign w:val="center"/>
          </w:tcPr>
          <w:p w:rsidR="00723F03" w:rsidRPr="00753083" w:rsidRDefault="00723F03" w:rsidP="000D40F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3.4.</w:t>
            </w:r>
          </w:p>
        </w:tc>
        <w:tc>
          <w:tcPr>
            <w:tcW w:w="4720" w:type="pct"/>
            <w:gridSpan w:val="3"/>
            <w:vAlign w:val="center"/>
          </w:tcPr>
          <w:p w:rsidR="00723F03" w:rsidRPr="00753083" w:rsidRDefault="00655E70" w:rsidP="00723F0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</w:t>
            </w:r>
            <w:r w:rsidR="00723F03" w:rsidRPr="00753083">
              <w:rPr>
                <w:rFonts w:ascii="Times New Roman" w:hAnsi="Times New Roman"/>
                <w:color w:val="auto"/>
                <w:szCs w:val="24"/>
              </w:rPr>
              <w:t xml:space="preserve"> процессных мероприятий</w:t>
            </w:r>
            <w:r w:rsidR="00F06DE8" w:rsidRPr="00753083">
              <w:rPr>
                <w:rFonts w:ascii="Times New Roman" w:hAnsi="Times New Roman"/>
                <w:color w:val="auto"/>
                <w:szCs w:val="24"/>
              </w:rPr>
              <w:t xml:space="preserve"> «Финансовая поддержка муниципальных образований Камчатского края в сфере пищевой и перерабатывающей промышленности»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723F03" w:rsidRPr="00753083" w:rsidRDefault="00723F03" w:rsidP="00723F0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723F03" w:rsidRPr="00753083" w:rsidRDefault="00723F03" w:rsidP="00723F0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723F03" w:rsidRPr="00753083" w:rsidRDefault="00F06DE8" w:rsidP="00723F0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652562" w:rsidRPr="00753083" w:rsidRDefault="00652562" w:rsidP="0065256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3.4.1.</w:t>
            </w:r>
          </w:p>
        </w:tc>
        <w:tc>
          <w:tcPr>
            <w:tcW w:w="1546" w:type="pct"/>
            <w:vAlign w:val="center"/>
          </w:tcPr>
          <w:p w:rsidR="00652562" w:rsidRPr="00753083" w:rsidRDefault="00652562" w:rsidP="0065256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доли самообеспеченности населения муниципальных образований продукцией местного производства</w:t>
            </w:r>
          </w:p>
        </w:tc>
        <w:tc>
          <w:tcPr>
            <w:tcW w:w="2108" w:type="pct"/>
            <w:vAlign w:val="center"/>
          </w:tcPr>
          <w:p w:rsidR="00652562" w:rsidRPr="00753083" w:rsidRDefault="00652562" w:rsidP="0065256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объема производства продукции пищевой и перерабатывающей промышленности на территории муниципальных образований Камчатского края</w:t>
            </w:r>
          </w:p>
        </w:tc>
        <w:tc>
          <w:tcPr>
            <w:tcW w:w="1066" w:type="pct"/>
            <w:vAlign w:val="center"/>
          </w:tcPr>
          <w:p w:rsidR="00652562" w:rsidRPr="00753083" w:rsidRDefault="00652562" w:rsidP="0065256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пищевых продуктов (в сопоставимых ценах) к уровню 2020 года</w:t>
            </w:r>
          </w:p>
        </w:tc>
      </w:tr>
      <w:tr w:rsidR="00753083" w:rsidRPr="00753083" w:rsidTr="00740721">
        <w:tc>
          <w:tcPr>
            <w:tcW w:w="280" w:type="pct"/>
            <w:vAlign w:val="center"/>
          </w:tcPr>
          <w:p w:rsidR="00E123F7" w:rsidRPr="00753083" w:rsidRDefault="00E123F7" w:rsidP="0065256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</w:t>
            </w:r>
          </w:p>
        </w:tc>
        <w:tc>
          <w:tcPr>
            <w:tcW w:w="4720" w:type="pct"/>
            <w:gridSpan w:val="3"/>
            <w:vAlign w:val="center"/>
          </w:tcPr>
          <w:p w:rsidR="00E123F7" w:rsidRPr="00753083" w:rsidRDefault="00740721" w:rsidP="0074072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«Техническая и технологическая модернизация, инновационное развитие агропромышленного комплекса»</w:t>
            </w:r>
          </w:p>
        </w:tc>
      </w:tr>
      <w:tr w:rsidR="00753083" w:rsidRPr="00753083" w:rsidTr="004D3790">
        <w:tc>
          <w:tcPr>
            <w:tcW w:w="280" w:type="pct"/>
            <w:vAlign w:val="center"/>
          </w:tcPr>
          <w:p w:rsidR="004D3790" w:rsidRPr="00753083" w:rsidRDefault="00C70BFF" w:rsidP="0065256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4.1.</w:t>
            </w:r>
          </w:p>
        </w:tc>
        <w:tc>
          <w:tcPr>
            <w:tcW w:w="4720" w:type="pct"/>
            <w:gridSpan w:val="3"/>
            <w:vAlign w:val="center"/>
          </w:tcPr>
          <w:p w:rsidR="004D3790" w:rsidRPr="00753083" w:rsidRDefault="004D3790" w:rsidP="004D379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«Стимулирование</w:t>
            </w:r>
          </w:p>
          <w:p w:rsidR="004D3790" w:rsidRPr="00753083" w:rsidRDefault="004D3790" w:rsidP="004D379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инвестиционной деятельности в агропромышленном комплексе»</w:t>
            </w:r>
          </w:p>
          <w:p w:rsidR="004D3790" w:rsidRPr="00753083" w:rsidRDefault="004D3790" w:rsidP="004D379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C70BFF" w:rsidRPr="00753083" w:rsidRDefault="00C70BFF" w:rsidP="00C70BF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C70BFF" w:rsidRPr="00753083" w:rsidRDefault="00C70BFF" w:rsidP="00C70BF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C70BFF" w:rsidRPr="00753083" w:rsidRDefault="00C70BFF" w:rsidP="00C70BF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280E4A" w:rsidRPr="00753083" w:rsidRDefault="00280E4A" w:rsidP="00280E4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4.1.1.</w:t>
            </w:r>
          </w:p>
        </w:tc>
        <w:tc>
          <w:tcPr>
            <w:tcW w:w="1546" w:type="pct"/>
            <w:vAlign w:val="center"/>
          </w:tcPr>
          <w:p w:rsidR="00280E4A" w:rsidRPr="00753083" w:rsidRDefault="00280E4A" w:rsidP="00280E4A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Создание условий для привлечения кредитных ресурсов в АПК</w:t>
            </w:r>
          </w:p>
        </w:tc>
        <w:tc>
          <w:tcPr>
            <w:tcW w:w="2108" w:type="pct"/>
            <w:vAlign w:val="center"/>
          </w:tcPr>
          <w:p w:rsidR="00280E4A" w:rsidRPr="00753083" w:rsidRDefault="00280E4A" w:rsidP="00280E4A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Обеспечено создание для повышения инвестиционной активности в агропромышленном комплексе</w:t>
            </w:r>
          </w:p>
        </w:tc>
        <w:tc>
          <w:tcPr>
            <w:tcW w:w="1066" w:type="pct"/>
            <w:vAlign w:val="center"/>
          </w:tcPr>
          <w:p w:rsidR="00280E4A" w:rsidRPr="00753083" w:rsidRDefault="00280E4A" w:rsidP="00280E4A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года;</w:t>
            </w:r>
          </w:p>
          <w:p w:rsidR="00280E4A" w:rsidRPr="00753083" w:rsidRDefault="00280E4A" w:rsidP="00E35BB1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рентабельность сельскохозяйственных о</w:t>
            </w:r>
            <w:r w:rsidR="00E35BB1" w:rsidRPr="00753083">
              <w:rPr>
                <w:rFonts w:ascii="Times New Roman" w:hAnsi="Times New Roman"/>
                <w:color w:val="auto"/>
                <w:szCs w:val="24"/>
              </w:rPr>
              <w:t>рганизаций (с учетом субсидий)</w:t>
            </w:r>
          </w:p>
        </w:tc>
      </w:tr>
      <w:tr w:rsidR="00753083" w:rsidRPr="00753083" w:rsidTr="00C855A3">
        <w:tc>
          <w:tcPr>
            <w:tcW w:w="280" w:type="pct"/>
            <w:vAlign w:val="center"/>
          </w:tcPr>
          <w:p w:rsidR="00C855A3" w:rsidRPr="00753083" w:rsidRDefault="00C855A3" w:rsidP="00280E4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4.2.</w:t>
            </w:r>
          </w:p>
        </w:tc>
        <w:tc>
          <w:tcPr>
            <w:tcW w:w="4720" w:type="pct"/>
            <w:gridSpan w:val="3"/>
            <w:vAlign w:val="center"/>
          </w:tcPr>
          <w:p w:rsidR="00C855A3" w:rsidRPr="00753083" w:rsidRDefault="00C855A3" w:rsidP="00C855A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«Создание условий для технического переоснащения агропромышленного комплекса Камчатского края»</w:t>
            </w:r>
          </w:p>
          <w:p w:rsidR="00C855A3" w:rsidRPr="00753083" w:rsidRDefault="00C855A3" w:rsidP="00C855A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C855A3" w:rsidRPr="00753083" w:rsidRDefault="00C855A3" w:rsidP="00C855A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C855A3" w:rsidRPr="00753083" w:rsidRDefault="00C855A3" w:rsidP="00C855A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C855A3" w:rsidRPr="00753083" w:rsidRDefault="00C855A3" w:rsidP="00C855A3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3F6D94" w:rsidRPr="00753083" w:rsidRDefault="00C65F59" w:rsidP="00280E4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4.2.1.</w:t>
            </w:r>
          </w:p>
        </w:tc>
        <w:tc>
          <w:tcPr>
            <w:tcW w:w="1546" w:type="pct"/>
            <w:vAlign w:val="center"/>
          </w:tcPr>
          <w:p w:rsidR="003F6D94" w:rsidRPr="00753083" w:rsidRDefault="007B4DD0" w:rsidP="00280E4A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Создание условий для технического переоснащения предприятий агропромышленного комплекса в целях увеличения объемов, расширения ассортимента и повышения качества продукции местного производства</w:t>
            </w:r>
          </w:p>
        </w:tc>
        <w:tc>
          <w:tcPr>
            <w:tcW w:w="2108" w:type="pct"/>
            <w:vAlign w:val="center"/>
          </w:tcPr>
          <w:p w:rsidR="003F6D94" w:rsidRPr="00753083" w:rsidRDefault="007B4DD0" w:rsidP="00280E4A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Достигнуто увеличение количества приобретенной высокотехнологичной техники, оборудования и автотранспорта сельскохозяйственными товаропроизводителями, включая индивидуальных предпринимателей</w:t>
            </w:r>
            <w:r w:rsidR="00F5281D" w:rsidRPr="00753083">
              <w:rPr>
                <w:rFonts w:ascii="Times New Roman" w:hAnsi="Times New Roman"/>
                <w:color w:val="auto"/>
                <w:szCs w:val="24"/>
              </w:rPr>
              <w:t>, а также предприятиями пищевой</w:t>
            </w:r>
            <w:r w:rsidR="00197988" w:rsidRPr="00753083">
              <w:rPr>
                <w:rFonts w:ascii="Times New Roman" w:hAnsi="Times New Roman"/>
                <w:color w:val="auto"/>
                <w:szCs w:val="24"/>
              </w:rPr>
              <w:t xml:space="preserve"> и перерабатывающей промышленнос</w:t>
            </w:r>
            <w:r w:rsidR="00F5281D" w:rsidRPr="00753083">
              <w:rPr>
                <w:rFonts w:ascii="Times New Roman" w:hAnsi="Times New Roman"/>
                <w:color w:val="auto"/>
                <w:szCs w:val="24"/>
              </w:rPr>
              <w:t>ти</w:t>
            </w:r>
          </w:p>
        </w:tc>
        <w:tc>
          <w:tcPr>
            <w:tcW w:w="1066" w:type="pct"/>
            <w:vAlign w:val="center"/>
          </w:tcPr>
          <w:p w:rsidR="003F6D94" w:rsidRPr="00753083" w:rsidRDefault="007B4DD0" w:rsidP="00280E4A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3277E2">
        <w:tc>
          <w:tcPr>
            <w:tcW w:w="280" w:type="pct"/>
            <w:vAlign w:val="center"/>
          </w:tcPr>
          <w:p w:rsidR="003277E2" w:rsidRPr="00753083" w:rsidRDefault="003277E2" w:rsidP="00280E4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4.3.</w:t>
            </w:r>
          </w:p>
        </w:tc>
        <w:tc>
          <w:tcPr>
            <w:tcW w:w="4720" w:type="pct"/>
            <w:gridSpan w:val="3"/>
            <w:vAlign w:val="center"/>
          </w:tcPr>
          <w:p w:rsidR="003277E2" w:rsidRPr="00753083" w:rsidRDefault="00084A13" w:rsidP="003277E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</w:t>
            </w:r>
            <w:r w:rsidR="003277E2" w:rsidRPr="00753083">
              <w:rPr>
                <w:rFonts w:ascii="Times New Roman" w:hAnsi="Times New Roman"/>
                <w:color w:val="auto"/>
                <w:szCs w:val="24"/>
              </w:rPr>
              <w:t xml:space="preserve"> процессных мероприятий</w:t>
            </w:r>
            <w:r w:rsidR="00F06DE8" w:rsidRPr="00753083">
              <w:rPr>
                <w:rFonts w:ascii="Times New Roman" w:hAnsi="Times New Roman"/>
                <w:color w:val="auto"/>
                <w:szCs w:val="24"/>
              </w:rPr>
              <w:t xml:space="preserve"> «Финансовая поддержка муниципальных образований Камчатского края в целях осуществления технической модернизации действующего сельскохозяйственного производства»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7407DD" w:rsidRPr="00753083" w:rsidRDefault="007407DD" w:rsidP="007407DD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7407DD" w:rsidRPr="00753083" w:rsidRDefault="007407DD" w:rsidP="007407DD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7407DD" w:rsidRPr="00753083" w:rsidRDefault="00F06DE8" w:rsidP="007407DD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9C2F32" w:rsidRPr="00753083" w:rsidRDefault="009C2F32" w:rsidP="009C2F3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4.3.1.</w:t>
            </w:r>
          </w:p>
        </w:tc>
        <w:tc>
          <w:tcPr>
            <w:tcW w:w="1546" w:type="pct"/>
            <w:vAlign w:val="center"/>
          </w:tcPr>
          <w:p w:rsidR="009C2F32" w:rsidRPr="00753083" w:rsidRDefault="009C2F32" w:rsidP="009C2F3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Создание условий для технического переоснащения предприятий агропромышленного комплекса</w:t>
            </w:r>
          </w:p>
        </w:tc>
        <w:tc>
          <w:tcPr>
            <w:tcW w:w="2108" w:type="pct"/>
            <w:vAlign w:val="center"/>
          </w:tcPr>
          <w:p w:rsidR="009C2F32" w:rsidRPr="00753083" w:rsidRDefault="009C2F32" w:rsidP="009C2F3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Обеспечена техническая модернизация предприятий агропромышленного комплекса</w:t>
            </w:r>
          </w:p>
        </w:tc>
        <w:tc>
          <w:tcPr>
            <w:tcW w:w="1066" w:type="pct"/>
            <w:vAlign w:val="center"/>
          </w:tcPr>
          <w:p w:rsidR="009C2F32" w:rsidRPr="00753083" w:rsidRDefault="009C2F32" w:rsidP="009C2F3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  <w:r w:rsidR="0074385B" w:rsidRPr="00753083">
              <w:rPr>
                <w:rFonts w:ascii="Times New Roman" w:hAnsi="Times New Roman"/>
                <w:color w:val="auto"/>
                <w:szCs w:val="24"/>
              </w:rPr>
              <w:t>;</w:t>
            </w:r>
          </w:p>
          <w:p w:rsidR="0074385B" w:rsidRPr="00753083" w:rsidRDefault="0074385B" w:rsidP="00E35BB1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рентабельность сельскохозяйственных о</w:t>
            </w:r>
            <w:r w:rsidR="00E35BB1" w:rsidRPr="00753083">
              <w:rPr>
                <w:rFonts w:ascii="Times New Roman" w:hAnsi="Times New Roman"/>
                <w:color w:val="auto"/>
                <w:szCs w:val="24"/>
              </w:rPr>
              <w:t>рганизаций (с учетом субсидий)</w:t>
            </w:r>
          </w:p>
        </w:tc>
      </w:tr>
      <w:tr w:rsidR="00753083" w:rsidRPr="00753083" w:rsidTr="00B75BD2">
        <w:tc>
          <w:tcPr>
            <w:tcW w:w="280" w:type="pct"/>
            <w:vAlign w:val="center"/>
          </w:tcPr>
          <w:p w:rsidR="0074385B" w:rsidRPr="00753083" w:rsidRDefault="00B75BD2" w:rsidP="009C2F3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</w:t>
            </w:r>
          </w:p>
        </w:tc>
        <w:tc>
          <w:tcPr>
            <w:tcW w:w="4720" w:type="pct"/>
            <w:gridSpan w:val="3"/>
            <w:vAlign w:val="center"/>
          </w:tcPr>
          <w:p w:rsidR="0074385B" w:rsidRPr="00753083" w:rsidRDefault="00B75BD2" w:rsidP="00B75BD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«Развитие сельскохозяйственной кооперации и малых форм хозяйствования»</w:t>
            </w:r>
          </w:p>
        </w:tc>
      </w:tr>
      <w:tr w:rsidR="00753083" w:rsidRPr="00753083" w:rsidTr="00280681">
        <w:tc>
          <w:tcPr>
            <w:tcW w:w="280" w:type="pct"/>
            <w:vAlign w:val="center"/>
          </w:tcPr>
          <w:p w:rsidR="00280681" w:rsidRPr="00753083" w:rsidRDefault="00280681" w:rsidP="009C2F3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5.1.</w:t>
            </w:r>
          </w:p>
        </w:tc>
        <w:tc>
          <w:tcPr>
            <w:tcW w:w="4720" w:type="pct"/>
            <w:gridSpan w:val="3"/>
            <w:vAlign w:val="center"/>
          </w:tcPr>
          <w:p w:rsidR="00280681" w:rsidRPr="00753083" w:rsidRDefault="00280681" w:rsidP="0028068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</w:t>
            </w:r>
            <w:r w:rsidR="00F200ED" w:rsidRPr="00753083">
              <w:rPr>
                <w:rFonts w:ascii="Times New Roman" w:hAnsi="Times New Roman"/>
                <w:color w:val="auto"/>
                <w:szCs w:val="24"/>
              </w:rPr>
              <w:t>Развитие отраслей и техническая модернизация агропромышленного комплекса»</w:t>
            </w:r>
          </w:p>
          <w:p w:rsidR="00F200ED" w:rsidRPr="00753083" w:rsidRDefault="00F200ED" w:rsidP="0028068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F200ED" w:rsidRPr="00753083" w:rsidRDefault="00F200ED" w:rsidP="00F200ED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F200ED" w:rsidRPr="00753083" w:rsidRDefault="00F200ED" w:rsidP="00F200ED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F200ED" w:rsidRPr="00753083" w:rsidRDefault="00F200ED" w:rsidP="00F200ED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9C2F32" w:rsidRPr="00753083" w:rsidRDefault="00F200ED" w:rsidP="009C2F3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5.1.1.</w:t>
            </w:r>
          </w:p>
        </w:tc>
        <w:tc>
          <w:tcPr>
            <w:tcW w:w="1546" w:type="pct"/>
            <w:vAlign w:val="center"/>
          </w:tcPr>
          <w:p w:rsidR="009C2F32" w:rsidRPr="00753083" w:rsidRDefault="00197988" w:rsidP="009C2F3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Увеличение объемов производства продукции в 2030 году к уровню 2020 года по растениеводству на 22,1 процента, животноводству - на 8 процентов</w:t>
            </w:r>
          </w:p>
        </w:tc>
        <w:tc>
          <w:tcPr>
            <w:tcW w:w="2108" w:type="pct"/>
            <w:vAlign w:val="center"/>
          </w:tcPr>
          <w:p w:rsidR="009C2F32" w:rsidRPr="00753083" w:rsidRDefault="00197988" w:rsidP="009C2F3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Обеспечена продовольственная безопасность (достигнуты показатели Доктрины продовольственной безопасности Российской Федерации, утвержденной Указом Президента Российской Федерации от 21.01.2020 № 20)</w:t>
            </w:r>
          </w:p>
        </w:tc>
        <w:tc>
          <w:tcPr>
            <w:tcW w:w="1066" w:type="pct"/>
            <w:vAlign w:val="center"/>
          </w:tcPr>
          <w:p w:rsidR="009C2F32" w:rsidRPr="00753083" w:rsidRDefault="00197988" w:rsidP="009C2F3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  <w:r w:rsidR="00E35BB1" w:rsidRPr="00753083">
              <w:rPr>
                <w:rFonts w:ascii="Times New Roman" w:hAnsi="Times New Roman"/>
                <w:color w:val="auto"/>
                <w:szCs w:val="24"/>
              </w:rPr>
              <w:t>;</w:t>
            </w:r>
          </w:p>
          <w:p w:rsidR="00E35BB1" w:rsidRPr="00753083" w:rsidRDefault="00E35BB1" w:rsidP="00E35BB1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753083" w:rsidRPr="00753083" w:rsidTr="002A57C4">
        <w:tc>
          <w:tcPr>
            <w:tcW w:w="280" w:type="pct"/>
            <w:vAlign w:val="center"/>
          </w:tcPr>
          <w:p w:rsidR="002A57C4" w:rsidRPr="00753083" w:rsidRDefault="00501FFA" w:rsidP="009C2F3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5.2.</w:t>
            </w:r>
          </w:p>
        </w:tc>
        <w:tc>
          <w:tcPr>
            <w:tcW w:w="4720" w:type="pct"/>
            <w:gridSpan w:val="3"/>
            <w:vAlign w:val="center"/>
          </w:tcPr>
          <w:p w:rsidR="002A57C4" w:rsidRPr="00753083" w:rsidRDefault="002A57C4" w:rsidP="002A57C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«Акселерация субъектов малого и среднего предпринимательства»</w:t>
            </w:r>
          </w:p>
          <w:p w:rsidR="002A57C4" w:rsidRPr="00753083" w:rsidRDefault="002A57C4" w:rsidP="002A57C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2A57C4" w:rsidRPr="00753083" w:rsidRDefault="002A57C4" w:rsidP="002A57C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2A57C4" w:rsidRPr="00753083" w:rsidRDefault="002A57C4" w:rsidP="002A57C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2A57C4" w:rsidRPr="00753083" w:rsidRDefault="002A57C4" w:rsidP="002A57C4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9C2F32" w:rsidRPr="00753083" w:rsidRDefault="00501FFA" w:rsidP="009C2F3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5.2.1.</w:t>
            </w:r>
          </w:p>
        </w:tc>
        <w:tc>
          <w:tcPr>
            <w:tcW w:w="1546" w:type="pct"/>
            <w:vAlign w:val="center"/>
          </w:tcPr>
          <w:p w:rsidR="009C2F32" w:rsidRPr="00753083" w:rsidRDefault="00E02F2E" w:rsidP="009C2F3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Создана комплексная система акселерации, включающая в себя финансовые и налоговые инструменты поддержки субъектов МСП, а также инфраструктуру для комфортной работы и развития субъектов МСП, доступ к закупкам крупнейших заказчиков</w:t>
            </w:r>
          </w:p>
        </w:tc>
        <w:tc>
          <w:tcPr>
            <w:tcW w:w="2108" w:type="pct"/>
            <w:vAlign w:val="center"/>
          </w:tcPr>
          <w:p w:rsidR="009C2F32" w:rsidRPr="00753083" w:rsidRDefault="00D80A00" w:rsidP="00485027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Обеспечена финансовая поддержка сельскохозяйственных товаропроизводителей, направленная на создание и развитие производств в АПК. </w:t>
            </w:r>
            <w:r w:rsidR="00485027" w:rsidRPr="00753083">
              <w:rPr>
                <w:rFonts w:ascii="Times New Roman" w:hAnsi="Times New Roman"/>
                <w:color w:val="auto"/>
                <w:szCs w:val="24"/>
              </w:rPr>
              <w:t>Обеспечено вовлечение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в субъекты МСП в АПК</w:t>
            </w:r>
            <w:r w:rsidR="00485027" w:rsidRPr="00753083">
              <w:rPr>
                <w:rFonts w:ascii="Times New Roman" w:hAnsi="Times New Roman"/>
                <w:color w:val="auto"/>
                <w:szCs w:val="24"/>
              </w:rPr>
              <w:t xml:space="preserve"> не менее 3 единиц ежегодно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(в том числе созданы новые субъекты МСП, увеличена членская база сельскохозяйственных потребительских кооперативов, ЛПХ включены в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производственно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- логистические цепочки сельскохозяйственных товаропроизводителей)</w:t>
            </w:r>
          </w:p>
        </w:tc>
        <w:tc>
          <w:tcPr>
            <w:tcW w:w="1066" w:type="pct"/>
            <w:vAlign w:val="center"/>
          </w:tcPr>
          <w:p w:rsidR="009C2F32" w:rsidRPr="00753083" w:rsidRDefault="001F74B4" w:rsidP="009C2F32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B7265E">
        <w:tc>
          <w:tcPr>
            <w:tcW w:w="280" w:type="pct"/>
            <w:vAlign w:val="center"/>
          </w:tcPr>
          <w:p w:rsidR="00B7265E" w:rsidRPr="00753083" w:rsidRDefault="00B7265E" w:rsidP="009C2F3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6.</w:t>
            </w:r>
          </w:p>
        </w:tc>
        <w:tc>
          <w:tcPr>
            <w:tcW w:w="4720" w:type="pct"/>
            <w:gridSpan w:val="3"/>
            <w:vAlign w:val="center"/>
          </w:tcPr>
          <w:p w:rsidR="00B7265E" w:rsidRPr="00753083" w:rsidRDefault="00B7265E" w:rsidP="00B7265E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«Повышение уровня кадрового потенциала и информационного обеспечения агропромышленного комплекса»</w:t>
            </w:r>
          </w:p>
        </w:tc>
      </w:tr>
      <w:tr w:rsidR="00753083" w:rsidRPr="00753083" w:rsidTr="00920A9F">
        <w:tc>
          <w:tcPr>
            <w:tcW w:w="280" w:type="pct"/>
            <w:vAlign w:val="center"/>
          </w:tcPr>
          <w:p w:rsidR="00920A9F" w:rsidRPr="00753083" w:rsidRDefault="00920A9F" w:rsidP="009C2F3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6.1.</w:t>
            </w:r>
          </w:p>
        </w:tc>
        <w:tc>
          <w:tcPr>
            <w:tcW w:w="4720" w:type="pct"/>
            <w:gridSpan w:val="3"/>
            <w:vAlign w:val="center"/>
          </w:tcPr>
          <w:p w:rsidR="00545773" w:rsidRPr="00753083" w:rsidRDefault="00920A9F" w:rsidP="00920A9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Иной региональный проект, не входящий в состав национальных и федеральных проектов </w:t>
            </w:r>
          </w:p>
          <w:p w:rsidR="00920A9F" w:rsidRPr="00753083" w:rsidRDefault="00920A9F" w:rsidP="00920A9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«Обеспечение агропромышленного комплекса квалифицированными кадрами»</w:t>
            </w:r>
          </w:p>
          <w:p w:rsidR="00920A9F" w:rsidRPr="00753083" w:rsidRDefault="00920A9F" w:rsidP="00920A9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(Черныш Вячеслав Павлович – куратор)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C15EDE" w:rsidRPr="00753083" w:rsidRDefault="00C15EDE" w:rsidP="00C15EDE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C15EDE" w:rsidRPr="00753083" w:rsidRDefault="00C15EDE" w:rsidP="00C15EDE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C15EDE" w:rsidRPr="00753083" w:rsidRDefault="00C15EDE" w:rsidP="00C15EDE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Срок реализации: 2024 – 2030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570605" w:rsidRPr="00753083" w:rsidRDefault="00570605" w:rsidP="00570605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6.1.1.</w:t>
            </w:r>
          </w:p>
        </w:tc>
        <w:tc>
          <w:tcPr>
            <w:tcW w:w="1546" w:type="pct"/>
            <w:vAlign w:val="center"/>
          </w:tcPr>
          <w:p w:rsidR="00570605" w:rsidRPr="00753083" w:rsidRDefault="00570605" w:rsidP="00570605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Создание условий для повышения профессионализма работников предприятий пищевой и перерабатывающей промышленности Камчатского края</w:t>
            </w:r>
          </w:p>
        </w:tc>
        <w:tc>
          <w:tcPr>
            <w:tcW w:w="2108" w:type="pct"/>
            <w:vAlign w:val="center"/>
          </w:tcPr>
          <w:p w:rsidR="00570605" w:rsidRPr="00753083" w:rsidRDefault="00570605" w:rsidP="00570605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Обеспечена переподготовка и повышение квалификации руководителей и специалистов предприятий пищевой и перерабатывающей промышленности Камчатского края</w:t>
            </w:r>
          </w:p>
        </w:tc>
        <w:tc>
          <w:tcPr>
            <w:tcW w:w="1066" w:type="pct"/>
            <w:vAlign w:val="center"/>
          </w:tcPr>
          <w:p w:rsidR="00570605" w:rsidRPr="00753083" w:rsidRDefault="00570605" w:rsidP="00570605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3248BD">
        <w:tc>
          <w:tcPr>
            <w:tcW w:w="280" w:type="pct"/>
            <w:vAlign w:val="center"/>
          </w:tcPr>
          <w:p w:rsidR="003248BD" w:rsidRPr="00753083" w:rsidRDefault="003248BD" w:rsidP="00570605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6.2.</w:t>
            </w:r>
          </w:p>
        </w:tc>
        <w:tc>
          <w:tcPr>
            <w:tcW w:w="4720" w:type="pct"/>
            <w:gridSpan w:val="3"/>
            <w:vAlign w:val="center"/>
          </w:tcPr>
          <w:p w:rsidR="003248BD" w:rsidRPr="00753083" w:rsidRDefault="003248BD" w:rsidP="008A75B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</w:t>
            </w:r>
            <w:r w:rsidR="009056A7" w:rsidRPr="00753083">
              <w:rPr>
                <w:rFonts w:ascii="Times New Roman" w:hAnsi="Times New Roman"/>
                <w:color w:val="auto"/>
                <w:szCs w:val="24"/>
              </w:rPr>
              <w:t xml:space="preserve"> «Повышение престижа агропромышленного комплекса в Камчатском крае»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7434AB" w:rsidRPr="00753083" w:rsidRDefault="007434AB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7434AB" w:rsidRPr="00753083" w:rsidRDefault="007434AB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7434AB" w:rsidRPr="00753083" w:rsidRDefault="00773FD5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2F7878" w:rsidRPr="00753083" w:rsidRDefault="002F7878" w:rsidP="002F787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6.2.1.</w:t>
            </w:r>
          </w:p>
        </w:tc>
        <w:tc>
          <w:tcPr>
            <w:tcW w:w="1546" w:type="pct"/>
            <w:vAlign w:val="center"/>
          </w:tcPr>
          <w:p w:rsidR="002F7878" w:rsidRPr="00753083" w:rsidRDefault="009056A7" w:rsidP="002F787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Повышение инициативы и трудовой активности работников агропромышленного комплекса Камчатского края, повышение престижа профессии в данной отрасли</w:t>
            </w:r>
          </w:p>
        </w:tc>
        <w:tc>
          <w:tcPr>
            <w:tcW w:w="2108" w:type="pct"/>
            <w:vAlign w:val="center"/>
          </w:tcPr>
          <w:p w:rsidR="002F7878" w:rsidRPr="00753083" w:rsidRDefault="009F4274" w:rsidP="002F787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Созданы условия для повышения</w:t>
            </w:r>
            <w:r w:rsidR="002F7878" w:rsidRPr="00753083">
              <w:rPr>
                <w:rFonts w:ascii="Times New Roman" w:hAnsi="Times New Roman"/>
                <w:color w:val="auto"/>
                <w:szCs w:val="24"/>
              </w:rPr>
              <w:t xml:space="preserve"> инициативы и трудовой активности работников агропромышленного комплекса, повышение престижа профессии в сфере пищевой и перерабатывающей промышленности и сельского хозяйства;</w:t>
            </w:r>
          </w:p>
          <w:p w:rsidR="002F7878" w:rsidRPr="00753083" w:rsidRDefault="009F4274" w:rsidP="002F787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Созданы условия для </w:t>
            </w:r>
            <w:r w:rsidR="002F7878" w:rsidRPr="00753083">
              <w:rPr>
                <w:rFonts w:ascii="Times New Roman" w:hAnsi="Times New Roman"/>
                <w:color w:val="auto"/>
                <w:szCs w:val="24"/>
              </w:rPr>
              <w:t>п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овышения</w:t>
            </w:r>
            <w:r w:rsidR="002F7878" w:rsidRPr="00753083">
              <w:rPr>
                <w:rFonts w:ascii="Times New Roman" w:hAnsi="Times New Roman"/>
                <w:color w:val="auto"/>
                <w:szCs w:val="24"/>
              </w:rPr>
              <w:t xml:space="preserve"> доступности населения региона к приобретению продукции местного производства, повышение престижа агропромышленного производства</w:t>
            </w:r>
          </w:p>
        </w:tc>
        <w:tc>
          <w:tcPr>
            <w:tcW w:w="1066" w:type="pct"/>
            <w:vAlign w:val="center"/>
          </w:tcPr>
          <w:p w:rsidR="002F7878" w:rsidRPr="00753083" w:rsidRDefault="002F7878" w:rsidP="002F787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103E69">
        <w:tc>
          <w:tcPr>
            <w:tcW w:w="280" w:type="pct"/>
            <w:vAlign w:val="center"/>
          </w:tcPr>
          <w:p w:rsidR="00103E69" w:rsidRPr="00753083" w:rsidRDefault="00103E69" w:rsidP="002F787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7.</w:t>
            </w:r>
          </w:p>
        </w:tc>
        <w:tc>
          <w:tcPr>
            <w:tcW w:w="4720" w:type="pct"/>
            <w:gridSpan w:val="3"/>
            <w:vAlign w:val="center"/>
          </w:tcPr>
          <w:p w:rsidR="00103E69" w:rsidRPr="00753083" w:rsidRDefault="00103E69" w:rsidP="00103E69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Направление (подпрограмма) «Обеспечение эпизоотического и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ветеринарно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- санитарного благополучия»</w:t>
            </w:r>
          </w:p>
        </w:tc>
      </w:tr>
      <w:tr w:rsidR="00753083" w:rsidRPr="00753083" w:rsidTr="00CD6A81">
        <w:tc>
          <w:tcPr>
            <w:tcW w:w="280" w:type="pct"/>
            <w:vAlign w:val="center"/>
          </w:tcPr>
          <w:p w:rsidR="003C6DFE" w:rsidRPr="00753083" w:rsidRDefault="003C6DFE" w:rsidP="002F7878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7.1.</w:t>
            </w:r>
          </w:p>
        </w:tc>
        <w:tc>
          <w:tcPr>
            <w:tcW w:w="4720" w:type="pct"/>
            <w:gridSpan w:val="3"/>
            <w:vAlign w:val="center"/>
          </w:tcPr>
          <w:p w:rsidR="003C6DFE" w:rsidRPr="00753083" w:rsidRDefault="008A75B0" w:rsidP="00CD6A81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</w:t>
            </w:r>
            <w:r w:rsidR="00CD6A81" w:rsidRPr="00753083">
              <w:rPr>
                <w:rFonts w:ascii="Times New Roman" w:hAnsi="Times New Roman"/>
                <w:color w:val="auto"/>
                <w:szCs w:val="24"/>
              </w:rPr>
              <w:t xml:space="preserve"> процессных мероприятий</w:t>
            </w:r>
            <w:r w:rsidR="00CF2AEA" w:rsidRPr="00753083">
              <w:rPr>
                <w:rFonts w:ascii="Times New Roman" w:hAnsi="Times New Roman"/>
                <w:color w:val="auto"/>
                <w:szCs w:val="24"/>
              </w:rPr>
              <w:t xml:space="preserve"> «Организация эпизоотического и </w:t>
            </w:r>
            <w:proofErr w:type="spellStart"/>
            <w:r w:rsidR="00CF2AEA" w:rsidRPr="00753083">
              <w:rPr>
                <w:rFonts w:ascii="Times New Roman" w:hAnsi="Times New Roman"/>
                <w:color w:val="auto"/>
                <w:szCs w:val="24"/>
              </w:rPr>
              <w:t>ветеринарно</w:t>
            </w:r>
            <w:proofErr w:type="spellEnd"/>
            <w:r w:rsidR="00CF2AEA" w:rsidRPr="00753083">
              <w:rPr>
                <w:rFonts w:ascii="Times New Roman" w:hAnsi="Times New Roman"/>
                <w:color w:val="auto"/>
                <w:szCs w:val="24"/>
              </w:rPr>
              <w:t xml:space="preserve"> - санитарного благополучия Камчатского края»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7434AB" w:rsidRPr="00753083" w:rsidRDefault="007434AB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7434AB" w:rsidRPr="00753083" w:rsidRDefault="007434AB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7434AB" w:rsidRPr="00753083" w:rsidRDefault="00CF2AEA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123709" w:rsidRPr="00753083" w:rsidRDefault="00123709" w:rsidP="00123709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7.1.1.</w:t>
            </w:r>
          </w:p>
        </w:tc>
        <w:tc>
          <w:tcPr>
            <w:tcW w:w="1546" w:type="pct"/>
            <w:vAlign w:val="center"/>
          </w:tcPr>
          <w:p w:rsidR="00123709" w:rsidRPr="00753083" w:rsidRDefault="00EB1858" w:rsidP="00EB1858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Проведение плановых</w:t>
            </w:r>
            <w:r w:rsidR="00123709" w:rsidRPr="00753083">
              <w:rPr>
                <w:rFonts w:ascii="Times New Roman" w:hAnsi="Times New Roman"/>
                <w:color w:val="auto"/>
                <w:szCs w:val="24"/>
              </w:rPr>
              <w:t xml:space="preserve"> профил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актических</w:t>
            </w:r>
            <w:r w:rsidR="00123709" w:rsidRPr="00753083">
              <w:rPr>
                <w:rFonts w:ascii="Times New Roman" w:hAnsi="Times New Roman"/>
                <w:color w:val="auto"/>
                <w:szCs w:val="24"/>
              </w:rPr>
              <w:t xml:space="preserve"> обработ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о</w:t>
            </w:r>
            <w:r w:rsidR="00123709" w:rsidRPr="00753083">
              <w:rPr>
                <w:rFonts w:ascii="Times New Roman" w:hAnsi="Times New Roman"/>
                <w:color w:val="auto"/>
                <w:szCs w:val="24"/>
              </w:rPr>
              <w:t>к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и диагностических исследований</w:t>
            </w:r>
            <w:r w:rsidR="00123709" w:rsidRPr="00753083">
              <w:rPr>
                <w:rFonts w:ascii="Times New Roman" w:hAnsi="Times New Roman"/>
                <w:color w:val="auto"/>
                <w:szCs w:val="24"/>
              </w:rPr>
              <w:t xml:space="preserve"> животных</w:t>
            </w:r>
          </w:p>
        </w:tc>
        <w:tc>
          <w:tcPr>
            <w:tcW w:w="2108" w:type="pct"/>
            <w:vAlign w:val="center"/>
          </w:tcPr>
          <w:p w:rsidR="00123709" w:rsidRPr="00753083" w:rsidRDefault="00123709" w:rsidP="00123709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Создано благополучие Камчатского края по заразным болезням животных, в том числе общим для человека и животных</w:t>
            </w:r>
          </w:p>
        </w:tc>
        <w:tc>
          <w:tcPr>
            <w:tcW w:w="1066" w:type="pct"/>
            <w:vAlign w:val="center"/>
          </w:tcPr>
          <w:p w:rsidR="00123709" w:rsidRPr="00753083" w:rsidRDefault="00123709" w:rsidP="00123709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CF2AEA">
        <w:tc>
          <w:tcPr>
            <w:tcW w:w="280" w:type="pct"/>
            <w:vAlign w:val="center"/>
          </w:tcPr>
          <w:p w:rsidR="00CF2AEA" w:rsidRPr="00753083" w:rsidRDefault="00CF2AEA" w:rsidP="00123709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7.2.</w:t>
            </w:r>
          </w:p>
        </w:tc>
        <w:tc>
          <w:tcPr>
            <w:tcW w:w="4720" w:type="pct"/>
            <w:gridSpan w:val="3"/>
            <w:vAlign w:val="center"/>
          </w:tcPr>
          <w:p w:rsidR="00CF2AEA" w:rsidRPr="00753083" w:rsidRDefault="00CF2AEA" w:rsidP="00CF2AE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мероприятий «Создание условий для своевременного выполнения объема ветеринарных услуг, проведения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ветеринарно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- санитарной экспертизы продукции животного происхождения»</w:t>
            </w:r>
          </w:p>
        </w:tc>
      </w:tr>
      <w:tr w:rsidR="00753083" w:rsidRPr="00753083" w:rsidTr="00F81059">
        <w:tc>
          <w:tcPr>
            <w:tcW w:w="280" w:type="pct"/>
            <w:vAlign w:val="center"/>
          </w:tcPr>
          <w:p w:rsidR="00CF2AEA" w:rsidRPr="00753083" w:rsidRDefault="00CF2AEA" w:rsidP="00CF2AE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CF2AEA" w:rsidRPr="00753083" w:rsidRDefault="00CF2AEA" w:rsidP="00CF2AE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CF2AEA" w:rsidRPr="00753083" w:rsidRDefault="00CF2AEA" w:rsidP="00CF2AEA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753083" w:rsidRPr="00753083" w:rsidTr="00AA3994">
        <w:tc>
          <w:tcPr>
            <w:tcW w:w="280" w:type="pct"/>
            <w:vAlign w:val="center"/>
          </w:tcPr>
          <w:p w:rsidR="00773C1C" w:rsidRPr="00753083" w:rsidRDefault="00CF2AEA" w:rsidP="00773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7.2.1</w:t>
            </w:r>
            <w:r w:rsidR="00773C1C" w:rsidRPr="00753083">
              <w:rPr>
                <w:rFonts w:ascii="Times New Roman" w:hAnsi="Times New Roman"/>
                <w:color w:val="auto"/>
                <w:szCs w:val="24"/>
              </w:rPr>
              <w:t>.</w:t>
            </w:r>
          </w:p>
        </w:tc>
        <w:tc>
          <w:tcPr>
            <w:tcW w:w="1546" w:type="pct"/>
            <w:vAlign w:val="center"/>
          </w:tcPr>
          <w:p w:rsidR="00773C1C" w:rsidRPr="00753083" w:rsidRDefault="00773C1C" w:rsidP="00773C1C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Предупреждение возникновения и распространения на территории Камчатского края заразных болезней животных, защита населения от болезней общих для человека и животных</w:t>
            </w:r>
          </w:p>
        </w:tc>
        <w:tc>
          <w:tcPr>
            <w:tcW w:w="2108" w:type="pct"/>
            <w:vAlign w:val="center"/>
          </w:tcPr>
          <w:p w:rsidR="00773C1C" w:rsidRPr="00753083" w:rsidRDefault="00773C1C" w:rsidP="00773C1C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Осуществлены закупки ветеринарных препаратов, оказаны ветеринарные услуги на территории Камчатского края</w:t>
            </w:r>
          </w:p>
        </w:tc>
        <w:tc>
          <w:tcPr>
            <w:tcW w:w="1066" w:type="pct"/>
            <w:vAlign w:val="center"/>
          </w:tcPr>
          <w:p w:rsidR="00773C1C" w:rsidRPr="00753083" w:rsidRDefault="00773C1C" w:rsidP="00773C1C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753083" w:rsidRPr="00753083" w:rsidTr="00CB48B2">
        <w:tc>
          <w:tcPr>
            <w:tcW w:w="280" w:type="pct"/>
            <w:vAlign w:val="center"/>
          </w:tcPr>
          <w:p w:rsidR="00CB48B2" w:rsidRPr="00753083" w:rsidRDefault="00CB48B2" w:rsidP="00773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8.</w:t>
            </w:r>
          </w:p>
        </w:tc>
        <w:tc>
          <w:tcPr>
            <w:tcW w:w="4720" w:type="pct"/>
            <w:gridSpan w:val="3"/>
            <w:vAlign w:val="center"/>
          </w:tcPr>
          <w:p w:rsidR="00CB48B2" w:rsidRPr="00753083" w:rsidRDefault="00CB48B2" w:rsidP="00CB48B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«Обеспечение реализации Программы»</w:t>
            </w:r>
          </w:p>
        </w:tc>
      </w:tr>
      <w:tr w:rsidR="00753083" w:rsidRPr="00753083" w:rsidTr="007434AB">
        <w:tc>
          <w:tcPr>
            <w:tcW w:w="280" w:type="pct"/>
            <w:vAlign w:val="center"/>
          </w:tcPr>
          <w:p w:rsidR="007434AB" w:rsidRPr="00753083" w:rsidRDefault="007434AB" w:rsidP="00773C1C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8.1.</w:t>
            </w:r>
          </w:p>
        </w:tc>
        <w:tc>
          <w:tcPr>
            <w:tcW w:w="4720" w:type="pct"/>
            <w:gridSpan w:val="3"/>
            <w:vAlign w:val="center"/>
          </w:tcPr>
          <w:p w:rsidR="007434AB" w:rsidRPr="00753083" w:rsidRDefault="00094190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</w:t>
            </w:r>
            <w:r w:rsidR="007434AB" w:rsidRPr="00753083">
              <w:rPr>
                <w:rFonts w:ascii="Times New Roman" w:hAnsi="Times New Roman"/>
                <w:color w:val="auto"/>
                <w:szCs w:val="24"/>
              </w:rPr>
              <w:t xml:space="preserve"> процессных мероприятий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«Руководство и управление в сфере установленных функций органов государственной власти»</w:t>
            </w:r>
          </w:p>
        </w:tc>
      </w:tr>
      <w:tr w:rsidR="00753083" w:rsidRPr="00753083" w:rsidTr="00780A6F">
        <w:tc>
          <w:tcPr>
            <w:tcW w:w="280" w:type="pct"/>
            <w:vAlign w:val="center"/>
          </w:tcPr>
          <w:p w:rsidR="007434AB" w:rsidRPr="00753083" w:rsidRDefault="007434AB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546" w:type="pct"/>
          </w:tcPr>
          <w:p w:rsidR="007434AB" w:rsidRPr="00753083" w:rsidRDefault="007434AB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74" w:type="pct"/>
            <w:gridSpan w:val="2"/>
            <w:vAlign w:val="center"/>
          </w:tcPr>
          <w:p w:rsidR="007434AB" w:rsidRPr="00753083" w:rsidRDefault="00094190" w:rsidP="007434AB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680870" w:rsidRPr="00753083" w:rsidTr="00AA3994">
        <w:tc>
          <w:tcPr>
            <w:tcW w:w="280" w:type="pct"/>
            <w:vAlign w:val="center"/>
          </w:tcPr>
          <w:p w:rsidR="00680870" w:rsidRPr="00753083" w:rsidRDefault="00680870" w:rsidP="0068087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8.1.1.</w:t>
            </w:r>
          </w:p>
        </w:tc>
        <w:tc>
          <w:tcPr>
            <w:tcW w:w="1546" w:type="pct"/>
            <w:vAlign w:val="center"/>
          </w:tcPr>
          <w:p w:rsidR="00680870" w:rsidRPr="00753083" w:rsidRDefault="00680870" w:rsidP="00680870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Обеспечение выполнения функций Министерства сельского хозяйства, пищевой и перерабатывающей промышленности Камчатского края по выработке государственной политики и нормативному правовому регулированию в сфере агропромышленного комплекса</w:t>
            </w:r>
          </w:p>
        </w:tc>
        <w:tc>
          <w:tcPr>
            <w:tcW w:w="2108" w:type="pct"/>
            <w:vAlign w:val="center"/>
          </w:tcPr>
          <w:p w:rsidR="00680870" w:rsidRPr="00753083" w:rsidRDefault="00680870" w:rsidP="00680870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Осуществлены расходы на выплаты персоналу в целях обеспечения выполнения целей и задач Программы, в разрезе подпрограмм и основных мероприятий, закупку товаров, работ и услуг для государственных нужд, прочие расходы, связанные с обеспечением целей и задач Программы</w:t>
            </w:r>
          </w:p>
        </w:tc>
        <w:tc>
          <w:tcPr>
            <w:tcW w:w="1066" w:type="pct"/>
            <w:vAlign w:val="center"/>
          </w:tcPr>
          <w:p w:rsidR="00680870" w:rsidRPr="00753083" w:rsidRDefault="00680870" w:rsidP="00680870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</w:tbl>
    <w:p w:rsidR="00FA536C" w:rsidRPr="00753083" w:rsidRDefault="00FA536C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Default="00753083">
      <w:pPr>
        <w:jc w:val="center"/>
        <w:rPr>
          <w:rFonts w:ascii="Times New Roman" w:hAnsi="Times New Roman"/>
          <w:color w:val="auto"/>
          <w:szCs w:val="24"/>
        </w:rPr>
      </w:pPr>
    </w:p>
    <w:p w:rsidR="00FA536C" w:rsidRPr="00753083" w:rsidRDefault="001C0344">
      <w:pPr>
        <w:jc w:val="center"/>
        <w:rPr>
          <w:rFonts w:ascii="Times New Roman" w:hAnsi="Times New Roman"/>
          <w:color w:val="auto"/>
          <w:szCs w:val="24"/>
        </w:rPr>
      </w:pPr>
      <w:r w:rsidRPr="00753083">
        <w:rPr>
          <w:rFonts w:ascii="Times New Roman" w:hAnsi="Times New Roman"/>
          <w:color w:val="auto"/>
          <w:szCs w:val="24"/>
        </w:rPr>
        <w:t>5. Финансовое обеспечение государственной программы</w:t>
      </w:r>
    </w:p>
    <w:p w:rsidR="00FA536C" w:rsidRPr="00753083" w:rsidRDefault="00FA536C">
      <w:pPr>
        <w:spacing w:after="120"/>
        <w:jc w:val="right"/>
        <w:rPr>
          <w:rFonts w:ascii="Times New Roman" w:hAnsi="Times New Roman"/>
          <w:color w:val="auto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99"/>
        <w:gridCol w:w="1656"/>
        <w:gridCol w:w="1656"/>
        <w:gridCol w:w="1416"/>
        <w:gridCol w:w="1416"/>
        <w:gridCol w:w="1416"/>
        <w:gridCol w:w="1416"/>
        <w:gridCol w:w="1416"/>
        <w:gridCol w:w="1836"/>
      </w:tblGrid>
      <w:tr w:rsidR="00753083" w:rsidRPr="00753083" w:rsidTr="001A639D">
        <w:trPr>
          <w:trHeight w:val="316"/>
        </w:trPr>
        <w:tc>
          <w:tcPr>
            <w:tcW w:w="1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1FE2" w:rsidRPr="00753083" w:rsidRDefault="008D1FE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Наименование государственной программы, структурного элемента, 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br/>
              <w:t>источник финансового обеспечения</w:t>
            </w:r>
          </w:p>
        </w:tc>
        <w:tc>
          <w:tcPr>
            <w:tcW w:w="364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FE2" w:rsidRPr="00753083" w:rsidRDefault="008D1FE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Объем финансового обеспечения по годам, тыс. рублей</w:t>
            </w:r>
          </w:p>
        </w:tc>
      </w:tr>
      <w:tr w:rsidR="00753083" w:rsidRPr="00753083" w:rsidTr="001A639D">
        <w:trPr>
          <w:trHeight w:val="348"/>
        </w:trPr>
        <w:tc>
          <w:tcPr>
            <w:tcW w:w="1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A6F" w:rsidRPr="00753083" w:rsidRDefault="00780A6F" w:rsidP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A6F" w:rsidRPr="00753083" w:rsidRDefault="00780A6F" w:rsidP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A6F" w:rsidRPr="00753083" w:rsidRDefault="00780A6F" w:rsidP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Всего</w:t>
            </w:r>
          </w:p>
        </w:tc>
      </w:tr>
      <w:tr w:rsidR="00753083" w:rsidRPr="00753083" w:rsidTr="001A639D">
        <w:trPr>
          <w:trHeight w:val="282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780A6F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6F" w:rsidRPr="00753083" w:rsidRDefault="008D1FE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6F" w:rsidRPr="00753083" w:rsidRDefault="008D1FE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6F" w:rsidRPr="00753083" w:rsidRDefault="008D1FE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6F" w:rsidRPr="00753083" w:rsidRDefault="008D1FE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</w:tr>
      <w:tr w:rsidR="00753083" w:rsidRPr="00753083" w:rsidTr="001A639D">
        <w:trPr>
          <w:trHeight w:val="363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2 009 106,71000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1 987 142,67000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3 996 249,38000</w:t>
            </w:r>
          </w:p>
        </w:tc>
      </w:tr>
      <w:tr w:rsidR="00753083" w:rsidRPr="00753083" w:rsidTr="001A639D">
        <w:trPr>
          <w:trHeight w:val="309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A1" w:rsidRPr="00753083" w:rsidRDefault="00463CA1" w:rsidP="00463CA1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CA1" w:rsidRPr="00753083" w:rsidRDefault="00463CA1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2 009 106,71000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CA1" w:rsidRPr="00753083" w:rsidRDefault="00463CA1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1 987 142,67000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CA1" w:rsidRPr="00753083" w:rsidRDefault="00463CA1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CA1" w:rsidRPr="00753083" w:rsidRDefault="00463CA1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A1" w:rsidRPr="00753083" w:rsidRDefault="00463CA1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A1" w:rsidRPr="00753083" w:rsidRDefault="00463CA1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A1" w:rsidRPr="00753083" w:rsidRDefault="00463CA1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CA1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3 996 249,38000</w:t>
            </w:r>
          </w:p>
        </w:tc>
      </w:tr>
      <w:tr w:rsidR="00753083" w:rsidRPr="00753083" w:rsidTr="001A639D">
        <w:trPr>
          <w:trHeight w:val="359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A66" w:rsidRPr="00753083" w:rsidRDefault="00A35A66" w:rsidP="00A35A66">
            <w:pPr>
              <w:ind w:left="340" w:firstLine="96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A66" w:rsidRPr="00753083" w:rsidRDefault="00463CA1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231 110,00000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A66" w:rsidRPr="00753083" w:rsidRDefault="00463CA1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209 031,30000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A66" w:rsidRPr="00753083" w:rsidRDefault="00A35A66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A66" w:rsidRPr="00753083" w:rsidRDefault="00A35A66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A66" w:rsidRPr="00753083" w:rsidRDefault="00A35A66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A66" w:rsidRPr="00753083" w:rsidRDefault="00A35A66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A66" w:rsidRPr="00753083" w:rsidRDefault="00A35A66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A66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440 141,30000</w:t>
            </w:r>
          </w:p>
        </w:tc>
      </w:tr>
      <w:tr w:rsidR="00753083" w:rsidRPr="00753083" w:rsidTr="001A639D">
        <w:trPr>
          <w:trHeight w:val="413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340" w:firstLine="96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340" w:firstLine="96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25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340" w:firstLine="96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285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431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505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411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298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42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Объем налоговых расходов субъекта 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41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«Развитие</w:t>
            </w:r>
          </w:p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отраслей и техническая модернизация агропромышленного комплекса»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173 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703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57896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177 439,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21290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351 142,79186</w:t>
            </w:r>
          </w:p>
        </w:tc>
      </w:tr>
      <w:tr w:rsidR="00753083" w:rsidRPr="00753083" w:rsidTr="001A639D">
        <w:trPr>
          <w:trHeight w:val="298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173 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703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57896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177 439,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21290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351 142,79186</w:t>
            </w:r>
          </w:p>
        </w:tc>
      </w:tr>
      <w:tr w:rsidR="00753083" w:rsidRPr="00753083" w:rsidTr="001A639D">
        <w:trPr>
          <w:trHeight w:val="364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165 018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40000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165 018,40000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330 036,80000</w:t>
            </w:r>
          </w:p>
        </w:tc>
      </w:tr>
      <w:tr w:rsidR="00753083" w:rsidRPr="00753083" w:rsidTr="001A639D">
        <w:trPr>
          <w:trHeight w:val="401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298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481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429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142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148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«Развитие отраслей овощеводства и картофелеводства»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15 676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10528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15 676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10528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31 352,21056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15 676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10528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15 676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10528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31 352,21056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14 892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30000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14 892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30000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29 784,60000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«Вовлечение в оборот и комплексная мелиорация земель</w:t>
            </w:r>
          </w:p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сельскохозяйственного назначения»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814,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810,32258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1 624,32258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814,</w:t>
            </w: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810,32258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1 624,32258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773,30000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753,60000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1 526,90000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«Стимулирование</w:t>
            </w:r>
          </w:p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инвестиционной деятельности в агропромышленном комплексе»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6 985,09999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6 985,09999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6 985,09999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  <w:lang w:val="en-US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6 985,09999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6 074,00000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6 074,00000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Региональный проект, входящий в состав федерального проекта «Акселерация субъектов малого и среднего предпринимательства»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16 146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,46465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16 146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,46465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16 146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,46465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16 146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,46465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15 985,00000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15 985,00000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«Повышение плодородия почв»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46 000,00000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46 000,00000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32 292,92930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16 146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,46465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  <w:lang w:val="en-US"/>
              </w:rPr>
              <w:t>16 146</w:t>
            </w:r>
            <w:r w:rsidRPr="00753083">
              <w:rPr>
                <w:rFonts w:ascii="Times New Roman" w:hAnsi="Times New Roman"/>
                <w:color w:val="auto"/>
                <w:szCs w:val="24"/>
              </w:rPr>
              <w:t>,46465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32 292,92930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«Поддержка отдельных отраслей растениеводства»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52 000,00000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52 000,00000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104 000,00000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52 000,00000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52 000,00000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104 000,00000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«Развитие племенного дела в животноводстве»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31 000,00000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31 000,00000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62 000,00000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31 000,00000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31 000,00000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62 000,00000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«Развитие производства продукции животноводства»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621 283,05112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616 408,40870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1 237 691,45982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621 283,05112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616 408,40870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1 237 691,45982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A60D77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«Поддержка и развитие северного оленеводства в Камчатском крае»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A60D77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235DA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235DA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A60D77" w:rsidRPr="00753083" w:rsidRDefault="00A60D77" w:rsidP="00235DA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235DA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235DA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235DA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235DA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235DA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235DA3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D77" w:rsidRPr="00753083" w:rsidRDefault="00A60D77" w:rsidP="00235DA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D77" w:rsidRPr="00753083" w:rsidRDefault="00A60D77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«Создание условий для увеличения объемов производства, расширения ассортимента и улучшения качества продукции Камчатского края»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352 000,00000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352 000,00000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704 000,00000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352 000,00000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352 000,00000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704 000,00000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«Создание условий для технического переоснащения агропромышленного комплекса Камчатского края»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Иной региональный проект, не входящий в состав национальных и федеральных проектов «Обеспечение агропромышленного комплекса квалифицированными кадрами»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237,50000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237,50000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475,00000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237,50000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237,50000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475,00000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«Финансовая поддержка муниципальных образований Камчатского края в целях развития растениеводства»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«Обеспечение деятельности учреждения, предоставляющего услуги в области животноводства»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44 507,80000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44 507,80000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89 015,60000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44 507,80000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44 507,80000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89 015,60000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«Финансовая поддержка муниципальных образований Камчатского края в целях развития животноводства»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«Финансовая поддержка муниципальных образований Камчатского края в сфере пищевой и перерабатывающей промышленности»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«Финансовая поддержка муниципальных образований Камчатского края в целях осуществления технической модернизации действующего сельскохозяйственного производства»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«Повышение престижа агропромышленного комплекса в Камчатском крае»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2 802,50000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2 802,50000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5 605,00000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2 802,50000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2 802,50000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5 605,00000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мероприятий «Организация эпизоотического и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ветеринарно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- санитарного благополучия Камчатского края»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174 608,81000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176 276,87000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350 885,68000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174 608,81000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176 276,87000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350 885,68000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мероприятий «Создание условий для своевременного выполнения объема ветеринарных услуг, проведения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ветеринарно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- санитарной экспертизы продукции животного происхождения»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7 043,30000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7 043,30000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14 086,60000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7 043,30000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7 043,30000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14 086,60000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«Руководство и управление в сфере установленных функций органов государственной власти» (всего), в том числе: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72 026,60000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72 026,60000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144 053,20000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72 026,60000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72 026,60000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144 053,20000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Российской Федерации (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справочно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>)</w:t>
            </w:r>
            <w:r w:rsidRPr="00753083">
              <w:rPr>
                <w:rFonts w:ascii="Times New Roman" w:hAnsi="Times New Roman"/>
                <w:color w:val="auto"/>
                <w:szCs w:val="24"/>
                <w:vertAlign w:val="superscript"/>
              </w:rPr>
              <w:t>33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 w:firstLine="142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296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  <w:tr w:rsidR="00753083" w:rsidRPr="00753083" w:rsidTr="001A639D">
        <w:trPr>
          <w:trHeight w:val="397"/>
        </w:trPr>
        <w:tc>
          <w:tcPr>
            <w:tcW w:w="1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FB3" w:rsidRPr="00753083" w:rsidRDefault="00B12FB3" w:rsidP="00B12FB3">
            <w:pPr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B3" w:rsidRPr="00753083" w:rsidRDefault="00B12FB3" w:rsidP="00753083">
            <w:pPr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0 000,00000</w:t>
            </w:r>
          </w:p>
        </w:tc>
      </w:tr>
    </w:tbl>
    <w:p w:rsidR="00753083" w:rsidRPr="00753083" w:rsidRDefault="00753083">
      <w:pPr>
        <w:jc w:val="center"/>
        <w:rPr>
          <w:rFonts w:ascii="Times New Roman" w:hAnsi="Times New Roman"/>
          <w:color w:val="auto"/>
          <w:szCs w:val="24"/>
        </w:rPr>
      </w:pPr>
    </w:p>
    <w:p w:rsidR="00753083" w:rsidRPr="00753083" w:rsidRDefault="00753083" w:rsidP="00753083">
      <w:pPr>
        <w:rPr>
          <w:rFonts w:ascii="Times New Roman" w:hAnsi="Times New Roman"/>
          <w:color w:val="auto"/>
          <w:szCs w:val="24"/>
        </w:rPr>
      </w:pPr>
    </w:p>
    <w:p w:rsidR="00753083" w:rsidRPr="00753083" w:rsidRDefault="00753083" w:rsidP="00753083">
      <w:pPr>
        <w:rPr>
          <w:rFonts w:ascii="Times New Roman" w:hAnsi="Times New Roman"/>
          <w:color w:val="auto"/>
          <w:szCs w:val="24"/>
        </w:rPr>
      </w:pPr>
    </w:p>
    <w:p w:rsidR="00753083" w:rsidRPr="00753083" w:rsidRDefault="00753083" w:rsidP="00753083">
      <w:pPr>
        <w:rPr>
          <w:rFonts w:ascii="Times New Roman" w:hAnsi="Times New Roman"/>
          <w:color w:val="auto"/>
          <w:szCs w:val="24"/>
        </w:rPr>
      </w:pPr>
    </w:p>
    <w:p w:rsidR="00753083" w:rsidRDefault="00753083" w:rsidP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753083" w:rsidRPr="00753083" w:rsidRDefault="00753083" w:rsidP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  <w:bookmarkStart w:id="0" w:name="_GoBack"/>
      <w:bookmarkEnd w:id="0"/>
      <w:r w:rsidRPr="00753083">
        <w:rPr>
          <w:rFonts w:ascii="Times New Roman" w:hAnsi="Times New Roman"/>
          <w:color w:val="auto"/>
          <w:szCs w:val="24"/>
        </w:rPr>
        <w:t>Реестр документов, входящих в состав государственной программы</w:t>
      </w:r>
    </w:p>
    <w:p w:rsidR="00753083" w:rsidRPr="00753083" w:rsidRDefault="00753083" w:rsidP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1668"/>
        <w:gridCol w:w="1559"/>
        <w:gridCol w:w="3402"/>
        <w:gridCol w:w="1276"/>
        <w:gridCol w:w="2693"/>
        <w:gridCol w:w="4075"/>
      </w:tblGrid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Тип документа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Вид документа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Наименование документа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Реквизиты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Разработчик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Гиперссылка на текст документа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</w:tr>
      <w:tr w:rsidR="00753083" w:rsidRPr="00753083" w:rsidTr="008D0B42">
        <w:tc>
          <w:tcPr>
            <w:tcW w:w="15127" w:type="dxa"/>
            <w:gridSpan w:val="7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Государственная программа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государственной программы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4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15127" w:type="dxa"/>
            <w:gridSpan w:val="7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«Развитие растениеводства и мелиорации земель сельскохозяйственного назначения»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регионального проекта, входящего в состав федерального проекта «Развитие отраслей и техническая модернизация агропромышленного комплекса»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5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регионального проекта, входящего в состав федерального проекта «Развитие отраслей овощеводства и картофелеводства»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6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регионального проекта, входящего в состав федерального проекта «Вовлечение в оборот и комплексная мелиорация земель сельскохозяйственного назначения»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7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иного регионального проекта, не входящего в состав национальных и федеральных проектов «Повышение плодородия почв»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8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иного регионального проекта, не входящего в состав национальных и федеральных проектов «Поддержка отдельных отраслей растениеводства»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9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комплекса процессных мероприятий «Финансовая поддержка муниципальных образований Камчатского края в целях развития растениеводства»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0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15127" w:type="dxa"/>
            <w:gridSpan w:val="7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«Развитие животноводства»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регионального проекта, входящего в состав федерального проекта «Развитие отраслей и техническая модернизация агропромышленного комплекса»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1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иного регионального проекта, не входящего в состав национальных и федеральных проектов «Развитие племенного дела в животноводстве»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2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иного регионального проекта, не входящего в состав национальных и федеральных проектов «Развитие производства продукции животноводства»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3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иного регионального проекта, не входящего в состав национальных и федеральных проектов «Поддержка и развитие северного оленеводства в Камчатском крае»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4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5.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комплекса процессных мероприятий «Обеспечение деятельности учреждения, предоставляющего услуги в области животноводства»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5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6.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комплекса процессных мероприятий «Финансовая поддержка муниципальных образований Камчатского края в целях развития животноводства»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6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15127" w:type="dxa"/>
            <w:gridSpan w:val="7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«Развитие пищевой и перерабатывающей промышленности»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регионального проекта, входящего в состав федерального проекта «Развитие отраслей и техническая модернизация агропромышленного комплекса»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7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иного регионального проекта, не входящего в состав национальных и федеральных проектов «Создание условий для увеличения объемов производства, расширения ассортимента и улучшения качества продукции Камчатского края»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8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иного регионального проекта, не входящего в состав национальных и федеральных проектов «Создание условий для продвижения продукции предприятий пищевой и перерабатывающей промышленности за пределы Камчатского края»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19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4.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комплекса процессных мероприятий «Финансовая поддержка муниципальных образований Камчатского края в сфере пищевой и перерабатывающей промышленности»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0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15127" w:type="dxa"/>
            <w:gridSpan w:val="7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«Техническая и технологическая модернизация, инновационное развитие агропромышленного комплекса»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регионального проекта, входящего в состав федерального проекта «Стимулирование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инвестиционной деятельности в агропромышленном комплексе»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1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иного регионального проекта, не входящего в состав национальных и федеральных проектов «Создание условий для технического переоснащения агропромышленного комплекса Камчатского края»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2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комплекса процессных мероприятий «Финансовая поддержка муниципальных образований Камчатского края в целях осуществления технической модернизации действующего сельскохозяйственного производства»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3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15127" w:type="dxa"/>
            <w:gridSpan w:val="7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«Развитие сельскохозяйственной кооперации и малых форм хозяйствования»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регионального проекта, входящего в состав федерального проекта «Развитие отраслей и техническая модернизация агропромышленного комплекса»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4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регионального проекта, входящего в состав федерального проекта «Акселерация субъектов малого и среднего предпринимательства»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5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15127" w:type="dxa"/>
            <w:gridSpan w:val="7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«Повышение уровня кадрового потенциала и информационного обеспечения агропромышленного комплекса»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Паспорт иного регионального проекта, не входящего в состав национальных и федеральных проектов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«Обеспечение агропромышленного комплекса квалифицированными кадрами»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6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комплекса процессных мероприятий «Повышение престижа агропромышленного комплекса в Камчатском крае»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7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15127" w:type="dxa"/>
            <w:gridSpan w:val="7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Направление (подпрограмма) «Обеспечение эпизоотического и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ветеринарно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- санитарного благополучия»</w:t>
            </w:r>
          </w:p>
        </w:tc>
      </w:tr>
      <w:tr w:rsidR="00753083" w:rsidRPr="00753083" w:rsidTr="008D0B42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Паспорт комплекса процессных мероприятий «Организация эпизоотического и </w:t>
            </w:r>
            <w:proofErr w:type="spellStart"/>
            <w:r w:rsidRPr="00753083">
              <w:rPr>
                <w:rFonts w:ascii="Times New Roman" w:hAnsi="Times New Roman"/>
                <w:color w:val="auto"/>
                <w:szCs w:val="24"/>
              </w:rPr>
              <w:t>ветеринарно</w:t>
            </w:r>
            <w:proofErr w:type="spellEnd"/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 - санитарного благополучия Камчатского края»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8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  <w:tr w:rsidR="00753083" w:rsidRPr="00753083" w:rsidTr="008D0B42">
        <w:tc>
          <w:tcPr>
            <w:tcW w:w="15127" w:type="dxa"/>
            <w:gridSpan w:val="7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Направление (подпрограмма) «Обеспечение реализации Программы»</w:t>
            </w:r>
          </w:p>
        </w:tc>
      </w:tr>
      <w:tr w:rsidR="00753083" w:rsidRPr="00753083" w:rsidTr="00753083">
        <w:tc>
          <w:tcPr>
            <w:tcW w:w="454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668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Паспорт комплекса процессных мероприятий</w:t>
            </w:r>
          </w:p>
        </w:tc>
        <w:tc>
          <w:tcPr>
            <w:tcW w:w="1559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3402" w:type="dxa"/>
            <w:vAlign w:val="center"/>
          </w:tcPr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 xml:space="preserve">«Об утверждении государственной программы Камчатского края </w:t>
            </w:r>
          </w:p>
          <w:p w:rsidR="00753083" w:rsidRPr="00753083" w:rsidRDefault="00753083" w:rsidP="008D0B42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«Развитие сельского хозяйства и регулирование рынков сельскохозяйственной продукции,</w:t>
            </w:r>
          </w:p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края»</w:t>
            </w:r>
          </w:p>
        </w:tc>
        <w:tc>
          <w:tcPr>
            <w:tcW w:w="1276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29.11.2013 № 523-П</w:t>
            </w:r>
          </w:p>
        </w:tc>
        <w:tc>
          <w:tcPr>
            <w:tcW w:w="2693" w:type="dxa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753083">
              <w:rPr>
                <w:rFonts w:ascii="Times New Roman" w:hAnsi="Times New Roman"/>
                <w:color w:val="auto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753083" w:rsidRPr="00753083" w:rsidRDefault="00753083" w:rsidP="008D0B42">
            <w:pPr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hyperlink r:id="rId29" w:history="1">
              <w:r w:rsidRPr="00753083">
                <w:rPr>
                  <w:rStyle w:val="a5"/>
                  <w:rFonts w:ascii="Times New Roman" w:hAnsi="Times New Roman"/>
                  <w:color w:val="auto"/>
                  <w:szCs w:val="24"/>
                  <w:u w:val="none"/>
                </w:rPr>
                <w:t>https://www.kamgov.ru/minselhoz/gosudarstvennaa-programma</w:t>
              </w:r>
            </w:hyperlink>
            <w:r w:rsidRPr="00753083">
              <w:rPr>
                <w:rFonts w:ascii="Times New Roman" w:hAnsi="Times New Roman"/>
                <w:color w:val="auto"/>
                <w:szCs w:val="24"/>
              </w:rPr>
              <w:t>; https://internet.garant.ru/#/document/25925869/paragraph/2646873/doclist/2298/1/0/0/523-%D0%9F:0</w:t>
            </w:r>
          </w:p>
        </w:tc>
      </w:tr>
    </w:tbl>
    <w:p w:rsidR="00753083" w:rsidRPr="00753083" w:rsidRDefault="00753083" w:rsidP="00753083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753083" w:rsidRPr="00753083" w:rsidRDefault="00753083" w:rsidP="00753083">
      <w:pPr>
        <w:tabs>
          <w:tab w:val="left" w:pos="10764"/>
        </w:tabs>
        <w:rPr>
          <w:rFonts w:ascii="Times New Roman" w:hAnsi="Times New Roman"/>
          <w:color w:val="auto"/>
          <w:szCs w:val="24"/>
        </w:rPr>
      </w:pPr>
    </w:p>
    <w:sectPr w:rsidR="00753083" w:rsidRPr="00753083" w:rsidSect="00977E60">
      <w:pgSz w:w="16838" w:h="11909" w:orient="landscape"/>
      <w:pgMar w:top="1134" w:right="567" w:bottom="567" w:left="1134" w:header="0" w:footer="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LGC Uni">
    <w:altName w:val="Times New Roman"/>
    <w:charset w:val="01"/>
    <w:family w:val="roman"/>
    <w:pitch w:val="variable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36C"/>
    <w:rsid w:val="0000223C"/>
    <w:rsid w:val="0000424D"/>
    <w:rsid w:val="000424CB"/>
    <w:rsid w:val="0004250A"/>
    <w:rsid w:val="0004548C"/>
    <w:rsid w:val="00063181"/>
    <w:rsid w:val="00064055"/>
    <w:rsid w:val="00084A13"/>
    <w:rsid w:val="00094190"/>
    <w:rsid w:val="000946F5"/>
    <w:rsid w:val="000A795B"/>
    <w:rsid w:val="000B761F"/>
    <w:rsid w:val="000C3691"/>
    <w:rsid w:val="000C56CF"/>
    <w:rsid w:val="000C5EF2"/>
    <w:rsid w:val="000C6BE9"/>
    <w:rsid w:val="000D37DF"/>
    <w:rsid w:val="000D40F8"/>
    <w:rsid w:val="000E29C4"/>
    <w:rsid w:val="000E3EAE"/>
    <w:rsid w:val="000E56E6"/>
    <w:rsid w:val="000E65BE"/>
    <w:rsid w:val="000F1628"/>
    <w:rsid w:val="000F702C"/>
    <w:rsid w:val="00103E69"/>
    <w:rsid w:val="00116A2F"/>
    <w:rsid w:val="00123709"/>
    <w:rsid w:val="00124BE3"/>
    <w:rsid w:val="0013233D"/>
    <w:rsid w:val="0013366A"/>
    <w:rsid w:val="0016492B"/>
    <w:rsid w:val="0016713A"/>
    <w:rsid w:val="0017494E"/>
    <w:rsid w:val="00174E84"/>
    <w:rsid w:val="001838CB"/>
    <w:rsid w:val="00187CB3"/>
    <w:rsid w:val="00197909"/>
    <w:rsid w:val="00197988"/>
    <w:rsid w:val="001A2FAB"/>
    <w:rsid w:val="001A639D"/>
    <w:rsid w:val="001A7AAB"/>
    <w:rsid w:val="001C0344"/>
    <w:rsid w:val="001C293B"/>
    <w:rsid w:val="001C53A6"/>
    <w:rsid w:val="001D0923"/>
    <w:rsid w:val="001E4D29"/>
    <w:rsid w:val="001E513E"/>
    <w:rsid w:val="001F0DAC"/>
    <w:rsid w:val="001F25DA"/>
    <w:rsid w:val="001F748E"/>
    <w:rsid w:val="001F74B4"/>
    <w:rsid w:val="00201508"/>
    <w:rsid w:val="0020191D"/>
    <w:rsid w:val="00217C44"/>
    <w:rsid w:val="0023495A"/>
    <w:rsid w:val="002477B4"/>
    <w:rsid w:val="00263576"/>
    <w:rsid w:val="002654A8"/>
    <w:rsid w:val="00267119"/>
    <w:rsid w:val="00271B1F"/>
    <w:rsid w:val="00280681"/>
    <w:rsid w:val="0028096B"/>
    <w:rsid w:val="00280E4A"/>
    <w:rsid w:val="002A4B14"/>
    <w:rsid w:val="002A57C4"/>
    <w:rsid w:val="002C2EA4"/>
    <w:rsid w:val="002D4AD7"/>
    <w:rsid w:val="002F203C"/>
    <w:rsid w:val="002F7878"/>
    <w:rsid w:val="00300F7D"/>
    <w:rsid w:val="00311248"/>
    <w:rsid w:val="003248BD"/>
    <w:rsid w:val="003277E2"/>
    <w:rsid w:val="00330EA8"/>
    <w:rsid w:val="0036184D"/>
    <w:rsid w:val="00364410"/>
    <w:rsid w:val="003723B4"/>
    <w:rsid w:val="00392976"/>
    <w:rsid w:val="003A28A3"/>
    <w:rsid w:val="003B1CF7"/>
    <w:rsid w:val="003B1EE0"/>
    <w:rsid w:val="003B559B"/>
    <w:rsid w:val="003B7C58"/>
    <w:rsid w:val="003C5CB9"/>
    <w:rsid w:val="003C6BD0"/>
    <w:rsid w:val="003C6DFE"/>
    <w:rsid w:val="003D31AD"/>
    <w:rsid w:val="003E5D3E"/>
    <w:rsid w:val="003F6D94"/>
    <w:rsid w:val="004076AA"/>
    <w:rsid w:val="00420D9D"/>
    <w:rsid w:val="0042279B"/>
    <w:rsid w:val="00423B31"/>
    <w:rsid w:val="004251DA"/>
    <w:rsid w:val="004617E9"/>
    <w:rsid w:val="00463CA1"/>
    <w:rsid w:val="00473DAD"/>
    <w:rsid w:val="00476E34"/>
    <w:rsid w:val="00485027"/>
    <w:rsid w:val="0049650C"/>
    <w:rsid w:val="004A1294"/>
    <w:rsid w:val="004A54D7"/>
    <w:rsid w:val="004A68D6"/>
    <w:rsid w:val="004B0748"/>
    <w:rsid w:val="004B3C9E"/>
    <w:rsid w:val="004B4AF2"/>
    <w:rsid w:val="004D28FC"/>
    <w:rsid w:val="004D3790"/>
    <w:rsid w:val="004F32B4"/>
    <w:rsid w:val="004F444F"/>
    <w:rsid w:val="004F4BB2"/>
    <w:rsid w:val="004F540F"/>
    <w:rsid w:val="00501FFA"/>
    <w:rsid w:val="00502AA9"/>
    <w:rsid w:val="005066AD"/>
    <w:rsid w:val="00530A4C"/>
    <w:rsid w:val="005323A4"/>
    <w:rsid w:val="00536D63"/>
    <w:rsid w:val="00545773"/>
    <w:rsid w:val="00555B78"/>
    <w:rsid w:val="0056730C"/>
    <w:rsid w:val="00570605"/>
    <w:rsid w:val="00585F9F"/>
    <w:rsid w:val="005B4F80"/>
    <w:rsid w:val="005D429D"/>
    <w:rsid w:val="005D7B04"/>
    <w:rsid w:val="005E333D"/>
    <w:rsid w:val="005F49D7"/>
    <w:rsid w:val="00601EB4"/>
    <w:rsid w:val="006112BF"/>
    <w:rsid w:val="00612564"/>
    <w:rsid w:val="006203D1"/>
    <w:rsid w:val="0062260B"/>
    <w:rsid w:val="0062317E"/>
    <w:rsid w:val="00637C8C"/>
    <w:rsid w:val="00652562"/>
    <w:rsid w:val="00655E70"/>
    <w:rsid w:val="0066274E"/>
    <w:rsid w:val="0066285A"/>
    <w:rsid w:val="00676983"/>
    <w:rsid w:val="006772E5"/>
    <w:rsid w:val="00677CAB"/>
    <w:rsid w:val="00680870"/>
    <w:rsid w:val="00693129"/>
    <w:rsid w:val="00693A77"/>
    <w:rsid w:val="006A3CC2"/>
    <w:rsid w:val="006B2F95"/>
    <w:rsid w:val="006B508D"/>
    <w:rsid w:val="006D4651"/>
    <w:rsid w:val="006D476F"/>
    <w:rsid w:val="006E476F"/>
    <w:rsid w:val="007070A6"/>
    <w:rsid w:val="00711F42"/>
    <w:rsid w:val="00712D31"/>
    <w:rsid w:val="00715F15"/>
    <w:rsid w:val="00722A60"/>
    <w:rsid w:val="00723F03"/>
    <w:rsid w:val="007360E3"/>
    <w:rsid w:val="00740721"/>
    <w:rsid w:val="007407DD"/>
    <w:rsid w:val="007434AB"/>
    <w:rsid w:val="0074385B"/>
    <w:rsid w:val="00745CC1"/>
    <w:rsid w:val="007507D5"/>
    <w:rsid w:val="00753083"/>
    <w:rsid w:val="00763413"/>
    <w:rsid w:val="0077014C"/>
    <w:rsid w:val="00773C1C"/>
    <w:rsid w:val="00773FD5"/>
    <w:rsid w:val="00776544"/>
    <w:rsid w:val="00780A6F"/>
    <w:rsid w:val="007838F6"/>
    <w:rsid w:val="00790EE1"/>
    <w:rsid w:val="00796326"/>
    <w:rsid w:val="007969C7"/>
    <w:rsid w:val="007B2D06"/>
    <w:rsid w:val="007B4DD0"/>
    <w:rsid w:val="007C476A"/>
    <w:rsid w:val="007C6557"/>
    <w:rsid w:val="007F4613"/>
    <w:rsid w:val="00802172"/>
    <w:rsid w:val="00802986"/>
    <w:rsid w:val="00810CA2"/>
    <w:rsid w:val="00813228"/>
    <w:rsid w:val="00820BAB"/>
    <w:rsid w:val="00840821"/>
    <w:rsid w:val="008413AB"/>
    <w:rsid w:val="008527C8"/>
    <w:rsid w:val="0085292D"/>
    <w:rsid w:val="00861DA4"/>
    <w:rsid w:val="0086542A"/>
    <w:rsid w:val="008952F2"/>
    <w:rsid w:val="008A75B0"/>
    <w:rsid w:val="008B1E67"/>
    <w:rsid w:val="008B6E87"/>
    <w:rsid w:val="008B7316"/>
    <w:rsid w:val="008D1FE2"/>
    <w:rsid w:val="008D3B7F"/>
    <w:rsid w:val="008E046F"/>
    <w:rsid w:val="00904F9F"/>
    <w:rsid w:val="00905249"/>
    <w:rsid w:val="009056A7"/>
    <w:rsid w:val="00906A40"/>
    <w:rsid w:val="00911FD0"/>
    <w:rsid w:val="00920A9F"/>
    <w:rsid w:val="00936059"/>
    <w:rsid w:val="009406B5"/>
    <w:rsid w:val="00940C89"/>
    <w:rsid w:val="00954A09"/>
    <w:rsid w:val="00961D93"/>
    <w:rsid w:val="009664F6"/>
    <w:rsid w:val="00973617"/>
    <w:rsid w:val="00977E60"/>
    <w:rsid w:val="00980D53"/>
    <w:rsid w:val="00987BA7"/>
    <w:rsid w:val="009A76B6"/>
    <w:rsid w:val="009B2BAC"/>
    <w:rsid w:val="009B760B"/>
    <w:rsid w:val="009C2F32"/>
    <w:rsid w:val="009D6E50"/>
    <w:rsid w:val="009F4274"/>
    <w:rsid w:val="00A246CB"/>
    <w:rsid w:val="00A34DFC"/>
    <w:rsid w:val="00A35A66"/>
    <w:rsid w:val="00A37FF0"/>
    <w:rsid w:val="00A405DE"/>
    <w:rsid w:val="00A60D77"/>
    <w:rsid w:val="00A63628"/>
    <w:rsid w:val="00A67776"/>
    <w:rsid w:val="00A7048A"/>
    <w:rsid w:val="00A73A24"/>
    <w:rsid w:val="00A80107"/>
    <w:rsid w:val="00A85141"/>
    <w:rsid w:val="00AA3994"/>
    <w:rsid w:val="00AC12E9"/>
    <w:rsid w:val="00AC2A00"/>
    <w:rsid w:val="00AC3067"/>
    <w:rsid w:val="00AD2C80"/>
    <w:rsid w:val="00AD3329"/>
    <w:rsid w:val="00B12FB3"/>
    <w:rsid w:val="00B164B9"/>
    <w:rsid w:val="00B201DC"/>
    <w:rsid w:val="00B5096A"/>
    <w:rsid w:val="00B66EEA"/>
    <w:rsid w:val="00B70433"/>
    <w:rsid w:val="00B7265E"/>
    <w:rsid w:val="00B75BD2"/>
    <w:rsid w:val="00B77263"/>
    <w:rsid w:val="00B848E8"/>
    <w:rsid w:val="00BA25B9"/>
    <w:rsid w:val="00BB36E4"/>
    <w:rsid w:val="00BB6346"/>
    <w:rsid w:val="00BD08A4"/>
    <w:rsid w:val="00BE2399"/>
    <w:rsid w:val="00BF01E1"/>
    <w:rsid w:val="00C0198B"/>
    <w:rsid w:val="00C06D25"/>
    <w:rsid w:val="00C07999"/>
    <w:rsid w:val="00C14876"/>
    <w:rsid w:val="00C15EDE"/>
    <w:rsid w:val="00C35CF5"/>
    <w:rsid w:val="00C55834"/>
    <w:rsid w:val="00C57ED8"/>
    <w:rsid w:val="00C65F59"/>
    <w:rsid w:val="00C70BFF"/>
    <w:rsid w:val="00C70DA4"/>
    <w:rsid w:val="00C7471F"/>
    <w:rsid w:val="00C75580"/>
    <w:rsid w:val="00C855A3"/>
    <w:rsid w:val="00C87E91"/>
    <w:rsid w:val="00C9174F"/>
    <w:rsid w:val="00C94C05"/>
    <w:rsid w:val="00CA325F"/>
    <w:rsid w:val="00CA5827"/>
    <w:rsid w:val="00CB20A9"/>
    <w:rsid w:val="00CB39BD"/>
    <w:rsid w:val="00CB48B2"/>
    <w:rsid w:val="00CB7AE4"/>
    <w:rsid w:val="00CD1A59"/>
    <w:rsid w:val="00CD6A81"/>
    <w:rsid w:val="00CF2AEA"/>
    <w:rsid w:val="00CF4450"/>
    <w:rsid w:val="00D06753"/>
    <w:rsid w:val="00D11D71"/>
    <w:rsid w:val="00D123AF"/>
    <w:rsid w:val="00D126D6"/>
    <w:rsid w:val="00D23E12"/>
    <w:rsid w:val="00D44FFF"/>
    <w:rsid w:val="00D51937"/>
    <w:rsid w:val="00D52215"/>
    <w:rsid w:val="00D63CFA"/>
    <w:rsid w:val="00D65FE0"/>
    <w:rsid w:val="00D708B5"/>
    <w:rsid w:val="00D80A00"/>
    <w:rsid w:val="00D9348B"/>
    <w:rsid w:val="00DA565C"/>
    <w:rsid w:val="00DB072A"/>
    <w:rsid w:val="00DB2C1C"/>
    <w:rsid w:val="00DC2419"/>
    <w:rsid w:val="00DC3560"/>
    <w:rsid w:val="00DD4503"/>
    <w:rsid w:val="00DE1414"/>
    <w:rsid w:val="00E02F2E"/>
    <w:rsid w:val="00E03C70"/>
    <w:rsid w:val="00E123F7"/>
    <w:rsid w:val="00E13344"/>
    <w:rsid w:val="00E275F4"/>
    <w:rsid w:val="00E35BA8"/>
    <w:rsid w:val="00E35BB1"/>
    <w:rsid w:val="00E52BB4"/>
    <w:rsid w:val="00E6607B"/>
    <w:rsid w:val="00E83081"/>
    <w:rsid w:val="00E86408"/>
    <w:rsid w:val="00E90250"/>
    <w:rsid w:val="00E90536"/>
    <w:rsid w:val="00EB1858"/>
    <w:rsid w:val="00EB2714"/>
    <w:rsid w:val="00EB71FA"/>
    <w:rsid w:val="00EC3EAF"/>
    <w:rsid w:val="00ED4CEC"/>
    <w:rsid w:val="00ED7961"/>
    <w:rsid w:val="00EE1547"/>
    <w:rsid w:val="00EE29B1"/>
    <w:rsid w:val="00F06DE8"/>
    <w:rsid w:val="00F14876"/>
    <w:rsid w:val="00F15279"/>
    <w:rsid w:val="00F200ED"/>
    <w:rsid w:val="00F21F7B"/>
    <w:rsid w:val="00F32B7B"/>
    <w:rsid w:val="00F375E8"/>
    <w:rsid w:val="00F45282"/>
    <w:rsid w:val="00F5281D"/>
    <w:rsid w:val="00F55170"/>
    <w:rsid w:val="00F62B8A"/>
    <w:rsid w:val="00F71A3E"/>
    <w:rsid w:val="00F81059"/>
    <w:rsid w:val="00F81837"/>
    <w:rsid w:val="00FA0F6F"/>
    <w:rsid w:val="00FA1BD6"/>
    <w:rsid w:val="00FA536C"/>
    <w:rsid w:val="00FB66AB"/>
    <w:rsid w:val="00FC5121"/>
    <w:rsid w:val="00FC74AE"/>
    <w:rsid w:val="00FD3F04"/>
    <w:rsid w:val="00FD6650"/>
    <w:rsid w:val="00FF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16DA7"/>
  <w15:docId w15:val="{AAF7BEAE-89D0-46D2-A50A-1FE2BEFC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DB2C1C"/>
    <w:pPr>
      <w:spacing w:after="0" w:line="240" w:lineRule="auto"/>
    </w:pPr>
    <w:rPr>
      <w:rFonts w:ascii="Tempora LGC Uni" w:hAnsi="Tempora LGC Uni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Tempora LGC Uni" w:hAnsi="Tempora LGC Uni"/>
      <w:sz w:val="24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5">
    <w:name w:val="Основной шрифт абзаца1"/>
  </w:style>
  <w:style w:type="paragraph" w:styleId="a3">
    <w:name w:val="Balloon Text"/>
    <w:basedOn w:val="a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12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Обычный1"/>
    <w:link w:val="1"/>
    <w:rPr>
      <w:rFonts w:ascii="Tempora LGC Uni" w:hAnsi="Tempora LGC Uni"/>
      <w:sz w:val="24"/>
    </w:rPr>
  </w:style>
  <w:style w:type="character" w:customStyle="1" w:styleId="1">
    <w:name w:val="Обычный1"/>
    <w:link w:val="16"/>
    <w:rPr>
      <w:rFonts w:ascii="Tempora LGC Uni" w:hAnsi="Tempora LGC Uni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</w:rPr>
  </w:style>
  <w:style w:type="character" w:customStyle="1" w:styleId="s10">
    <w:name w:val="s_1"/>
    <w:basedOn w:val="12"/>
    <w:link w:val="s1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6">
    <w:name w:val="Содержимое таблицы"/>
    <w:basedOn w:val="a"/>
    <w:link w:val="a7"/>
    <w:pPr>
      <w:widowControl w:val="0"/>
    </w:pPr>
  </w:style>
  <w:style w:type="character" w:customStyle="1" w:styleId="a7">
    <w:name w:val="Содержимое таблицы"/>
    <w:basedOn w:val="12"/>
    <w:link w:val="a6"/>
    <w:rPr>
      <w:rFonts w:ascii="Tempora LGC Uni" w:hAnsi="Tempora LGC Uni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gov.ru/minselhoz/gosudarstvennaa-programma" TargetMode="External"/><Relationship Id="rId13" Type="http://schemas.openxmlformats.org/officeDocument/2006/relationships/hyperlink" Target="https://www.kamgov.ru/minselhoz/gosudarstvennaa-programma" TargetMode="External"/><Relationship Id="rId18" Type="http://schemas.openxmlformats.org/officeDocument/2006/relationships/hyperlink" Target="https://www.kamgov.ru/minselhoz/gosudarstvennaa-programma" TargetMode="External"/><Relationship Id="rId26" Type="http://schemas.openxmlformats.org/officeDocument/2006/relationships/hyperlink" Target="https://www.kamgov.ru/minselhoz/gosudarstvennaa-programm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kamgov.ru/minselhoz/gosudarstvennaa-programma" TargetMode="External"/><Relationship Id="rId7" Type="http://schemas.openxmlformats.org/officeDocument/2006/relationships/hyperlink" Target="https://www.kamgov.ru/minselhoz/gosudarstvennaa-programma" TargetMode="External"/><Relationship Id="rId12" Type="http://schemas.openxmlformats.org/officeDocument/2006/relationships/hyperlink" Target="https://www.kamgov.ru/minselhoz/gosudarstvennaa-programma" TargetMode="External"/><Relationship Id="rId17" Type="http://schemas.openxmlformats.org/officeDocument/2006/relationships/hyperlink" Target="https://www.kamgov.ru/minselhoz/gosudarstvennaa-programma" TargetMode="External"/><Relationship Id="rId25" Type="http://schemas.openxmlformats.org/officeDocument/2006/relationships/hyperlink" Target="https://www.kamgov.ru/minselhoz/gosudarstvennaa-programm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kamgov.ru/minselhoz/gosudarstvennaa-programma" TargetMode="External"/><Relationship Id="rId20" Type="http://schemas.openxmlformats.org/officeDocument/2006/relationships/hyperlink" Target="https://www.kamgov.ru/minselhoz/gosudarstvennaa-programma" TargetMode="External"/><Relationship Id="rId29" Type="http://schemas.openxmlformats.org/officeDocument/2006/relationships/hyperlink" Target="https://www.kamgov.ru/minselhoz/gosudarstvennaa-programma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kamgov.ru/minselhoz/gosudarstvennaa-programma" TargetMode="External"/><Relationship Id="rId11" Type="http://schemas.openxmlformats.org/officeDocument/2006/relationships/hyperlink" Target="https://www.kamgov.ru/minselhoz/gosudarstvennaa-programma" TargetMode="External"/><Relationship Id="rId24" Type="http://schemas.openxmlformats.org/officeDocument/2006/relationships/hyperlink" Target="https://www.kamgov.ru/minselhoz/gosudarstvennaa-programma" TargetMode="External"/><Relationship Id="rId5" Type="http://schemas.openxmlformats.org/officeDocument/2006/relationships/hyperlink" Target="https://www.kamgov.ru/minselhoz/gosudarstvennaa-programma" TargetMode="External"/><Relationship Id="rId15" Type="http://schemas.openxmlformats.org/officeDocument/2006/relationships/hyperlink" Target="https://www.kamgov.ru/minselhoz/gosudarstvennaa-programma" TargetMode="External"/><Relationship Id="rId23" Type="http://schemas.openxmlformats.org/officeDocument/2006/relationships/hyperlink" Target="https://www.kamgov.ru/minselhoz/gosudarstvennaa-programma" TargetMode="External"/><Relationship Id="rId28" Type="http://schemas.openxmlformats.org/officeDocument/2006/relationships/hyperlink" Target="https://www.kamgov.ru/minselhoz/gosudarstvennaa-programma" TargetMode="External"/><Relationship Id="rId10" Type="http://schemas.openxmlformats.org/officeDocument/2006/relationships/hyperlink" Target="https://www.kamgov.ru/minselhoz/gosudarstvennaa-programma" TargetMode="External"/><Relationship Id="rId19" Type="http://schemas.openxmlformats.org/officeDocument/2006/relationships/hyperlink" Target="https://www.kamgov.ru/minselhoz/gosudarstvennaa-programma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kamgov.ru/minselhoz/gosudarstvennaa-programma" TargetMode="External"/><Relationship Id="rId9" Type="http://schemas.openxmlformats.org/officeDocument/2006/relationships/hyperlink" Target="https://www.kamgov.ru/minselhoz/gosudarstvennaa-programma" TargetMode="External"/><Relationship Id="rId14" Type="http://schemas.openxmlformats.org/officeDocument/2006/relationships/hyperlink" Target="https://www.kamgov.ru/minselhoz/gosudarstvennaa-programma" TargetMode="External"/><Relationship Id="rId22" Type="http://schemas.openxmlformats.org/officeDocument/2006/relationships/hyperlink" Target="https://www.kamgov.ru/minselhoz/gosudarstvennaa-programma" TargetMode="External"/><Relationship Id="rId27" Type="http://schemas.openxmlformats.org/officeDocument/2006/relationships/hyperlink" Target="https://www.kamgov.ru/minselhoz/gosudarstvennaa-programma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14328</Words>
  <Characters>81675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Ульянченко Ирина Владимировна</dc:creator>
  <cp:lastModifiedBy>Ульянченко Ирина Владимировна</cp:lastModifiedBy>
  <cp:revision>2</cp:revision>
  <dcterms:created xsi:type="dcterms:W3CDTF">2023-10-24T03:29:00Z</dcterms:created>
  <dcterms:modified xsi:type="dcterms:W3CDTF">2023-10-24T03:29:00Z</dcterms:modified>
</cp:coreProperties>
</file>