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5C" w:rsidRPr="0029535C" w:rsidRDefault="006234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C6482">
        <w:rPr>
          <w:rFonts w:ascii="Times New Roman" w:hAnsi="Times New Roman" w:cs="Times New Roman"/>
          <w:sz w:val="24"/>
          <w:szCs w:val="24"/>
        </w:rPr>
        <w:t>4</w:t>
      </w:r>
      <w:r w:rsidR="004C6482" w:rsidRPr="004C6482">
        <w:rPr>
          <w:rFonts w:ascii="Times New Roman" w:hAnsi="Times New Roman" w:cs="Times New Roman"/>
          <w:sz w:val="24"/>
          <w:szCs w:val="24"/>
        </w:rPr>
        <w:t>2</w:t>
      </w:r>
      <w:r w:rsidRPr="004C6482">
        <w:rPr>
          <w:rFonts w:ascii="Times New Roman" w:hAnsi="Times New Roman" w:cs="Times New Roman"/>
          <w:sz w:val="24"/>
          <w:szCs w:val="24"/>
        </w:rPr>
        <w:t>.2.</w:t>
      </w:r>
      <w:r w:rsidR="004C6482" w:rsidRPr="004C6482">
        <w:rPr>
          <w:rFonts w:ascii="Times New Roman" w:hAnsi="Times New Roman" w:cs="Times New Roman"/>
          <w:sz w:val="24"/>
          <w:szCs w:val="24"/>
        </w:rPr>
        <w:t>9</w:t>
      </w:r>
      <w:r w:rsidRPr="004C6482">
        <w:rPr>
          <w:rFonts w:ascii="Times New Roman" w:hAnsi="Times New Roman" w:cs="Times New Roman"/>
          <w:sz w:val="24"/>
          <w:szCs w:val="24"/>
        </w:rPr>
        <w:t xml:space="preserve">. </w:t>
      </w:r>
      <w:r w:rsidR="0029535C" w:rsidRPr="004C6482">
        <w:rPr>
          <w:rFonts w:ascii="Times New Roman" w:hAnsi="Times New Roman" w:cs="Times New Roman"/>
          <w:sz w:val="24"/>
          <w:szCs w:val="24"/>
        </w:rPr>
        <w:t>МЕТОДИКА</w:t>
      </w:r>
    </w:p>
    <w:p w:rsidR="0029535C" w:rsidRPr="0029535C" w:rsidRDefault="002953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535C">
        <w:rPr>
          <w:rFonts w:ascii="Times New Roman" w:hAnsi="Times New Roman" w:cs="Times New Roman"/>
          <w:sz w:val="24"/>
          <w:szCs w:val="24"/>
        </w:rPr>
        <w:t>ОПРЕДЕЛЕНИЯ ОБЩЕГО ОБЪЕМА СУБВЕНЦИЙ,</w:t>
      </w:r>
    </w:p>
    <w:p w:rsidR="0029535C" w:rsidRPr="0029535C" w:rsidRDefault="002953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535C">
        <w:rPr>
          <w:rFonts w:ascii="Times New Roman" w:hAnsi="Times New Roman" w:cs="Times New Roman"/>
          <w:sz w:val="24"/>
          <w:szCs w:val="24"/>
        </w:rPr>
        <w:t>ПРЕДОСТАВЛЯЕМЫХ ИЗ КРАЕВОГО БЮДЖЕТА МЕСТНЫМ БЮДЖЕТАМ</w:t>
      </w:r>
    </w:p>
    <w:p w:rsidR="0029535C" w:rsidRPr="0029535C" w:rsidRDefault="002953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535C">
        <w:rPr>
          <w:rFonts w:ascii="Times New Roman" w:hAnsi="Times New Roman" w:cs="Times New Roman"/>
          <w:sz w:val="24"/>
          <w:szCs w:val="24"/>
        </w:rPr>
        <w:t>ДЛЯ ОСУЩЕСТВЛЕНИЯ ГОСУДАРСТВЕННЫХ ПОЛНОМОЧИЙ ПО ОПЕКЕ</w:t>
      </w:r>
    </w:p>
    <w:p w:rsidR="0029535C" w:rsidRPr="0029535C" w:rsidRDefault="002953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535C">
        <w:rPr>
          <w:rFonts w:ascii="Times New Roman" w:hAnsi="Times New Roman" w:cs="Times New Roman"/>
          <w:sz w:val="24"/>
          <w:szCs w:val="24"/>
        </w:rPr>
        <w:t>И ПОПЕЧИТЕЛЬСТВУ В КАМЧАТСКОМ КРАЕ</w:t>
      </w:r>
    </w:p>
    <w:p w:rsidR="0029535C" w:rsidRPr="0029535C" w:rsidRDefault="0029535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государственных полномочий по опеке и попечительству в Камчатском крае (далее - государственные полномочия), определяется путем суммирования размеров субвенций, исчисленных в соответствии с </w:t>
      </w:r>
      <w:hyperlink w:anchor="P200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государственными полномочиями,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= SUM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Опек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Опек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год.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200"/>
      <w:bookmarkEnd w:id="0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 (далее - размер субвенции местному бюджету) определяется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Опек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 = 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1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 + 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 + 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3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 + 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4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j, 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 - размер субвенции местному бюджету в части расходов на предоставление социальной поддержки детей-сирот и детей, оставшихся без попечения родителей, переданных под опеку или попечительство (за исключением детей-сирот и детей, оставшихся без попечения родителей, переданных под опеку или попечительство, обучающихся в федеральных государственных образовательных организациях) (далее - несовершеннолетние, переданные под опеку или попечительство), на предоставление дополнительной меры социальной поддержки по содержанию отдельных лиц из числа детей-сирот и детей, оставшихся без попечения родителей, обучающихся в общеобразовательных организациях и ранее находившихся под попечительством, попечителям которых выплачивались денежные средства на их содержание (далее - лица из числа детей-сирот и детей, оставшихся без попечения родителей, ранее находившиеся под попечительством), на выплату ежемесячного вознаграждения приемным родителям, на организацию подготовки лиц, желающих принять на воспитание в свою семью ребенка, оставшегося без попечения родителей, на очередной финансовый год, исчисленный в соответствии с </w:t>
      </w:r>
      <w:hyperlink w:anchor="P208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3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 - размер субвенции местному бюджету в части расходов на содержание специалистов, осуществляющих деятельность по опеке и попечительству, на очередной финансовый год, исчисленный в соответствии с </w:t>
      </w:r>
      <w:hyperlink w:anchor="P255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4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 - размер субвенции местному бюджету в части расходов на предоставление единовременной денежной выплаты гражданам, усыновившим (удочерившим) ребенка (детей), на очередной финансовый год, исчисленный в соответствии с </w:t>
      </w:r>
      <w:hyperlink w:anchor="P277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5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 - размер субвенции местному бюджету в части расходов на выплату вознаграждения опекунам совершеннолетних недееспособных граждан, проживающим в Камчатском крае, на очередной финансовый год, исчисленный в соответствии с </w:t>
      </w:r>
      <w:hyperlink w:anchor="P284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6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Методики.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08"/>
      <w:bookmarkEnd w:id="1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3. Размер субвенции местному бюджету в части расходов на предоставление социальной поддержки несовершеннолетних, переданных под опеку или попечительство, на предоставление дополнительной меры социальной поддержки по содержанию лиц из числа детей-сирот и детей, оставшихся без попечения родителей, ранее находившихся под попечительством, на выплату ежемесячного вознаграждения приемным родителям, на организацию подготовки лиц, желающих принять на воспитание в свою семью ребенка, оставшегося без попечения родителей, на очередной финансовый год определяется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 =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дет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ев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под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дет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 местному бюджету на предоставление социальной поддержки несовершеннолетних, переданных под опеку или попечительство, дополнительной меры социальной поддержки по содержанию лиц из числа детей-сирот и детей, оставшихся без попечения родителей, ранее находившихся под попечительством, на очередной финансовый год, который определяется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noProof/>
          <w:color w:val="000000" w:themeColor="text1"/>
          <w:position w:val="-12"/>
          <w:sz w:val="24"/>
          <w:szCs w:val="24"/>
        </w:rPr>
        <w:drawing>
          <wp:inline distT="0" distB="0" distL="0" distR="0">
            <wp:extent cx="2755900" cy="30416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норматив расходов на содержание одного несовершеннолетнего i-того возраста, переданного под опеку или попечительство, на очередной финансовый год, определяемый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12 х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инфл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денежных средств на содержание одного несовершеннолетнего i-того возраста, переданного под опеку или попечительство, в месяц, установленный </w:t>
      </w:r>
      <w:hyperlink r:id="rId5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3.1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</w:t>
      </w:r>
      <w:r w:rsidR="007A3168">
        <w:rPr>
          <w:rFonts w:ascii="Times New Roman" w:hAnsi="Times New Roman" w:cs="Times New Roman"/>
          <w:color w:val="000000" w:themeColor="text1"/>
          <w:sz w:val="24"/>
          <w:szCs w:val="24"/>
        </w:rPr>
        <w:t>Камчатского края от 04.12.2008 №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165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по содержанию отдельных лиц из числа детей-сирот и детей, оставшихся без попечения родителей</w:t>
      </w:r>
      <w:r w:rsidR="00623407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Закон Камчатского края </w:t>
      </w:r>
      <w:r w:rsidR="00623407" w:rsidRPr="006234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по содержанию отдельных лиц из числа детей-сирот и детей, оставшихся без попечения родителей</w:t>
      </w:r>
      <w:r w:rsidR="00623407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12 - количество месяцев в году;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инфл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индекс потребительских цен на очередной финансовый год по данным исполнительного органа Камчатского края, осуществляющего функции по выработке и реализации региональной политики в сфере стратегического планирования;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дет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ij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прогнозируемая на очередной финансовый год численность несовершеннолетних i-того возраста, переданных под опеку или попечительство, в j-том муниципальном образовании, устанавливаемая по возрастным категориям согласно </w:t>
      </w:r>
      <w:hyperlink r:id="rId6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 3.1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Камчатского края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по содержанию отдельных лиц из числа детей-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сирот и детей, оставшихся без попечения родителей</w:t>
      </w:r>
      <w:r w:rsidR="00623407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доп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прогнозируемые на очередной финансовый год дополнительные расходы j-того муниципального образования, возникающие при предоставлении несовершеннолетним, переданным под опеку или попечительство, дополнительных гарантий в виде предоставления путевок в организации отдыха детей и их оздоровления, в санаторно-курортные организации при наличии медицинских показаний, а также оплаты проезда к месту лечения (отдыха) и обратно; компенсации расходов на оплату стоимости проезда один раз в два года к месту отдыха в пределах территории Российской Федерации и обратно любым видом транспорта (за исключением личного транспорта и такси), а также стоимости провоза багажа; единовременной компенсации расходов на оплату стоимости проезда ребенка, пребывающего в организации для детей-сирот и детей, оставшихся без попечения родителей, к месту жительства опекуна (попечителя) в пределах территории Камчатского края любым видом транспорта (за исключением личного транспорта и такси); обеспечения бесплатным проездом на городском, пригородном транспорте, в сельской местности - на внутрирайонном транспорте (кроме такси) (по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попечительства);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n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норматив расходов на содержание одного лица из числа детей-сирот и детей, оставшихся без попечения родителей, ранее находившегося под попечительством, на очередной финансовый год, определяемый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n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n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12 х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инфл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n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ежемесячной выплаты на содержание одного лица из числа детей-сирот и детей, оставшихся без попечения родителей, ранее находившегося под попечительством, установленный в соответствии со </w:t>
      </w:r>
      <w:hyperlink r:id="rId7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4.1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Камчатского края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по содержанию отдельных лиц из числа детей-сирот и детей, оставшихся без попечения родителей</w:t>
      </w:r>
      <w:r w:rsidR="00623407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12 - количество месяцев в году;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дет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ij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прогнозируемая на очередной финансовый год численность лиц из числа детей-сирот и детей, оставшихся без попечения родителей, ранее находившихся под попечительством, в j-том муниципальном образовании, 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ев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 местному бюджету на выплату ежемесячного вознаграждения приемным родителям на очередной финансовый год, который определяется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ев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пр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родит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12 х 1,29,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пр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вознаграждения приемному родителю в месяц для j-того муниципального образования, определяемый исполнительным органом Камчатского края, осуществляющим функции по выработке и реализации региональной политики в сфере опеки и попечительства, в соответствии с </w:t>
      </w:r>
      <w:hyperlink r:id="rId8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52CD">
        <w:rPr>
          <w:rFonts w:ascii="Times New Roman" w:hAnsi="Times New Roman" w:cs="Times New Roman"/>
          <w:color w:val="000000" w:themeColor="text1"/>
          <w:sz w:val="24"/>
          <w:szCs w:val="24"/>
        </w:rPr>
        <w:t>Камчатского края от 28.04.2008 №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37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 размере вознаграждения приемным родителям в Камчатском крае и о порядке его выплаты</w:t>
      </w:r>
      <w:r w:rsidR="00623407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Ч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родит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прогнозируемая на очередной финансовый год численность приемных родителей в j-том муниципальном образовании, 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12 - количество месяцев в году;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1,29 - коэффициент начислений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в соответствии с федеральным законодательством;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под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 местному бюджету на организацию подготовки лиц, желающих принять на воспитание в свою семью ребенка, оставшегося без попечения родителей, на очередной финансовый год, который определяется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под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спец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гр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1,08,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спец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прогнозируемый на очередной финансовый год в j-том муниципальном образовании фонд оплаты труда специалистов, привлекаемых к обучению одной группы на основании программы подготовки лиц, желающих принять на воспитание в свою семью ребенка, оставшегося без попечения родителей, на территории Камчатского края, 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гр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групп, планируемых к обучению на очередной финансовый год в </w:t>
      </w:r>
      <w:r w:rsidR="006234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j-том муниципальном образовании, 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1,08 - коэффициент, учитывающий расходы на обеспечение учебного процесса.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255"/>
      <w:bookmarkEnd w:id="2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4. Размер субвенции местному бюджету в части расходов на содержание специалистов, осуществляющих деятельность по опеке и попечительству, на очередной финансовый год определяется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noProof/>
          <w:color w:val="000000" w:themeColor="text1"/>
          <w:position w:val="-8"/>
          <w:sz w:val="24"/>
          <w:szCs w:val="24"/>
        </w:rPr>
        <w:drawing>
          <wp:inline distT="0" distB="0" distL="0" distR="0">
            <wp:extent cx="5039995" cy="2514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несоверш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нормативное количество штатных единиц специалистов, осуществляющих деятельность по опеке и попечительству в отношении несовершеннолетних, в j-том муниципальном образовании на очередной финансовый год, определяемое исполнительным органом Камчатского края, осуществляющим функции по выработке и реализации региональной политики в сфере опеки и попечительства, из расчета: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 городских округах - 1 штатная единица на каждые 2,0 тыс. несовершеннолетних и дополнительно 0,5 штатной единицы на каждые 50 несовершеннолетних, переданных под опеку или попечительство, в городских округах, в которых численность несовершеннолетних, переданных под опеку или попечительство, превышает 100 человек;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муниципальных районах (за исключением расположенных на территории Корякского округа), в состав которых входят городские поселения с численностью постоянного населения более 25,0 тыс. человек, - 1 штатная единица на каждые 1,8 тыс. несовершеннолетних и дополнительно 0,5 штатной единицы на каждые 50 несовершеннолетних, переданных под 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опеку или попечительство, в муниципальных районах, в которых численность несовершеннолетних, переданных под опеку или попечительство, превышает 100 человек;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районах (за исключением расположенных на территории Корякского округа), в состав которых не входят городские поселения с численностью постоянного населения более 25,0 тыс. человек, и в муниципальных округах - 1 штатная единица на каждые 1,5 тыс. несовершеннолетних и дополнительно 0,5 штатной единицы на каждые 50 несовершеннолетних, переданных под опеку или попечительство, в муниципальных районах и в муниципальных округах, в которых численность несовершеннолетних, переданных под опеку или попечительство, превышает 100 человек;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районах, расположенных на территории Корякского округа, - 1,5 штатных единиц независимо от численности несовершеннолетних и дополнительно 0,5 штатной единицы на каждые 50 несовершеннолетних, переданных под опеку или попечительство, в муниципальных районах, в которых численность несовершеннолетних, переданных под опеку или попечительство, превышает 60 человек.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 случае, если нормативное количество штатных единиц специалистов, осуществляющих деятельность по опеке и попечительству в отношении несовершеннолетних, составляет менее 1 штатной единицы, численность указанных специалистов принимается равной 1;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соверш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нормативное количество штатных единиц специалистов, осуществляющих деятельность по опеке и попечительству в отношении совершеннолетних, в j-том муниципальном образовании на очередной финансовый год, определяемое исполнительным органом Камчатского края, осуществляющим функции по выработке и реализации региональной политики в сфере опеки и попечительства, из расчета: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совершеннолетних до 5,0 тыс. - 0,5 штатной единицы;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совершеннолетних от 5,0 до 45,0 тыс. - 1 штатная единица;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совершеннолетних от 45,0 до 150,0 тыс. - 2 штатные единицы;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совершеннолетних более 150,0 тыс. - 3 штатные единицы;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Б - годовой норматив расходов на осуществление государственных полномочий в части заработной платы и начислений на выплаты по оплате труда специалистов, осуществляющих государственные полномочия, в расчете на одного специалиста, устанавливаемый законом Камчатского края о краевом бюджете на очередной финансовый год и на плановый период;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1,2 - коэффициент, учитывающий прочие расходы на осуществление государственных полномочий;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ов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коэффициент, учитывающий расходы на обеспечение выплаты денежных средств на содержание несовершеннолетних, переданных под опеку или попечительство, лиц из числа детей-сирот и детей, оставшихся без попечения родителей, ранее находившихся под попечительством, а также на обеспечение выплаты ежемесячного вознаграждения приемным родителям, устанавливаемый в размере: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муниципальных образований, за исключением расположенных на территории 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Корякского округа, - 0,0025;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для муниципальных образований, расположенных на территории Корякского округа, - 0,025.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277"/>
      <w:bookmarkEnd w:id="3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5. Размер субвенции местному бюджету в части расходов на предоставление единовременной денежной выплаты гражданам, усыновившим (удочерившим) ребенка (детей), на очередной финансовый год определяется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 =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усын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усын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усын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единовременной денежной выплаты гражданам, усыновившим (удочерившим) ребенка (детей), установленный </w:t>
      </w:r>
      <w:hyperlink r:id="rId10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64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Камчатского края от 14.11.2012        </w:t>
      </w:r>
      <w:r w:rsidR="001552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146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 единовременной денежной выплате гражданам, усыновившим (удочерившим) ребенка (детей) в Камчатском крае</w:t>
      </w:r>
      <w:r w:rsidR="00623407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Закон Камчатского края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 единовременной денежной выплате гражданам, усыновившим (удочерившим) ребенка (детей) в Камчатском крае</w:t>
      </w:r>
      <w:r w:rsidR="00623407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усын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прогнозируемая на очередной финансовый год численность усыновителей, имеющих право на единовременную денежную выплату в соответствии с </w:t>
      </w:r>
      <w:hyperlink r:id="rId11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Камчатского края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 единовременной денежной выплате гражданам, усыновившим (удочерившим) ребенка (детей) в Камчатском крае</w:t>
      </w:r>
      <w:r w:rsidR="00494854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в j-том муниципальном образовании, 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попечительства.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284"/>
      <w:bookmarkEnd w:id="4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6. Размер субвенции местному бюджету в части расходов на выплату вознаграждения опекунам совершеннолетних недееспособных граждан, проживающим в Камчатском крае, на очередной финансовый год определяется по формуле: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 =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Bj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опек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12 х 1,29, где</w:t>
      </w: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35C" w:rsidRPr="0029535C" w:rsidRDefault="0029535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Bj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вознаграждения опекуну совершеннолетнего недееспособного гражданина, проживающему в Камчатском крае, в месяц для j-того муниципального образования, в соответствии с </w:t>
      </w:r>
      <w:hyperlink r:id="rId12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52CD">
        <w:rPr>
          <w:rFonts w:ascii="Times New Roman" w:hAnsi="Times New Roman" w:cs="Times New Roman"/>
          <w:color w:val="000000" w:themeColor="text1"/>
          <w:sz w:val="24"/>
          <w:szCs w:val="24"/>
        </w:rPr>
        <w:t>Камчатского края от 14.11.2012 №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150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 выплате вознаграждения опекунам совершеннолетних н</w:t>
      </w:r>
      <w:bookmarkStart w:id="5" w:name="_GoBack"/>
      <w:bookmarkEnd w:id="5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едееспособных граждан, проживающим в Камчатском крае</w:t>
      </w:r>
      <w:r w:rsidR="00494854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Закон Камчатского края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 выплате вознаграждения опекунам совершеннолетних недееспособных граждан, проживающим в Камчатском крае</w:t>
      </w:r>
      <w:r w:rsidR="00494854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), 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опек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прогнозируемая на очередной финансовый год численность опекунов совершеннолетних недееспособных граждан, проживающих в j-том муниципальном образовании, имеющих право на вознаграждение в соответствии с </w:t>
      </w:r>
      <w:hyperlink r:id="rId13">
        <w:r w:rsidRPr="0029535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Камчатского края </w:t>
      </w:r>
      <w:r w:rsidR="00623407">
        <w:rPr>
          <w:rFonts w:ascii="Times New Roman" w:hAnsi="Times New Roman"/>
          <w:sz w:val="24"/>
          <w:szCs w:val="24"/>
        </w:rPr>
        <w:t>«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О выплате вознаграждения опекунам совершеннолетних недееспособных граждан, проживающим в Камчатском крае</w:t>
      </w:r>
      <w:r w:rsidR="00494854">
        <w:rPr>
          <w:rFonts w:ascii="Times New Roman" w:hAnsi="Times New Roman"/>
          <w:sz w:val="24"/>
          <w:szCs w:val="24"/>
        </w:rPr>
        <w:t>»</w:t>
      </w: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, 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12 - количество месяцев в году;</w:t>
      </w:r>
    </w:p>
    <w:p w:rsidR="0029535C" w:rsidRPr="0029535C" w:rsidRDefault="002953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35C">
        <w:rPr>
          <w:rFonts w:ascii="Times New Roman" w:hAnsi="Times New Roman" w:cs="Times New Roman"/>
          <w:color w:val="000000" w:themeColor="text1"/>
          <w:sz w:val="24"/>
          <w:szCs w:val="24"/>
        </w:rPr>
        <w:t>1,29 - коэффициент начислений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в соответствии с федеральным законодательством.</w:t>
      </w:r>
    </w:p>
    <w:sectPr w:rsidR="0029535C" w:rsidRPr="0029535C" w:rsidSect="00650A7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35C"/>
    <w:rsid w:val="001552CD"/>
    <w:rsid w:val="001E5297"/>
    <w:rsid w:val="00227B35"/>
    <w:rsid w:val="0026022C"/>
    <w:rsid w:val="0029535C"/>
    <w:rsid w:val="00494854"/>
    <w:rsid w:val="004C6482"/>
    <w:rsid w:val="005514F8"/>
    <w:rsid w:val="00623407"/>
    <w:rsid w:val="00650A76"/>
    <w:rsid w:val="00682F32"/>
    <w:rsid w:val="007A3168"/>
    <w:rsid w:val="00A60207"/>
    <w:rsid w:val="00DE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A785"/>
  <w15:chartTrackingRefBased/>
  <w15:docId w15:val="{10B88C79-8057-4420-AA56-85FF6A09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3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53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953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7AAB365E60A160A35446D189CF709EA10D58433B6582B66813DD0676192A3A6F4633E6E054BE04048C2DD1ADE72E304AGFy7X" TargetMode="External"/><Relationship Id="rId13" Type="http://schemas.openxmlformats.org/officeDocument/2006/relationships/hyperlink" Target="consultantplus://offline/ref=BA7AAB365E60A160A35446D189CF709EA10D58433B6B85B66B15DD0676192A3A6F4633E6E054BE04048C2DD1ADE72E304AGFy7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A7AAB365E60A160A35446D189CF709EA10D58433B6B85B66F11DD0676192A3A6F4633E6F254E608048833D6A2F278610CA1C415F694A6A3391DAA48G7y0X" TargetMode="External"/><Relationship Id="rId12" Type="http://schemas.openxmlformats.org/officeDocument/2006/relationships/hyperlink" Target="consultantplus://offline/ref=BA7AAB365E60A160A35446D189CF709EA10D58433B6B85B66B15DD0676192A3A6F4633E6E054BE04048C2DD1ADE72E304AGFy7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7AAB365E60A160A35446D189CF709EA10D58433B6B85B66F11DD0676192A3A6F4633E6F254E608048832D9ADF278610CA1C415F694A6A3391DAA48G7y0X" TargetMode="External"/><Relationship Id="rId11" Type="http://schemas.openxmlformats.org/officeDocument/2006/relationships/hyperlink" Target="consultantplus://offline/ref=BA7AAB365E60A160A35446D189CF709EA10D58433B6B85B66F15DD0676192A3A6F4633E6E054BE04048C2DD1ADE72E304AGFy7X" TargetMode="External"/><Relationship Id="rId5" Type="http://schemas.openxmlformats.org/officeDocument/2006/relationships/hyperlink" Target="consultantplus://offline/ref=BA7AAB365E60A160A35446D189CF709EA10D58433B6B85B66F11DD0676192A3A6F4633E6F254E608048832D9ADF278610CA1C415F694A6A3391DAA48G7y0X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7AAB365E60A160A35446D189CF709EA10D58433B6B85B66F15DD0676192A3A6F4633E6E054BE04048C2DD1ADE72E304AGFy7X" TargetMode="External"/><Relationship Id="rId4" Type="http://schemas.openxmlformats.org/officeDocument/2006/relationships/image" Target="media/image1.wmf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13</cp:revision>
  <dcterms:created xsi:type="dcterms:W3CDTF">2023-09-03T23:50:00Z</dcterms:created>
  <dcterms:modified xsi:type="dcterms:W3CDTF">2023-10-20T05:37:00Z</dcterms:modified>
</cp:coreProperties>
</file>