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516E" w:rsidRPr="00DB43EB" w:rsidRDefault="00DB43EB">
      <w:pPr>
        <w:jc w:val="right"/>
        <w:rPr>
          <w:szCs w:val="24"/>
        </w:rPr>
      </w:pPr>
      <w:r w:rsidRPr="00DB43EB">
        <w:rPr>
          <w:szCs w:val="24"/>
        </w:rPr>
        <w:t>Проект изменений</w:t>
      </w:r>
    </w:p>
    <w:p w:rsidR="008D516E" w:rsidRPr="00DB43EB" w:rsidRDefault="008D516E">
      <w:pPr>
        <w:jc w:val="center"/>
        <w:rPr>
          <w:szCs w:val="24"/>
        </w:rPr>
      </w:pPr>
    </w:p>
    <w:p w:rsidR="008D516E" w:rsidRPr="00DB43EB" w:rsidRDefault="00DB43EB">
      <w:pPr>
        <w:jc w:val="center"/>
        <w:rPr>
          <w:szCs w:val="24"/>
        </w:rPr>
      </w:pPr>
      <w:r w:rsidRPr="00DB43EB">
        <w:rPr>
          <w:szCs w:val="24"/>
        </w:rPr>
        <w:t>П А С П О Р Т</w:t>
      </w:r>
    </w:p>
    <w:p w:rsidR="008D516E" w:rsidRPr="00DB43EB" w:rsidRDefault="00DB43EB">
      <w:pPr>
        <w:jc w:val="center"/>
        <w:rPr>
          <w:szCs w:val="24"/>
        </w:rPr>
      </w:pPr>
      <w:r w:rsidRPr="00DB43EB">
        <w:rPr>
          <w:szCs w:val="24"/>
        </w:rPr>
        <w:t xml:space="preserve">Государственной программы </w:t>
      </w:r>
    </w:p>
    <w:p w:rsidR="008D516E" w:rsidRPr="00DB43EB" w:rsidRDefault="00DB43EB">
      <w:pPr>
        <w:jc w:val="center"/>
        <w:rPr>
          <w:szCs w:val="24"/>
        </w:rPr>
      </w:pPr>
      <w:r w:rsidRPr="00DB43EB">
        <w:rPr>
          <w:szCs w:val="24"/>
        </w:rPr>
        <w:t>«Развитие физической культуры и спорта в Камчатском крае»</w:t>
      </w:r>
    </w:p>
    <w:p w:rsidR="008D516E" w:rsidRPr="00DB43EB" w:rsidRDefault="008D516E">
      <w:pPr>
        <w:jc w:val="center"/>
        <w:rPr>
          <w:szCs w:val="24"/>
        </w:rPr>
      </w:pPr>
    </w:p>
    <w:p w:rsidR="008D516E" w:rsidRPr="00DB43EB" w:rsidRDefault="00DB43EB">
      <w:pPr>
        <w:jc w:val="center"/>
        <w:rPr>
          <w:szCs w:val="24"/>
        </w:rPr>
      </w:pPr>
      <w:r w:rsidRPr="00DB43EB">
        <w:rPr>
          <w:szCs w:val="24"/>
        </w:rPr>
        <w:t>1. Основные положения</w:t>
      </w:r>
    </w:p>
    <w:p w:rsidR="008D516E" w:rsidRPr="00DB43EB" w:rsidRDefault="008D516E">
      <w:pPr>
        <w:rPr>
          <w:szCs w:val="24"/>
        </w:rPr>
      </w:pPr>
    </w:p>
    <w:tbl>
      <w:tblPr>
        <w:tblW w:w="15390" w:type="dxa"/>
        <w:tblInd w:w="302" w:type="dxa"/>
        <w:tblLayout w:type="fixed"/>
        <w:tblLook w:val="04A0" w:firstRow="1" w:lastRow="0" w:firstColumn="1" w:lastColumn="0" w:noHBand="0" w:noVBand="1"/>
      </w:tblPr>
      <w:tblGrid>
        <w:gridCol w:w="6894"/>
        <w:gridCol w:w="8496"/>
      </w:tblGrid>
      <w:tr w:rsidR="008D516E" w:rsidRPr="00DB43EB">
        <w:trPr>
          <w:trHeight w:val="473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rPr>
                <w:szCs w:val="24"/>
              </w:rPr>
            </w:pPr>
            <w:r w:rsidRPr="00DB43EB">
              <w:rPr>
                <w:szCs w:val="24"/>
              </w:rPr>
              <w:t>Куратор государственной программы</w:t>
            </w:r>
          </w:p>
        </w:tc>
        <w:tc>
          <w:tcPr>
            <w:tcW w:w="8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16E" w:rsidRPr="00DB43EB" w:rsidRDefault="00DB43EB">
            <w:pPr>
              <w:widowControl w:val="0"/>
              <w:jc w:val="both"/>
              <w:rPr>
                <w:szCs w:val="24"/>
              </w:rPr>
            </w:pPr>
            <w:r w:rsidRPr="00DB43EB">
              <w:rPr>
                <w:szCs w:val="24"/>
              </w:rPr>
              <w:t xml:space="preserve">Лебедева Александра Сергеевна – заместитель Председателя правительства Российской Федерации   </w:t>
            </w:r>
          </w:p>
        </w:tc>
      </w:tr>
      <w:tr w:rsidR="008D516E" w:rsidRPr="00DB43EB">
        <w:trPr>
          <w:trHeight w:val="693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rPr>
                <w:szCs w:val="24"/>
              </w:rPr>
            </w:pPr>
            <w:r w:rsidRPr="00DB43EB">
              <w:rPr>
                <w:szCs w:val="24"/>
              </w:rPr>
              <w:t>Ответственный исполнитель государственной программы</w:t>
            </w:r>
          </w:p>
        </w:tc>
        <w:tc>
          <w:tcPr>
            <w:tcW w:w="8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16E" w:rsidRPr="00DB43EB" w:rsidRDefault="00DB43EB">
            <w:pPr>
              <w:widowControl w:val="0"/>
              <w:jc w:val="both"/>
              <w:rPr>
                <w:szCs w:val="24"/>
              </w:rPr>
            </w:pPr>
            <w:r w:rsidRPr="00DB43EB">
              <w:rPr>
                <w:szCs w:val="24"/>
              </w:rPr>
              <w:t xml:space="preserve">Хмелевский Константин Валерьевич – Министр спорта Камчатского края </w:t>
            </w:r>
          </w:p>
        </w:tc>
      </w:tr>
    </w:tbl>
    <w:p w:rsidR="008D516E" w:rsidRPr="00DB43EB" w:rsidRDefault="008D516E">
      <w:pPr>
        <w:rPr>
          <w:szCs w:val="24"/>
        </w:rPr>
      </w:pPr>
    </w:p>
    <w:tbl>
      <w:tblPr>
        <w:tblW w:w="15390" w:type="dxa"/>
        <w:tblInd w:w="302" w:type="dxa"/>
        <w:tblLayout w:type="fixed"/>
        <w:tblLook w:val="04A0" w:firstRow="1" w:lastRow="0" w:firstColumn="1" w:lastColumn="0" w:noHBand="0" w:noVBand="1"/>
      </w:tblPr>
      <w:tblGrid>
        <w:gridCol w:w="6894"/>
        <w:gridCol w:w="8496"/>
      </w:tblGrid>
      <w:tr w:rsidR="008D516E" w:rsidRPr="00DB43EB">
        <w:trPr>
          <w:trHeight w:val="525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rPr>
                <w:szCs w:val="24"/>
              </w:rPr>
            </w:pPr>
            <w:r w:rsidRPr="00DB43EB">
              <w:rPr>
                <w:szCs w:val="24"/>
              </w:rPr>
              <w:t xml:space="preserve">Период реализации государственной </w:t>
            </w:r>
            <w:r w:rsidRPr="00DB43EB">
              <w:rPr>
                <w:szCs w:val="24"/>
              </w:rPr>
              <w:t>программы</w:t>
            </w:r>
          </w:p>
        </w:tc>
        <w:tc>
          <w:tcPr>
            <w:tcW w:w="8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16E" w:rsidRPr="00DB43EB" w:rsidRDefault="00DB43EB">
            <w:pPr>
              <w:widowControl w:val="0"/>
              <w:rPr>
                <w:szCs w:val="24"/>
              </w:rPr>
            </w:pPr>
            <w:r w:rsidRPr="00DB43EB">
              <w:rPr>
                <w:szCs w:val="24"/>
              </w:rPr>
              <w:t>Этап I: 2013 – 2023 год</w:t>
            </w:r>
          </w:p>
          <w:p w:rsidR="008D516E" w:rsidRPr="00DB43EB" w:rsidRDefault="00DB43EB">
            <w:pPr>
              <w:widowControl w:val="0"/>
              <w:rPr>
                <w:szCs w:val="24"/>
              </w:rPr>
            </w:pPr>
            <w:r w:rsidRPr="00DB43EB">
              <w:rPr>
                <w:szCs w:val="24"/>
              </w:rPr>
              <w:t>Этап II: 2024 – 2030 год</w:t>
            </w:r>
          </w:p>
        </w:tc>
      </w:tr>
      <w:tr w:rsidR="008D516E" w:rsidRPr="00DB43EB">
        <w:trPr>
          <w:trHeight w:val="278"/>
        </w:trPr>
        <w:tc>
          <w:tcPr>
            <w:tcW w:w="6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rPr>
                <w:szCs w:val="24"/>
              </w:rPr>
            </w:pPr>
            <w:r w:rsidRPr="00DB43EB">
              <w:rPr>
                <w:szCs w:val="24"/>
              </w:rPr>
              <w:t>Цели государственной программы</w:t>
            </w:r>
          </w:p>
        </w:tc>
        <w:tc>
          <w:tcPr>
            <w:tcW w:w="8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16E" w:rsidRPr="00DB43EB" w:rsidRDefault="00DB43EB">
            <w:pPr>
              <w:widowControl w:val="0"/>
              <w:rPr>
                <w:szCs w:val="24"/>
              </w:rPr>
            </w:pPr>
            <w:r w:rsidRPr="00DB43EB">
              <w:rPr>
                <w:szCs w:val="24"/>
              </w:rPr>
              <w:t>Увеличение доли граждан Камчатского края, систематически занимающихся физической культурой и спорта, до 70 процентов к 2030 году</w:t>
            </w:r>
          </w:p>
        </w:tc>
      </w:tr>
      <w:tr w:rsidR="008D516E" w:rsidRPr="00DB43EB">
        <w:trPr>
          <w:trHeight w:val="286"/>
        </w:trPr>
        <w:tc>
          <w:tcPr>
            <w:tcW w:w="68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8D516E">
            <w:pPr>
              <w:widowControl w:val="0"/>
              <w:rPr>
                <w:szCs w:val="24"/>
              </w:rPr>
            </w:pPr>
          </w:p>
        </w:tc>
        <w:tc>
          <w:tcPr>
            <w:tcW w:w="8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16E" w:rsidRPr="00DB43EB" w:rsidRDefault="00DB43EB">
            <w:pPr>
              <w:widowControl w:val="0"/>
              <w:rPr>
                <w:szCs w:val="24"/>
              </w:rPr>
            </w:pPr>
            <w:r w:rsidRPr="00DB43EB">
              <w:rPr>
                <w:szCs w:val="24"/>
              </w:rPr>
              <w:t>Увеличение доли камчатских спортсменов, включенных в кандидаты спортивных сборных команд Российской Федерации, в общем количестве камчатских спортсменов, занимающихся на этапах совершенствования спортивного мастерства и высшего спортивного мастерства, до 5</w:t>
            </w:r>
            <w:r w:rsidRPr="00DB43EB">
              <w:rPr>
                <w:szCs w:val="24"/>
              </w:rPr>
              <w:t xml:space="preserve">5 процентов к 2030 году </w:t>
            </w:r>
          </w:p>
        </w:tc>
      </w:tr>
      <w:tr w:rsidR="008D516E" w:rsidRPr="00DB43EB">
        <w:trPr>
          <w:trHeight w:val="367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rPr>
                <w:szCs w:val="24"/>
              </w:rPr>
            </w:pPr>
            <w:r w:rsidRPr="00DB43EB">
              <w:rPr>
                <w:szCs w:val="24"/>
              </w:rPr>
              <w:t>Направления (подпрограммы) государственной программы</w:t>
            </w:r>
          </w:p>
        </w:tc>
        <w:tc>
          <w:tcPr>
            <w:tcW w:w="8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16E" w:rsidRPr="00DB43EB" w:rsidRDefault="00DB43EB">
            <w:pPr>
              <w:widowControl w:val="0"/>
              <w:rPr>
                <w:szCs w:val="24"/>
              </w:rPr>
            </w:pPr>
            <w:r w:rsidRPr="00DB43EB">
              <w:rPr>
                <w:szCs w:val="24"/>
              </w:rPr>
              <w:t xml:space="preserve">Направление (подпрограмма) 1 «Развитие физической культуры и массового спорта» </w:t>
            </w:r>
          </w:p>
          <w:p w:rsidR="008D516E" w:rsidRPr="00DB43EB" w:rsidRDefault="00DB43EB">
            <w:pPr>
              <w:widowControl w:val="0"/>
              <w:rPr>
                <w:szCs w:val="24"/>
              </w:rPr>
            </w:pPr>
            <w:r w:rsidRPr="00DB43EB">
              <w:rPr>
                <w:szCs w:val="24"/>
              </w:rPr>
              <w:t>Направление (подпрограмма) 2 «Спортивный резерв и спорт высших достижений»</w:t>
            </w:r>
          </w:p>
        </w:tc>
      </w:tr>
      <w:tr w:rsidR="008D516E" w:rsidRPr="00DB43EB">
        <w:trPr>
          <w:trHeight w:val="359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rPr>
                <w:szCs w:val="24"/>
              </w:rPr>
            </w:pPr>
            <w:r w:rsidRPr="00DB43EB">
              <w:rPr>
                <w:szCs w:val="24"/>
              </w:rPr>
              <w:t>Объемы финансового об</w:t>
            </w:r>
            <w:r w:rsidRPr="00DB43EB">
              <w:rPr>
                <w:szCs w:val="24"/>
              </w:rPr>
              <w:t>еспечения за весь период реализации</w:t>
            </w:r>
          </w:p>
        </w:tc>
        <w:tc>
          <w:tcPr>
            <w:tcW w:w="8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16E" w:rsidRPr="00DB43EB" w:rsidRDefault="00DB43EB">
            <w:pPr>
              <w:widowControl w:val="0"/>
              <w:rPr>
                <w:szCs w:val="24"/>
              </w:rPr>
            </w:pPr>
            <w:r w:rsidRPr="00DB43EB">
              <w:rPr>
                <w:szCs w:val="24"/>
              </w:rPr>
              <w:t xml:space="preserve">30 543 795,94 тыс. рублей, в том числе: </w:t>
            </w:r>
          </w:p>
          <w:p w:rsidR="008D516E" w:rsidRPr="00DB43EB" w:rsidRDefault="00DB43EB">
            <w:pPr>
              <w:widowControl w:val="0"/>
              <w:rPr>
                <w:color w:val="FF0000"/>
                <w:szCs w:val="24"/>
              </w:rPr>
            </w:pPr>
            <w:r w:rsidRPr="00DB43EB">
              <w:rPr>
                <w:szCs w:val="24"/>
              </w:rPr>
              <w:t>этап I – 19 305 394,95 тыс. рублей; этап II – 11 238 400,99 тыс. рублей</w:t>
            </w:r>
          </w:p>
        </w:tc>
      </w:tr>
      <w:tr w:rsidR="008D516E" w:rsidRPr="00DB43EB">
        <w:trPr>
          <w:trHeight w:val="77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rPr>
                <w:szCs w:val="24"/>
              </w:rPr>
            </w:pPr>
            <w:r w:rsidRPr="00DB43EB">
              <w:rPr>
                <w:szCs w:val="24"/>
              </w:rPr>
              <w:t xml:space="preserve">Связь с национальными целями развития Российской Федерации/ государственными программами Российской </w:t>
            </w:r>
            <w:r w:rsidRPr="00DB43EB">
              <w:rPr>
                <w:szCs w:val="24"/>
              </w:rPr>
              <w:t>Федерации</w:t>
            </w:r>
          </w:p>
        </w:tc>
        <w:tc>
          <w:tcPr>
            <w:tcW w:w="8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16E" w:rsidRPr="00DB43EB" w:rsidRDefault="00DB43EB">
            <w:pPr>
              <w:widowControl w:val="0"/>
              <w:jc w:val="both"/>
              <w:rPr>
                <w:szCs w:val="24"/>
              </w:rPr>
            </w:pPr>
            <w:r w:rsidRPr="00DB43EB">
              <w:rPr>
                <w:szCs w:val="24"/>
              </w:rPr>
              <w:t>Национальная цель развития Российской Федерации на период до 2030 года «Сохранение населения, здоровье и благополучие людей», целевой показатель «Увеличение к 2030 году до 70 процентов доли граждан, систематически занимающихся физической культуро</w:t>
            </w:r>
            <w:r w:rsidRPr="00DB43EB">
              <w:rPr>
                <w:szCs w:val="24"/>
              </w:rPr>
              <w:t>й и спортом»/ государственная программа Российской Федерации «Развитие физической культуры и спорта»</w:t>
            </w:r>
          </w:p>
        </w:tc>
      </w:tr>
    </w:tbl>
    <w:p w:rsidR="008D516E" w:rsidRPr="00DB43EB" w:rsidRDefault="00DB43EB">
      <w:pPr>
        <w:jc w:val="right"/>
        <w:rPr>
          <w:szCs w:val="24"/>
        </w:rPr>
      </w:pPr>
      <w:r w:rsidRPr="00DB43EB">
        <w:rPr>
          <w:szCs w:val="24"/>
        </w:rPr>
        <w:br w:type="page"/>
      </w:r>
    </w:p>
    <w:p w:rsidR="008D516E" w:rsidRPr="00DB43EB" w:rsidRDefault="00DB43EB">
      <w:pPr>
        <w:jc w:val="center"/>
        <w:rPr>
          <w:szCs w:val="24"/>
        </w:rPr>
      </w:pPr>
      <w:r w:rsidRPr="00DB43EB">
        <w:rPr>
          <w:szCs w:val="24"/>
        </w:rPr>
        <w:lastRenderedPageBreak/>
        <w:t>2. Показатели государственной программы</w:t>
      </w:r>
    </w:p>
    <w:p w:rsidR="008D516E" w:rsidRPr="00DB43EB" w:rsidRDefault="008D516E">
      <w:pPr>
        <w:rPr>
          <w:szCs w:val="24"/>
        </w:rPr>
      </w:pPr>
    </w:p>
    <w:tbl>
      <w:tblPr>
        <w:tblW w:w="16013" w:type="dxa"/>
        <w:tblLayout w:type="fixed"/>
        <w:tblLook w:val="04A0" w:firstRow="1" w:lastRow="0" w:firstColumn="1" w:lastColumn="0" w:noHBand="0" w:noVBand="1"/>
      </w:tblPr>
      <w:tblGrid>
        <w:gridCol w:w="370"/>
        <w:gridCol w:w="1465"/>
        <w:gridCol w:w="846"/>
        <w:gridCol w:w="709"/>
        <w:gridCol w:w="585"/>
        <w:gridCol w:w="837"/>
        <w:gridCol w:w="625"/>
        <w:gridCol w:w="6"/>
        <w:gridCol w:w="684"/>
        <w:gridCol w:w="668"/>
        <w:gridCol w:w="688"/>
        <w:gridCol w:w="676"/>
        <w:gridCol w:w="679"/>
        <w:gridCol w:w="650"/>
        <w:gridCol w:w="711"/>
        <w:gridCol w:w="1557"/>
        <w:gridCol w:w="1277"/>
        <w:gridCol w:w="1304"/>
        <w:gridCol w:w="1020"/>
        <w:gridCol w:w="656"/>
      </w:tblGrid>
      <w:tr w:rsidR="008D516E" w:rsidRPr="00DB43EB">
        <w:trPr>
          <w:trHeight w:val="444"/>
        </w:trPr>
        <w:tc>
          <w:tcPr>
            <w:tcW w:w="3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ind w:left="-115" w:right="-19" w:firstLine="115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№ п/п</w:t>
            </w:r>
          </w:p>
        </w:tc>
        <w:tc>
          <w:tcPr>
            <w:tcW w:w="14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Наименование показателя</w:t>
            </w:r>
          </w:p>
        </w:tc>
        <w:tc>
          <w:tcPr>
            <w:tcW w:w="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ind w:left="-107" w:right="-21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Уровень показателя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ind w:right="-108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Признак возрастания/ убывания</w:t>
            </w:r>
          </w:p>
        </w:tc>
        <w:tc>
          <w:tcPr>
            <w:tcW w:w="5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Единица измерения (по ОКЕИ)</w:t>
            </w:r>
          </w:p>
        </w:tc>
        <w:tc>
          <w:tcPr>
            <w:tcW w:w="1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Базовое значение</w:t>
            </w:r>
          </w:p>
        </w:tc>
        <w:tc>
          <w:tcPr>
            <w:tcW w:w="47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8D516E">
            <w:pPr>
              <w:widowControl w:val="0"/>
              <w:jc w:val="center"/>
              <w:rPr>
                <w:szCs w:val="24"/>
              </w:rPr>
            </w:pPr>
          </w:p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Значение показателя по годам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Документ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Ответственный за достижение показателя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516E" w:rsidRPr="00DB43EB" w:rsidRDefault="00DB43EB">
            <w:pPr>
              <w:widowControl w:val="0"/>
              <w:ind w:left="-115" w:right="-78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Связь с показателями национальных целей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Признак «Участие муниципального образования»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ind w:left="-61" w:firstLine="61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Информационная система</w:t>
            </w:r>
          </w:p>
        </w:tc>
      </w:tr>
      <w:tr w:rsidR="008D516E" w:rsidRPr="00DB43EB">
        <w:trPr>
          <w:trHeight w:val="594"/>
        </w:trPr>
        <w:tc>
          <w:tcPr>
            <w:tcW w:w="3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8D516E">
            <w:pPr>
              <w:widowControl w:val="0"/>
              <w:rPr>
                <w:szCs w:val="24"/>
              </w:rPr>
            </w:pPr>
          </w:p>
        </w:tc>
        <w:tc>
          <w:tcPr>
            <w:tcW w:w="14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8D516E">
            <w:pPr>
              <w:widowControl w:val="0"/>
              <w:rPr>
                <w:szCs w:val="24"/>
              </w:rPr>
            </w:pPr>
          </w:p>
        </w:tc>
        <w:tc>
          <w:tcPr>
            <w:tcW w:w="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8D516E">
            <w:pPr>
              <w:widowControl w:val="0"/>
              <w:rPr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8D516E">
            <w:pPr>
              <w:widowControl w:val="0"/>
              <w:rPr>
                <w:szCs w:val="24"/>
              </w:rPr>
            </w:pPr>
          </w:p>
        </w:tc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8D516E">
            <w:pPr>
              <w:widowControl w:val="0"/>
              <w:rPr>
                <w:szCs w:val="2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ind w:left="-247" w:right="-108" w:firstLine="142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значение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год</w:t>
            </w:r>
          </w:p>
        </w:tc>
        <w:tc>
          <w:tcPr>
            <w:tcW w:w="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2024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 xml:space="preserve">2025 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tabs>
                <w:tab w:val="left" w:pos="525"/>
              </w:tabs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2026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2027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2028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2029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2030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16E" w:rsidRPr="00DB43EB" w:rsidRDefault="008D516E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16E" w:rsidRPr="00DB43EB" w:rsidRDefault="008D516E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D516E" w:rsidRPr="00DB43EB" w:rsidRDefault="008D516E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D516E" w:rsidRPr="00DB43EB" w:rsidRDefault="008D516E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16E" w:rsidRPr="00DB43EB" w:rsidRDefault="008D516E">
            <w:pPr>
              <w:widowControl w:val="0"/>
              <w:jc w:val="center"/>
              <w:rPr>
                <w:szCs w:val="24"/>
              </w:rPr>
            </w:pPr>
          </w:p>
        </w:tc>
      </w:tr>
      <w:tr w:rsidR="008D516E" w:rsidRPr="00DB43EB">
        <w:trPr>
          <w:trHeight w:val="298"/>
        </w:trPr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pStyle w:val="af7"/>
              <w:widowControl w:val="0"/>
              <w:spacing w:after="0" w:line="240" w:lineRule="auto"/>
              <w:ind w:left="0" w:right="-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43E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pStyle w:val="af7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43E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pStyle w:val="af7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43E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6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pStyle w:val="af7"/>
              <w:widowControl w:val="0"/>
              <w:spacing w:after="0" w:line="240" w:lineRule="auto"/>
              <w:ind w:left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43E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8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pStyle w:val="af7"/>
              <w:widowControl w:val="0"/>
              <w:spacing w:after="0" w:line="240" w:lineRule="auto"/>
              <w:ind w:lef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43E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pStyle w:val="af7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43E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516E" w:rsidRPr="00DB43EB" w:rsidRDefault="00DB43EB">
            <w:pPr>
              <w:pStyle w:val="af7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43E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516E" w:rsidRPr="00DB43EB" w:rsidRDefault="00DB43EB">
            <w:pPr>
              <w:pStyle w:val="af7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43E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516E" w:rsidRPr="00DB43EB" w:rsidRDefault="00DB43EB">
            <w:pPr>
              <w:pStyle w:val="af7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43E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pStyle w:val="af7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43E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pStyle w:val="af7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43E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pStyle w:val="af7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43E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pStyle w:val="af7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43EB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pStyle w:val="af7"/>
              <w:widowControl w:val="0"/>
              <w:spacing w:after="0" w:line="240" w:lineRule="auto"/>
              <w:ind w:lef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43E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pStyle w:val="af7"/>
              <w:widowControl w:val="0"/>
              <w:spacing w:after="0" w:line="240" w:lineRule="auto"/>
              <w:ind w:lef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43EB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8D516E" w:rsidRPr="00DB43EB">
        <w:trPr>
          <w:trHeight w:val="366"/>
        </w:trPr>
        <w:tc>
          <w:tcPr>
            <w:tcW w:w="1601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Увеличение доли граждан Камчатского края, систематически занимающихся физической культурой и спорта, до 70 процентов к 2030 году</w:t>
            </w:r>
          </w:p>
        </w:tc>
      </w:tr>
      <w:tr w:rsidR="008D516E" w:rsidRPr="00DB43EB">
        <w:trPr>
          <w:trHeight w:val="372"/>
        </w:trPr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16E" w:rsidRPr="00DB43EB" w:rsidRDefault="00DB43EB">
            <w:pPr>
              <w:widowControl w:val="0"/>
              <w:rPr>
                <w:szCs w:val="24"/>
              </w:rPr>
            </w:pPr>
            <w:r w:rsidRPr="00DB43EB">
              <w:rPr>
                <w:szCs w:val="24"/>
              </w:rPr>
              <w:t>1.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rPr>
                <w:color w:val="22272F"/>
                <w:szCs w:val="24"/>
              </w:rPr>
            </w:pPr>
            <w:r w:rsidRPr="00DB43EB">
              <w:rPr>
                <w:color w:val="22272F"/>
                <w:szCs w:val="24"/>
              </w:rPr>
              <w:t xml:space="preserve">Доля граждан, систематически занимающихся физической культурой и спортом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  <w:u w:color="000000"/>
              </w:rPr>
            </w:pPr>
            <w:r w:rsidRPr="00DB43EB">
              <w:rPr>
                <w:szCs w:val="24"/>
                <w:u w:color="000000"/>
              </w:rPr>
              <w:t>«НП», «ГП РФ», «ФП в НП», «ВДЛ»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8D516E">
            <w:pPr>
              <w:widowControl w:val="0"/>
              <w:rPr>
                <w:szCs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ind w:right="-95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процент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48,4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2022</w:t>
            </w:r>
          </w:p>
        </w:tc>
        <w:tc>
          <w:tcPr>
            <w:tcW w:w="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55,7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58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60,3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62,6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64,9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67,2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70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rPr>
                <w:szCs w:val="24"/>
              </w:rPr>
            </w:pPr>
            <w:r w:rsidRPr="00DB43EB">
              <w:rPr>
                <w:szCs w:val="24"/>
              </w:rPr>
              <w:t xml:space="preserve">Распоряжение Правительства Российской Федерации от 24.11.2020 </w:t>
            </w:r>
            <w:r w:rsidRPr="00DB43EB">
              <w:rPr>
                <w:szCs w:val="24"/>
              </w:rPr>
              <w:br/>
            </w:r>
            <w:r w:rsidRPr="00DB43EB">
              <w:rPr>
                <w:szCs w:val="24"/>
              </w:rPr>
              <w:t xml:space="preserve">№ 3081-р; Распоряжение Правительства Российской Федерации от 01.10.2021 </w:t>
            </w:r>
            <w:r w:rsidRPr="00DB43EB">
              <w:rPr>
                <w:szCs w:val="24"/>
              </w:rPr>
              <w:br/>
              <w:t xml:space="preserve">№ 2765-р 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ind w:right="-111"/>
              <w:jc w:val="center"/>
              <w:rPr>
                <w:szCs w:val="24"/>
              </w:rPr>
            </w:pPr>
            <w:proofErr w:type="spellStart"/>
            <w:r w:rsidRPr="00DB43EB">
              <w:rPr>
                <w:szCs w:val="24"/>
              </w:rPr>
              <w:t>Минспорт</w:t>
            </w:r>
            <w:proofErr w:type="spellEnd"/>
            <w:r w:rsidRPr="00DB43EB">
              <w:rPr>
                <w:szCs w:val="24"/>
              </w:rPr>
              <w:t xml:space="preserve"> Камчатского края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Повышение</w:t>
            </w:r>
            <w:r w:rsidRPr="00DB43EB">
              <w:rPr>
                <w:szCs w:val="24"/>
              </w:rPr>
              <w:br/>
              <w:t>ожидаемой</w:t>
            </w:r>
            <w:r w:rsidRPr="00DB43EB">
              <w:rPr>
                <w:szCs w:val="24"/>
              </w:rPr>
              <w:br/>
              <w:t>продолжительности жизни до</w:t>
            </w:r>
            <w:r w:rsidRPr="00DB43EB">
              <w:rPr>
                <w:szCs w:val="24"/>
              </w:rPr>
              <w:br/>
              <w:t>78 лет;</w:t>
            </w:r>
            <w:r w:rsidRPr="00DB43EB">
              <w:rPr>
                <w:szCs w:val="24"/>
              </w:rPr>
              <w:br/>
              <w:t>Увеличение</w:t>
            </w:r>
            <w:r w:rsidRPr="00DB43EB">
              <w:rPr>
                <w:szCs w:val="24"/>
              </w:rPr>
              <w:br/>
              <w:t>доли граждан,</w:t>
            </w:r>
            <w:r w:rsidRPr="00DB43EB">
              <w:rPr>
                <w:szCs w:val="24"/>
              </w:rPr>
              <w:br/>
              <w:t>систематически</w:t>
            </w:r>
            <w:r w:rsidRPr="00DB43EB">
              <w:rPr>
                <w:szCs w:val="24"/>
              </w:rPr>
              <w:br/>
              <w:t>занимающихся</w:t>
            </w:r>
            <w:r w:rsidRPr="00DB43EB">
              <w:rPr>
                <w:szCs w:val="24"/>
              </w:rPr>
              <w:br/>
              <w:t>физической</w:t>
            </w:r>
            <w:r w:rsidRPr="00DB43EB">
              <w:rPr>
                <w:szCs w:val="24"/>
              </w:rPr>
              <w:br/>
              <w:t>культурой и</w:t>
            </w:r>
            <w:r w:rsidRPr="00DB43EB">
              <w:rPr>
                <w:szCs w:val="24"/>
              </w:rPr>
              <w:br/>
              <w:t>спортом, до 70</w:t>
            </w:r>
            <w:r w:rsidRPr="00DB43EB">
              <w:rPr>
                <w:szCs w:val="24"/>
              </w:rPr>
              <w:br/>
            </w:r>
            <w:r w:rsidRPr="00DB43EB">
              <w:rPr>
                <w:szCs w:val="24"/>
              </w:rPr>
              <w:t>процентов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16E" w:rsidRPr="00DB43EB" w:rsidRDefault="008D516E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16E" w:rsidRPr="00DB43EB" w:rsidRDefault="008D516E">
            <w:pPr>
              <w:widowControl w:val="0"/>
              <w:rPr>
                <w:szCs w:val="24"/>
              </w:rPr>
            </w:pPr>
          </w:p>
        </w:tc>
      </w:tr>
      <w:tr w:rsidR="008D516E" w:rsidRPr="00DB43EB">
        <w:trPr>
          <w:trHeight w:val="373"/>
        </w:trPr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16E" w:rsidRPr="00DB43EB" w:rsidRDefault="00DB43EB">
            <w:pPr>
              <w:widowControl w:val="0"/>
              <w:rPr>
                <w:szCs w:val="24"/>
              </w:rPr>
            </w:pPr>
            <w:r w:rsidRPr="00DB43EB">
              <w:rPr>
                <w:szCs w:val="24"/>
              </w:rPr>
              <w:t>2.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rPr>
                <w:szCs w:val="24"/>
              </w:rPr>
            </w:pPr>
            <w:r w:rsidRPr="00DB43EB">
              <w:rPr>
                <w:szCs w:val="24"/>
              </w:rPr>
              <w:t xml:space="preserve">Уровень обеспеченности граждан спортивными сооружениями исходя из единовременной пропускной способности объектов </w:t>
            </w:r>
            <w:r w:rsidRPr="00DB43EB">
              <w:rPr>
                <w:szCs w:val="24"/>
              </w:rPr>
              <w:lastRenderedPageBreak/>
              <w:t>спорта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  <w:u w:color="000000"/>
              </w:rPr>
              <w:lastRenderedPageBreak/>
              <w:t>«ГП РФ», «ФП в НП»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8D516E">
            <w:pPr>
              <w:widowControl w:val="0"/>
              <w:rPr>
                <w:szCs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ind w:right="-99"/>
              <w:rPr>
                <w:szCs w:val="24"/>
              </w:rPr>
            </w:pPr>
            <w:r w:rsidRPr="00DB43EB">
              <w:rPr>
                <w:szCs w:val="24"/>
              </w:rPr>
              <w:t>процент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87,0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2022</w:t>
            </w:r>
          </w:p>
        </w:tc>
        <w:tc>
          <w:tcPr>
            <w:tcW w:w="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rPr>
                <w:szCs w:val="24"/>
              </w:rPr>
            </w:pPr>
            <w:r w:rsidRPr="00DB43EB">
              <w:rPr>
                <w:szCs w:val="24"/>
              </w:rPr>
              <w:t>90,5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rPr>
                <w:szCs w:val="24"/>
              </w:rPr>
            </w:pPr>
            <w:r w:rsidRPr="00DB43EB">
              <w:rPr>
                <w:szCs w:val="24"/>
              </w:rPr>
              <w:t>91,5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rPr>
                <w:szCs w:val="24"/>
              </w:rPr>
            </w:pPr>
            <w:r w:rsidRPr="00DB43EB">
              <w:rPr>
                <w:szCs w:val="24"/>
              </w:rPr>
              <w:t>92,7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rPr>
                <w:szCs w:val="24"/>
              </w:rPr>
            </w:pPr>
            <w:r w:rsidRPr="00DB43EB">
              <w:rPr>
                <w:szCs w:val="24"/>
              </w:rPr>
              <w:t>92,9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rPr>
                <w:szCs w:val="24"/>
              </w:rPr>
            </w:pPr>
            <w:r w:rsidRPr="00DB43EB">
              <w:rPr>
                <w:szCs w:val="24"/>
              </w:rPr>
              <w:t>92,9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rPr>
                <w:szCs w:val="24"/>
              </w:rPr>
            </w:pPr>
            <w:r w:rsidRPr="00DB43EB">
              <w:rPr>
                <w:szCs w:val="24"/>
              </w:rPr>
              <w:t>92,9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rPr>
                <w:szCs w:val="24"/>
              </w:rPr>
            </w:pPr>
            <w:r w:rsidRPr="00DB43EB">
              <w:rPr>
                <w:szCs w:val="24"/>
              </w:rPr>
              <w:t>92,9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rPr>
                <w:szCs w:val="24"/>
              </w:rPr>
            </w:pPr>
            <w:r w:rsidRPr="00DB43EB">
              <w:rPr>
                <w:szCs w:val="24"/>
              </w:rPr>
              <w:t xml:space="preserve">Распоряжение Правительства Российской Федерации от 24.11.2020 № 3081-р; Распоряжение Правительства Российской Федерации от 01.10.2021 </w:t>
            </w:r>
            <w:r w:rsidRPr="00DB43EB">
              <w:rPr>
                <w:szCs w:val="24"/>
              </w:rPr>
              <w:br/>
            </w:r>
            <w:r w:rsidRPr="00DB43EB">
              <w:rPr>
                <w:szCs w:val="24"/>
              </w:rPr>
              <w:lastRenderedPageBreak/>
              <w:t xml:space="preserve">№ 2765-р 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ind w:right="-112"/>
              <w:jc w:val="center"/>
              <w:rPr>
                <w:szCs w:val="24"/>
              </w:rPr>
            </w:pPr>
            <w:proofErr w:type="spellStart"/>
            <w:r w:rsidRPr="00DB43EB">
              <w:rPr>
                <w:szCs w:val="24"/>
              </w:rPr>
              <w:lastRenderedPageBreak/>
              <w:t>Минспорт</w:t>
            </w:r>
            <w:proofErr w:type="spellEnd"/>
            <w:r w:rsidRPr="00DB43EB">
              <w:rPr>
                <w:szCs w:val="24"/>
              </w:rPr>
              <w:t xml:space="preserve"> Камчатского края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Повышение</w:t>
            </w:r>
            <w:r w:rsidRPr="00DB43EB">
              <w:rPr>
                <w:szCs w:val="24"/>
              </w:rPr>
              <w:br/>
              <w:t>ожидаемой</w:t>
            </w:r>
            <w:r w:rsidRPr="00DB43EB">
              <w:rPr>
                <w:szCs w:val="24"/>
              </w:rPr>
              <w:br/>
              <w:t>продолжительности жизни до</w:t>
            </w:r>
            <w:r w:rsidRPr="00DB43EB">
              <w:rPr>
                <w:szCs w:val="24"/>
              </w:rPr>
              <w:br/>
              <w:t>78 лет;</w:t>
            </w:r>
            <w:r w:rsidRPr="00DB43EB">
              <w:rPr>
                <w:szCs w:val="24"/>
              </w:rPr>
              <w:br/>
              <w:t>Увеличение</w:t>
            </w:r>
            <w:r w:rsidRPr="00DB43EB">
              <w:rPr>
                <w:szCs w:val="24"/>
              </w:rPr>
              <w:br/>
              <w:t>доли граждан,</w:t>
            </w:r>
            <w:r w:rsidRPr="00DB43EB">
              <w:rPr>
                <w:szCs w:val="24"/>
              </w:rPr>
              <w:br/>
              <w:t>систе</w:t>
            </w:r>
            <w:r w:rsidRPr="00DB43EB">
              <w:rPr>
                <w:szCs w:val="24"/>
              </w:rPr>
              <w:t>матически</w:t>
            </w:r>
            <w:r w:rsidRPr="00DB43EB">
              <w:rPr>
                <w:szCs w:val="24"/>
              </w:rPr>
              <w:br/>
            </w:r>
            <w:r w:rsidRPr="00DB43EB">
              <w:rPr>
                <w:szCs w:val="24"/>
              </w:rPr>
              <w:lastRenderedPageBreak/>
              <w:t>занимающихся</w:t>
            </w:r>
            <w:r w:rsidRPr="00DB43EB">
              <w:rPr>
                <w:szCs w:val="24"/>
              </w:rPr>
              <w:br/>
              <w:t>физической</w:t>
            </w:r>
            <w:r w:rsidRPr="00DB43EB">
              <w:rPr>
                <w:szCs w:val="24"/>
              </w:rPr>
              <w:br/>
              <w:t>культурой и</w:t>
            </w:r>
            <w:r w:rsidRPr="00DB43EB">
              <w:rPr>
                <w:szCs w:val="24"/>
              </w:rPr>
              <w:br/>
              <w:t>спортом, до 70</w:t>
            </w:r>
            <w:r w:rsidRPr="00DB43EB">
              <w:rPr>
                <w:szCs w:val="24"/>
              </w:rPr>
              <w:br/>
              <w:t>процентов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16E" w:rsidRPr="00DB43EB" w:rsidRDefault="008D516E">
            <w:pPr>
              <w:widowControl w:val="0"/>
              <w:rPr>
                <w:szCs w:val="24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16E" w:rsidRPr="00DB43EB" w:rsidRDefault="008D516E">
            <w:pPr>
              <w:widowControl w:val="0"/>
              <w:rPr>
                <w:szCs w:val="24"/>
              </w:rPr>
            </w:pPr>
          </w:p>
        </w:tc>
      </w:tr>
      <w:tr w:rsidR="008D516E" w:rsidRPr="00DB43EB">
        <w:trPr>
          <w:trHeight w:val="373"/>
        </w:trPr>
        <w:tc>
          <w:tcPr>
            <w:tcW w:w="1601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 xml:space="preserve">Увеличение доли камчатских спортсменов, включенных в кандидаты спортивных сборных команд Российской Федерации, в общем количестве камчатских спортсменов, занимающихся на этапах </w:t>
            </w:r>
            <w:r w:rsidRPr="00DB43EB">
              <w:rPr>
                <w:szCs w:val="24"/>
              </w:rPr>
              <w:t>совершенствования спортивного мастерства и высшего спортивного мастерства, до 55 процентов к 2030 году</w:t>
            </w:r>
          </w:p>
        </w:tc>
      </w:tr>
      <w:tr w:rsidR="008D516E" w:rsidRPr="00DB43EB">
        <w:trPr>
          <w:trHeight w:val="373"/>
        </w:trPr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16E" w:rsidRPr="00DB43EB" w:rsidRDefault="00DB43EB">
            <w:pPr>
              <w:widowControl w:val="0"/>
              <w:rPr>
                <w:szCs w:val="24"/>
              </w:rPr>
            </w:pPr>
            <w:r w:rsidRPr="00DB43EB">
              <w:rPr>
                <w:szCs w:val="24"/>
              </w:rPr>
              <w:t>3.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16E" w:rsidRPr="00DB43EB" w:rsidRDefault="00DB43EB">
            <w:pPr>
              <w:widowControl w:val="0"/>
              <w:ind w:right="-107"/>
              <w:rPr>
                <w:szCs w:val="24"/>
              </w:rPr>
            </w:pPr>
            <w:r w:rsidRPr="00DB43EB">
              <w:rPr>
                <w:szCs w:val="24"/>
              </w:rPr>
              <w:t xml:space="preserve">Доля камчатских спортсменов, вошедших в списки кандидатов в спортивные сборные команды Российской Федерации, в общем количестве камчатских </w:t>
            </w:r>
            <w:r w:rsidRPr="00DB43EB">
              <w:rPr>
                <w:szCs w:val="24"/>
              </w:rPr>
              <w:t>спортсменов, занимающихся на этапах совершенствования спортивного мастерства и высшего спортивного мастерства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  <w:u w:color="000000"/>
              </w:rPr>
            </w:pPr>
            <w:r w:rsidRPr="00DB43EB">
              <w:rPr>
                <w:szCs w:val="24"/>
                <w:u w:color="000000"/>
              </w:rPr>
              <w:t>«ГП»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8D516E">
            <w:pPr>
              <w:widowControl w:val="0"/>
              <w:rPr>
                <w:szCs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ind w:right="-99"/>
              <w:rPr>
                <w:szCs w:val="24"/>
              </w:rPr>
            </w:pPr>
            <w:r w:rsidRPr="00DB43EB">
              <w:rPr>
                <w:szCs w:val="24"/>
              </w:rPr>
              <w:t xml:space="preserve">процент 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51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2022</w:t>
            </w:r>
          </w:p>
        </w:tc>
        <w:tc>
          <w:tcPr>
            <w:tcW w:w="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51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51,5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52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52,5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53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54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55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8D516E">
            <w:pPr>
              <w:widowControl w:val="0"/>
              <w:ind w:right="-109"/>
              <w:jc w:val="center"/>
              <w:rPr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ind w:right="-112"/>
              <w:jc w:val="center"/>
              <w:rPr>
                <w:szCs w:val="24"/>
              </w:rPr>
            </w:pPr>
            <w:proofErr w:type="spellStart"/>
            <w:r w:rsidRPr="00DB43EB">
              <w:rPr>
                <w:szCs w:val="24"/>
              </w:rPr>
              <w:t>Минспорт</w:t>
            </w:r>
            <w:proofErr w:type="spellEnd"/>
            <w:r w:rsidRPr="00DB43EB">
              <w:rPr>
                <w:szCs w:val="24"/>
              </w:rPr>
              <w:t xml:space="preserve"> Камчатского края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Увеличение</w:t>
            </w:r>
            <w:r w:rsidRPr="00DB43EB">
              <w:rPr>
                <w:szCs w:val="24"/>
              </w:rPr>
              <w:br/>
              <w:t>доли граждан,</w:t>
            </w:r>
            <w:r w:rsidRPr="00DB43EB">
              <w:rPr>
                <w:szCs w:val="24"/>
              </w:rPr>
              <w:br/>
              <w:t>систематически</w:t>
            </w:r>
            <w:r w:rsidRPr="00DB43EB">
              <w:rPr>
                <w:szCs w:val="24"/>
              </w:rPr>
              <w:br/>
              <w:t>занимающихся</w:t>
            </w:r>
            <w:r w:rsidRPr="00DB43EB">
              <w:rPr>
                <w:szCs w:val="24"/>
              </w:rPr>
              <w:br/>
              <w:t>физической</w:t>
            </w:r>
            <w:r w:rsidRPr="00DB43EB">
              <w:rPr>
                <w:szCs w:val="24"/>
              </w:rPr>
              <w:br/>
            </w:r>
            <w:r w:rsidRPr="00DB43EB">
              <w:rPr>
                <w:szCs w:val="24"/>
              </w:rPr>
              <w:t>культурой и</w:t>
            </w:r>
            <w:r w:rsidRPr="00DB43EB">
              <w:rPr>
                <w:szCs w:val="24"/>
              </w:rPr>
              <w:br/>
              <w:t>спортом, до 70</w:t>
            </w:r>
            <w:r w:rsidRPr="00DB43EB">
              <w:rPr>
                <w:szCs w:val="24"/>
              </w:rPr>
              <w:br/>
              <w:t>процентов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8D516E">
            <w:pPr>
              <w:widowControl w:val="0"/>
              <w:rPr>
                <w:szCs w:val="24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16E" w:rsidRPr="00DB43EB" w:rsidRDefault="008D516E">
            <w:pPr>
              <w:widowControl w:val="0"/>
              <w:rPr>
                <w:szCs w:val="24"/>
              </w:rPr>
            </w:pPr>
          </w:p>
        </w:tc>
      </w:tr>
    </w:tbl>
    <w:p w:rsidR="008D516E" w:rsidRPr="00DB43EB" w:rsidRDefault="008D516E">
      <w:pPr>
        <w:rPr>
          <w:szCs w:val="24"/>
        </w:rPr>
      </w:pPr>
    </w:p>
    <w:p w:rsidR="008D516E" w:rsidRPr="00DB43EB" w:rsidRDefault="008D516E">
      <w:pPr>
        <w:jc w:val="right"/>
        <w:rPr>
          <w:szCs w:val="24"/>
        </w:rPr>
      </w:pPr>
    </w:p>
    <w:p w:rsidR="008D516E" w:rsidRPr="00DB43EB" w:rsidRDefault="008D516E">
      <w:pPr>
        <w:jc w:val="right"/>
        <w:rPr>
          <w:szCs w:val="24"/>
        </w:rPr>
      </w:pPr>
    </w:p>
    <w:p w:rsidR="008D516E" w:rsidRPr="00DB43EB" w:rsidRDefault="008D516E">
      <w:pPr>
        <w:jc w:val="right"/>
        <w:rPr>
          <w:szCs w:val="24"/>
        </w:rPr>
      </w:pPr>
    </w:p>
    <w:p w:rsidR="008D516E" w:rsidRPr="00DB43EB" w:rsidRDefault="008D516E">
      <w:pPr>
        <w:jc w:val="right"/>
        <w:rPr>
          <w:szCs w:val="24"/>
        </w:rPr>
      </w:pPr>
    </w:p>
    <w:p w:rsidR="008D516E" w:rsidRPr="00DB43EB" w:rsidRDefault="008D516E">
      <w:pPr>
        <w:jc w:val="center"/>
        <w:rPr>
          <w:szCs w:val="24"/>
        </w:rPr>
      </w:pPr>
    </w:p>
    <w:p w:rsidR="008D516E" w:rsidRPr="00DB43EB" w:rsidRDefault="008D516E">
      <w:pPr>
        <w:jc w:val="center"/>
        <w:rPr>
          <w:szCs w:val="24"/>
        </w:rPr>
      </w:pPr>
    </w:p>
    <w:p w:rsidR="008D516E" w:rsidRPr="00DB43EB" w:rsidRDefault="008D516E">
      <w:pPr>
        <w:jc w:val="center"/>
        <w:rPr>
          <w:szCs w:val="24"/>
        </w:rPr>
      </w:pPr>
    </w:p>
    <w:p w:rsidR="008D516E" w:rsidRPr="00DB43EB" w:rsidRDefault="008D516E">
      <w:pPr>
        <w:jc w:val="center"/>
        <w:rPr>
          <w:szCs w:val="24"/>
        </w:rPr>
      </w:pPr>
    </w:p>
    <w:p w:rsidR="008D516E" w:rsidRPr="00DB43EB" w:rsidRDefault="008D516E">
      <w:pPr>
        <w:jc w:val="center"/>
        <w:rPr>
          <w:szCs w:val="24"/>
        </w:rPr>
      </w:pPr>
    </w:p>
    <w:p w:rsidR="00DB43EB" w:rsidRDefault="00DB43EB">
      <w:pPr>
        <w:spacing w:before="600" w:after="120"/>
        <w:jc w:val="center"/>
        <w:rPr>
          <w:szCs w:val="24"/>
        </w:rPr>
      </w:pPr>
    </w:p>
    <w:p w:rsidR="00DB43EB" w:rsidRDefault="00DB43EB">
      <w:pPr>
        <w:spacing w:before="600" w:after="120"/>
        <w:jc w:val="center"/>
        <w:rPr>
          <w:szCs w:val="24"/>
        </w:rPr>
      </w:pPr>
    </w:p>
    <w:p w:rsidR="008D516E" w:rsidRPr="00DB43EB" w:rsidRDefault="00DB43EB">
      <w:pPr>
        <w:spacing w:before="600" w:after="120"/>
        <w:jc w:val="center"/>
        <w:rPr>
          <w:szCs w:val="24"/>
        </w:rPr>
      </w:pPr>
      <w:r w:rsidRPr="00DB43EB">
        <w:rPr>
          <w:szCs w:val="24"/>
        </w:rPr>
        <w:t xml:space="preserve">3. Помесячный план достижения показателей государственной программы в </w:t>
      </w:r>
      <w:r w:rsidRPr="00DB43EB">
        <w:rPr>
          <w:szCs w:val="24"/>
        </w:rPr>
        <w:t>2024</w:t>
      </w:r>
      <w:r w:rsidRPr="00DB43EB">
        <w:rPr>
          <w:szCs w:val="24"/>
        </w:rPr>
        <w:t xml:space="preserve"> году</w:t>
      </w:r>
    </w:p>
    <w:tbl>
      <w:tblPr>
        <w:tblW w:w="15705" w:type="dxa"/>
        <w:tblLayout w:type="fixed"/>
        <w:tblCellMar>
          <w:left w:w="6" w:type="dxa"/>
          <w:right w:w="6" w:type="dxa"/>
        </w:tblCellMar>
        <w:tblLook w:val="04A0" w:firstRow="1" w:lastRow="0" w:firstColumn="1" w:lastColumn="0" w:noHBand="0" w:noVBand="1"/>
      </w:tblPr>
      <w:tblGrid>
        <w:gridCol w:w="602"/>
        <w:gridCol w:w="4217"/>
        <w:gridCol w:w="1171"/>
        <w:gridCol w:w="1461"/>
        <w:gridCol w:w="587"/>
        <w:gridCol w:w="584"/>
        <w:gridCol w:w="585"/>
        <w:gridCol w:w="584"/>
        <w:gridCol w:w="586"/>
        <w:gridCol w:w="584"/>
        <w:gridCol w:w="584"/>
        <w:gridCol w:w="583"/>
        <w:gridCol w:w="584"/>
        <w:gridCol w:w="584"/>
        <w:gridCol w:w="597"/>
        <w:gridCol w:w="1812"/>
      </w:tblGrid>
      <w:tr w:rsidR="008D516E" w:rsidRPr="00DB43EB">
        <w:trPr>
          <w:trHeight w:val="349"/>
          <w:tblHeader/>
        </w:trPr>
        <w:tc>
          <w:tcPr>
            <w:tcW w:w="6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spacing w:before="60" w:after="6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№ п/п</w:t>
            </w:r>
          </w:p>
        </w:tc>
        <w:tc>
          <w:tcPr>
            <w:tcW w:w="4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 xml:space="preserve">Наименование показателя </w:t>
            </w:r>
          </w:p>
        </w:tc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spacing w:line="240" w:lineRule="atLeast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Уровень показателя</w:t>
            </w:r>
          </w:p>
        </w:tc>
        <w:tc>
          <w:tcPr>
            <w:tcW w:w="14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Единица измерения (по ОКЕИ)</w:t>
            </w:r>
          </w:p>
        </w:tc>
        <w:tc>
          <w:tcPr>
            <w:tcW w:w="64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spacing w:before="60" w:after="6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Плановые значения по кварталам/месяцам</w:t>
            </w:r>
          </w:p>
        </w:tc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spacing w:line="240" w:lineRule="atLeast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 xml:space="preserve">На конец </w:t>
            </w:r>
            <w:r w:rsidRPr="00DB43EB">
              <w:rPr>
                <w:szCs w:val="24"/>
              </w:rPr>
              <w:t>(указывается год)</w:t>
            </w:r>
            <w:r w:rsidRPr="00DB43EB">
              <w:rPr>
                <w:szCs w:val="24"/>
              </w:rPr>
              <w:t xml:space="preserve"> года</w:t>
            </w:r>
          </w:p>
        </w:tc>
      </w:tr>
      <w:tr w:rsidR="008D516E" w:rsidRPr="00DB43EB">
        <w:trPr>
          <w:trHeight w:val="661"/>
          <w:tblHeader/>
        </w:trPr>
        <w:tc>
          <w:tcPr>
            <w:tcW w:w="6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8D516E">
            <w:pPr>
              <w:widowControl w:val="0"/>
              <w:rPr>
                <w:szCs w:val="24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8D516E">
            <w:pPr>
              <w:widowControl w:val="0"/>
              <w:rPr>
                <w:szCs w:val="24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8D516E">
            <w:pPr>
              <w:widowControl w:val="0"/>
              <w:rPr>
                <w:szCs w:val="24"/>
              </w:rPr>
            </w:pPr>
          </w:p>
        </w:tc>
        <w:tc>
          <w:tcPr>
            <w:tcW w:w="1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8D516E">
            <w:pPr>
              <w:widowControl w:val="0"/>
              <w:rPr>
                <w:szCs w:val="24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spacing w:before="60" w:after="60" w:line="240" w:lineRule="atLeast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янв.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spacing w:before="60" w:after="60" w:line="240" w:lineRule="atLeast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фев.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spacing w:before="60" w:after="60" w:line="240" w:lineRule="atLeast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март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spacing w:before="60" w:after="60" w:line="240" w:lineRule="atLeast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апр.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spacing w:before="60" w:after="60" w:line="240" w:lineRule="atLeast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май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spacing w:before="60" w:after="60" w:line="240" w:lineRule="atLeast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июнь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spacing w:before="60" w:after="60" w:line="240" w:lineRule="atLeast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июль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spacing w:before="60" w:after="60" w:line="240" w:lineRule="atLeast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авг.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spacing w:before="60" w:after="60" w:line="240" w:lineRule="atLeast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сен.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spacing w:before="60" w:after="60" w:line="240" w:lineRule="atLeast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окт.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spacing w:before="60" w:after="60" w:line="240" w:lineRule="atLeast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ноя.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8D516E">
            <w:pPr>
              <w:widowControl w:val="0"/>
              <w:rPr>
                <w:szCs w:val="24"/>
              </w:rPr>
            </w:pPr>
          </w:p>
        </w:tc>
      </w:tr>
      <w:tr w:rsidR="008D516E" w:rsidRPr="00DB43EB">
        <w:trPr>
          <w:trHeight w:val="204"/>
          <w:tblHeader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spacing w:before="60" w:after="6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</w:t>
            </w: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spacing w:before="60" w:after="6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2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spacing w:before="60" w:after="6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3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spacing w:before="60" w:after="6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4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spacing w:before="60" w:after="6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5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spacing w:before="60" w:after="6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6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spacing w:before="60" w:after="6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7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spacing w:before="60" w:after="6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8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spacing w:before="60" w:after="6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9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spacing w:before="60" w:after="6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10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spacing w:before="60" w:after="6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spacing w:before="60" w:after="6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12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spacing w:before="60" w:after="6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13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spacing w:before="60" w:after="6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14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spacing w:before="60" w:after="6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15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spacing w:before="60" w:after="6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16</w:t>
            </w:r>
          </w:p>
        </w:tc>
      </w:tr>
      <w:tr w:rsidR="008D516E" w:rsidRPr="00DB43EB">
        <w:trPr>
          <w:trHeight w:val="386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spacing w:before="60" w:after="60" w:line="240" w:lineRule="atLeast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1.</w:t>
            </w:r>
          </w:p>
        </w:tc>
        <w:tc>
          <w:tcPr>
            <w:tcW w:w="1510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spacing w:line="240" w:lineRule="atLeast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Увеличение доли граждан Камчатского края, систематически занимающихся физической культурой и спорта, до 70 процентов к 2030 году</w:t>
            </w:r>
          </w:p>
        </w:tc>
      </w:tr>
      <w:tr w:rsidR="008D516E" w:rsidRPr="00DB43EB">
        <w:trPr>
          <w:trHeight w:val="386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spacing w:line="240" w:lineRule="atLeast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1.1</w:t>
            </w: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spacing w:line="240" w:lineRule="atLeast"/>
              <w:ind w:left="98"/>
              <w:rPr>
                <w:szCs w:val="24"/>
                <w:u w:color="000000"/>
              </w:rPr>
            </w:pPr>
            <w:r w:rsidRPr="00DB43EB">
              <w:rPr>
                <w:color w:val="22272F"/>
                <w:szCs w:val="24"/>
              </w:rPr>
              <w:t>Доля граждан, систематически занимающихся физической культурой и спортом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spacing w:line="240" w:lineRule="atLeast"/>
              <w:jc w:val="center"/>
              <w:rPr>
                <w:szCs w:val="24"/>
                <w:u w:color="000000"/>
              </w:rPr>
            </w:pPr>
            <w:r w:rsidRPr="00DB43EB">
              <w:rPr>
                <w:szCs w:val="24"/>
                <w:u w:color="000000"/>
              </w:rPr>
              <w:t>«НП», «ГП РФ», «ФП в НП», «ГП», «ВДЛ»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16E" w:rsidRPr="00DB43EB" w:rsidRDefault="00DB43EB">
            <w:pPr>
              <w:widowControl w:val="0"/>
              <w:spacing w:line="240" w:lineRule="atLeast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 xml:space="preserve">Процент 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spacing w:line="240" w:lineRule="atLeast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51,6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spacing w:line="240" w:lineRule="atLeast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52,0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spacing w:line="240" w:lineRule="atLeast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52,3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spacing w:line="240" w:lineRule="atLeast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52,7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spacing w:line="240" w:lineRule="atLeast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53,1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spacing w:line="240" w:lineRule="atLeast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53,5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spacing w:line="240" w:lineRule="atLeast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53,8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spacing w:line="240" w:lineRule="atLeast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54,2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spacing w:line="240" w:lineRule="atLeast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54,6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spacing w:line="240" w:lineRule="atLeast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55,0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spacing w:line="240" w:lineRule="atLeast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55,3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spacing w:line="240" w:lineRule="atLeast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55,7</w:t>
            </w:r>
          </w:p>
        </w:tc>
      </w:tr>
      <w:tr w:rsidR="008D516E" w:rsidRPr="00DB43EB">
        <w:trPr>
          <w:trHeight w:val="386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spacing w:line="240" w:lineRule="atLeast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1.2</w:t>
            </w: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16E" w:rsidRPr="00DB43EB" w:rsidRDefault="00DB43EB">
            <w:pPr>
              <w:widowControl w:val="0"/>
              <w:spacing w:line="240" w:lineRule="atLeast"/>
              <w:ind w:left="98"/>
              <w:rPr>
                <w:color w:val="22272F"/>
                <w:szCs w:val="24"/>
              </w:rPr>
            </w:pPr>
            <w:r w:rsidRPr="00DB43EB">
              <w:rPr>
                <w:szCs w:val="24"/>
              </w:rPr>
              <w:t xml:space="preserve">Уровень обеспеченности граждан спортивными сооружениями исходя из </w:t>
            </w:r>
            <w:r w:rsidRPr="00DB43EB">
              <w:rPr>
                <w:szCs w:val="24"/>
              </w:rPr>
              <w:t>единовременной пропускной способности объектов спорта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16E" w:rsidRPr="00DB43EB" w:rsidRDefault="00DB43EB">
            <w:pPr>
              <w:widowControl w:val="0"/>
              <w:spacing w:line="240" w:lineRule="atLeast"/>
              <w:jc w:val="center"/>
              <w:rPr>
                <w:szCs w:val="24"/>
                <w:u w:color="000000"/>
              </w:rPr>
            </w:pPr>
            <w:r w:rsidRPr="00DB43EB">
              <w:rPr>
                <w:szCs w:val="24"/>
                <w:u w:color="000000"/>
              </w:rPr>
              <w:t>«ГП РФ», «ФП в НП», «ГП»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16E" w:rsidRPr="00DB43EB" w:rsidRDefault="00DB43EB">
            <w:pPr>
              <w:widowControl w:val="0"/>
              <w:spacing w:line="240" w:lineRule="atLeast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 xml:space="preserve">Процент 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spacing w:line="240" w:lineRule="atLeast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90,1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spacing w:line="240" w:lineRule="atLeast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90,1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spacing w:line="240" w:lineRule="atLeast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90,1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spacing w:line="240" w:lineRule="atLeast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90,1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spacing w:line="240" w:lineRule="atLeast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90,1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spacing w:line="240" w:lineRule="atLeast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90,1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spacing w:line="240" w:lineRule="atLeast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90,1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spacing w:line="240" w:lineRule="atLeast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90,1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spacing w:line="240" w:lineRule="atLeast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90,1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spacing w:line="240" w:lineRule="atLeast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90,1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spacing w:line="240" w:lineRule="atLeast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90,5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spacing w:line="240" w:lineRule="atLeast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90,5</w:t>
            </w:r>
          </w:p>
        </w:tc>
      </w:tr>
      <w:tr w:rsidR="008D516E" w:rsidRPr="00DB43EB">
        <w:trPr>
          <w:trHeight w:val="386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spacing w:line="240" w:lineRule="atLeast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2.</w:t>
            </w:r>
          </w:p>
        </w:tc>
        <w:tc>
          <w:tcPr>
            <w:tcW w:w="1510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16E" w:rsidRPr="00DB43EB" w:rsidRDefault="00DB43EB">
            <w:pPr>
              <w:widowControl w:val="0"/>
              <w:spacing w:line="240" w:lineRule="atLeast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 xml:space="preserve">Увеличение доли камчатских спортсменов, включенных в кандидаты спортивных сборных команд Российской </w:t>
            </w:r>
            <w:r w:rsidRPr="00DB43EB">
              <w:rPr>
                <w:szCs w:val="24"/>
              </w:rPr>
              <w:t>Федерации, в общем количестве камчатских спортсменов, занимающихся на этапах совершенствования спортивного мастерства и высшего спортивного мастерства, до 55 процентов к 2030 году</w:t>
            </w:r>
          </w:p>
        </w:tc>
      </w:tr>
      <w:tr w:rsidR="008D516E" w:rsidRPr="00DB43EB">
        <w:trPr>
          <w:trHeight w:val="386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spacing w:line="240" w:lineRule="atLeast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2.1</w:t>
            </w: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16E" w:rsidRPr="00DB43EB" w:rsidRDefault="00DB43EB">
            <w:pPr>
              <w:widowControl w:val="0"/>
              <w:spacing w:line="240" w:lineRule="atLeast"/>
              <w:ind w:left="98"/>
              <w:rPr>
                <w:szCs w:val="24"/>
                <w:u w:color="000000"/>
              </w:rPr>
            </w:pPr>
            <w:r w:rsidRPr="00DB43EB">
              <w:rPr>
                <w:szCs w:val="24"/>
              </w:rPr>
              <w:t xml:space="preserve">Доля камчатских спортсменов, вошедших в списки кандидатов в спортивные </w:t>
            </w:r>
            <w:r w:rsidRPr="00DB43EB">
              <w:rPr>
                <w:szCs w:val="24"/>
              </w:rPr>
              <w:t>сборные команды Российской Федерации, в общем количестве камчатских спортсменов, занимающихся на этапах совершенствования спортивного мастерства и высшего спортивного мастерства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spacing w:line="240" w:lineRule="atLeast"/>
              <w:jc w:val="center"/>
              <w:rPr>
                <w:szCs w:val="24"/>
                <w:u w:color="000000"/>
              </w:rPr>
            </w:pPr>
            <w:r w:rsidRPr="00DB43EB">
              <w:rPr>
                <w:szCs w:val="24"/>
                <w:u w:color="000000"/>
              </w:rPr>
              <w:t>«ГП»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spacing w:line="240" w:lineRule="atLeast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Процент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spacing w:line="240" w:lineRule="atLeast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51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spacing w:line="240" w:lineRule="atLeast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51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spacing w:line="240" w:lineRule="atLeast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51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spacing w:line="240" w:lineRule="atLeast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51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spacing w:line="240" w:lineRule="atLeast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51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spacing w:line="240" w:lineRule="atLeast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51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spacing w:line="240" w:lineRule="atLeast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51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spacing w:line="240" w:lineRule="atLeast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51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spacing w:line="240" w:lineRule="atLeast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51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spacing w:line="240" w:lineRule="atLeast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51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spacing w:line="240" w:lineRule="atLeast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51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spacing w:line="240" w:lineRule="atLeast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51</w:t>
            </w:r>
          </w:p>
        </w:tc>
      </w:tr>
    </w:tbl>
    <w:p w:rsidR="008D516E" w:rsidRPr="00DB43EB" w:rsidRDefault="008D516E">
      <w:pPr>
        <w:jc w:val="right"/>
        <w:rPr>
          <w:szCs w:val="24"/>
        </w:rPr>
      </w:pPr>
    </w:p>
    <w:p w:rsidR="008D516E" w:rsidRPr="00DB43EB" w:rsidRDefault="008D516E">
      <w:pPr>
        <w:jc w:val="center"/>
        <w:rPr>
          <w:szCs w:val="24"/>
        </w:rPr>
      </w:pPr>
    </w:p>
    <w:p w:rsidR="008D516E" w:rsidRPr="00DB43EB" w:rsidRDefault="008D516E">
      <w:pPr>
        <w:jc w:val="center"/>
        <w:rPr>
          <w:szCs w:val="24"/>
        </w:rPr>
      </w:pPr>
    </w:p>
    <w:p w:rsidR="008D516E" w:rsidRPr="00DB43EB" w:rsidRDefault="008D516E">
      <w:pPr>
        <w:jc w:val="center"/>
        <w:rPr>
          <w:szCs w:val="24"/>
        </w:rPr>
      </w:pPr>
    </w:p>
    <w:p w:rsidR="008D516E" w:rsidRPr="00DB43EB" w:rsidRDefault="008D516E">
      <w:pPr>
        <w:jc w:val="center"/>
        <w:rPr>
          <w:szCs w:val="24"/>
        </w:rPr>
      </w:pPr>
    </w:p>
    <w:p w:rsidR="008D516E" w:rsidRPr="00DB43EB" w:rsidRDefault="008D516E">
      <w:pPr>
        <w:jc w:val="center"/>
        <w:rPr>
          <w:szCs w:val="24"/>
        </w:rPr>
      </w:pPr>
    </w:p>
    <w:p w:rsidR="008D516E" w:rsidRPr="00DB43EB" w:rsidRDefault="008D516E">
      <w:pPr>
        <w:jc w:val="center"/>
        <w:rPr>
          <w:szCs w:val="24"/>
        </w:rPr>
      </w:pPr>
    </w:p>
    <w:p w:rsidR="008D516E" w:rsidRPr="00DB43EB" w:rsidRDefault="00DB43EB">
      <w:pPr>
        <w:jc w:val="center"/>
        <w:rPr>
          <w:szCs w:val="24"/>
        </w:rPr>
      </w:pPr>
      <w:r w:rsidRPr="00DB43EB">
        <w:rPr>
          <w:szCs w:val="24"/>
        </w:rPr>
        <w:t xml:space="preserve">4. Структура государственной программы </w:t>
      </w:r>
    </w:p>
    <w:p w:rsidR="008D516E" w:rsidRPr="00DB43EB" w:rsidRDefault="008D516E">
      <w:pPr>
        <w:jc w:val="center"/>
        <w:rPr>
          <w:szCs w:val="24"/>
        </w:rPr>
      </w:pPr>
    </w:p>
    <w:tbl>
      <w:tblPr>
        <w:tblW w:w="15845" w:type="dxa"/>
        <w:tblLayout w:type="fixed"/>
        <w:tblLook w:val="04A0" w:firstRow="1" w:lastRow="0" w:firstColumn="1" w:lastColumn="0" w:noHBand="0" w:noVBand="1"/>
      </w:tblPr>
      <w:tblGrid>
        <w:gridCol w:w="888"/>
        <w:gridCol w:w="7330"/>
        <w:gridCol w:w="3562"/>
        <w:gridCol w:w="4065"/>
      </w:tblGrid>
      <w:tr w:rsidR="008D516E" w:rsidRPr="00DB43EB" w:rsidTr="00DB43EB">
        <w:trPr>
          <w:trHeight w:val="491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№ п/п</w:t>
            </w:r>
          </w:p>
        </w:tc>
        <w:tc>
          <w:tcPr>
            <w:tcW w:w="7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Задачи структурного элемента</w:t>
            </w:r>
          </w:p>
        </w:tc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Связь</w:t>
            </w:r>
          </w:p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с показателями</w:t>
            </w:r>
          </w:p>
        </w:tc>
      </w:tr>
      <w:tr w:rsidR="008D516E" w:rsidRPr="00DB43EB" w:rsidTr="00DB43EB">
        <w:trPr>
          <w:trHeight w:val="271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</w:t>
            </w:r>
          </w:p>
        </w:tc>
        <w:tc>
          <w:tcPr>
            <w:tcW w:w="7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2</w:t>
            </w:r>
          </w:p>
        </w:tc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3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4</w:t>
            </w:r>
          </w:p>
        </w:tc>
      </w:tr>
      <w:tr w:rsidR="00DB43EB" w:rsidRPr="00DB43EB" w:rsidTr="00DB43EB">
        <w:trPr>
          <w:trHeight w:val="279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1.</w:t>
            </w:r>
          </w:p>
        </w:tc>
        <w:tc>
          <w:tcPr>
            <w:tcW w:w="149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Направление (подпрограмма) «Физическая культура и массовый спорт»</w:t>
            </w:r>
          </w:p>
        </w:tc>
      </w:tr>
      <w:tr w:rsidR="00DB43EB" w:rsidRPr="00DB43EB" w:rsidTr="00DB43EB">
        <w:trPr>
          <w:trHeight w:val="343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7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 xml:space="preserve">Ответственный за реализацию: </w:t>
            </w:r>
            <w:proofErr w:type="spellStart"/>
            <w:r w:rsidRPr="00DB43EB">
              <w:rPr>
                <w:szCs w:val="24"/>
              </w:rPr>
              <w:t>Минспорт</w:t>
            </w:r>
            <w:proofErr w:type="spellEnd"/>
            <w:r w:rsidRPr="00DB43EB">
              <w:rPr>
                <w:szCs w:val="24"/>
              </w:rPr>
              <w:t xml:space="preserve"> Камчатского края </w:t>
            </w:r>
          </w:p>
        </w:tc>
        <w:tc>
          <w:tcPr>
            <w:tcW w:w="7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Срок реализации: 2024-2030</w:t>
            </w:r>
          </w:p>
        </w:tc>
      </w:tr>
      <w:tr w:rsidR="00DB43EB" w:rsidRPr="00DB43EB" w:rsidTr="00DB43EB">
        <w:trPr>
          <w:trHeight w:val="188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1.1.1</w:t>
            </w:r>
          </w:p>
        </w:tc>
        <w:tc>
          <w:tcPr>
            <w:tcW w:w="7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both"/>
              <w:rPr>
                <w:szCs w:val="24"/>
              </w:rPr>
            </w:pPr>
            <w:r w:rsidRPr="00DB43EB">
              <w:rPr>
                <w:szCs w:val="24"/>
              </w:rPr>
              <w:t>Повышение доступности спортивной инфраструктуры</w:t>
            </w:r>
          </w:p>
        </w:tc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both"/>
              <w:rPr>
                <w:szCs w:val="24"/>
              </w:rPr>
            </w:pPr>
            <w:r w:rsidRPr="00DB43EB">
              <w:rPr>
                <w:szCs w:val="24"/>
              </w:rPr>
              <w:t>Созданы условия для систематических занятий физической культурой и массовым спортом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both"/>
              <w:rPr>
                <w:szCs w:val="24"/>
              </w:rPr>
            </w:pPr>
            <w:r w:rsidRPr="00DB43EB">
              <w:rPr>
                <w:color w:val="22272F"/>
                <w:szCs w:val="24"/>
              </w:rPr>
              <w:t>Доля граждан, систематически занимающихся физической культурой и спортом;</w:t>
            </w:r>
            <w:r w:rsidRPr="00DB43EB">
              <w:rPr>
                <w:szCs w:val="24"/>
              </w:rPr>
              <w:t xml:space="preserve"> Уровень обеспеченности граждан спортивными сооружениями исходя из единовременной пропускной способности объектов спорта</w:t>
            </w:r>
          </w:p>
        </w:tc>
      </w:tr>
      <w:tr w:rsidR="00DB43EB" w:rsidRPr="00DB43EB" w:rsidTr="00DB43EB">
        <w:trPr>
          <w:trHeight w:val="188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1.2</w:t>
            </w:r>
          </w:p>
        </w:tc>
        <w:tc>
          <w:tcPr>
            <w:tcW w:w="149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Региональный проект «Развитие спортивной инфраструктуры»</w:t>
            </w:r>
          </w:p>
          <w:p w:rsidR="00DB43EB" w:rsidRPr="00DB43EB" w:rsidRDefault="00DB43EB" w:rsidP="00DB43EB">
            <w:pPr>
              <w:widowControl w:val="0"/>
              <w:jc w:val="center"/>
              <w:rPr>
                <w:color w:val="22272F"/>
                <w:szCs w:val="24"/>
              </w:rPr>
            </w:pPr>
            <w:r w:rsidRPr="00DB43EB">
              <w:rPr>
                <w:szCs w:val="24"/>
              </w:rPr>
              <w:t>(Лебедева Александра Сергеевна)</w:t>
            </w:r>
          </w:p>
        </w:tc>
      </w:tr>
      <w:tr w:rsidR="00DB43EB" w:rsidRPr="00DB43EB" w:rsidTr="00DB43EB">
        <w:trPr>
          <w:trHeight w:val="188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7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 xml:space="preserve">Ответственный за реализацию: </w:t>
            </w:r>
            <w:proofErr w:type="spellStart"/>
            <w:r w:rsidRPr="00DB43EB">
              <w:rPr>
                <w:szCs w:val="24"/>
              </w:rPr>
              <w:t>Минспорт</w:t>
            </w:r>
            <w:proofErr w:type="spellEnd"/>
            <w:r w:rsidRPr="00DB43EB">
              <w:rPr>
                <w:szCs w:val="24"/>
              </w:rPr>
              <w:t xml:space="preserve"> Камчатского края</w:t>
            </w:r>
          </w:p>
        </w:tc>
        <w:tc>
          <w:tcPr>
            <w:tcW w:w="7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center"/>
              <w:rPr>
                <w:color w:val="22272F"/>
                <w:szCs w:val="24"/>
              </w:rPr>
            </w:pPr>
            <w:r w:rsidRPr="00DB43EB">
              <w:rPr>
                <w:szCs w:val="24"/>
              </w:rPr>
              <w:t>Срок реализации: 2024-2030</w:t>
            </w:r>
          </w:p>
        </w:tc>
      </w:tr>
      <w:tr w:rsidR="00DB43EB" w:rsidRPr="00DB43EB" w:rsidTr="00DB43EB">
        <w:trPr>
          <w:trHeight w:val="188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1.2.1</w:t>
            </w:r>
          </w:p>
        </w:tc>
        <w:tc>
          <w:tcPr>
            <w:tcW w:w="7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both"/>
              <w:rPr>
                <w:szCs w:val="24"/>
              </w:rPr>
            </w:pPr>
            <w:r w:rsidRPr="00DB43EB">
              <w:rPr>
                <w:szCs w:val="24"/>
              </w:rPr>
              <w:t>Повышение доступности спортивной инфраструктуры</w:t>
            </w:r>
          </w:p>
        </w:tc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both"/>
              <w:rPr>
                <w:szCs w:val="24"/>
              </w:rPr>
            </w:pPr>
            <w:r w:rsidRPr="00DB43EB">
              <w:rPr>
                <w:szCs w:val="24"/>
              </w:rPr>
              <w:t>Созданы условия для систематических занятий физической культурой и массовым спортом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both"/>
              <w:rPr>
                <w:color w:val="22272F"/>
                <w:szCs w:val="24"/>
              </w:rPr>
            </w:pPr>
            <w:r w:rsidRPr="00DB43EB">
              <w:rPr>
                <w:color w:val="22272F"/>
                <w:szCs w:val="24"/>
              </w:rPr>
              <w:t>Доля граждан, систематически занимающихся физической культурой и спортом; Уровень обеспеченности граждан спортивными сооружениями исходя из единовременной пропускной способности</w:t>
            </w:r>
          </w:p>
        </w:tc>
      </w:tr>
      <w:tr w:rsidR="00DB43EB" w:rsidRPr="00DB43EB" w:rsidTr="00DB43EB">
        <w:trPr>
          <w:trHeight w:val="188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1.2.2</w:t>
            </w:r>
          </w:p>
        </w:tc>
        <w:tc>
          <w:tcPr>
            <w:tcW w:w="7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both"/>
              <w:rPr>
                <w:szCs w:val="24"/>
              </w:rPr>
            </w:pPr>
            <w:r w:rsidRPr="00DB43EB">
              <w:rPr>
                <w:szCs w:val="24"/>
              </w:rPr>
              <w:t>Повышение доступности спортивной инфраструктуры, в том числе на сельских территориях</w:t>
            </w:r>
          </w:p>
        </w:tc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both"/>
              <w:rPr>
                <w:szCs w:val="24"/>
              </w:rPr>
            </w:pPr>
            <w:r w:rsidRPr="00DB43EB">
              <w:rPr>
                <w:szCs w:val="24"/>
              </w:rPr>
              <w:t>Созданы условия для систематических занятий физической культурой и массовым спортом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both"/>
              <w:rPr>
                <w:color w:val="22272F"/>
                <w:szCs w:val="24"/>
              </w:rPr>
            </w:pPr>
            <w:r w:rsidRPr="00DB43EB">
              <w:rPr>
                <w:color w:val="22272F"/>
                <w:szCs w:val="24"/>
              </w:rPr>
              <w:t>Доля граждан, систематически занимающихся физической культурой и спортом; Уровень обеспеченности граждан спортивными сооружениями исходя из единовременной пропускной способности</w:t>
            </w:r>
          </w:p>
        </w:tc>
      </w:tr>
      <w:tr w:rsidR="00DB43EB" w:rsidRPr="00DB43EB" w:rsidTr="00DB43EB">
        <w:trPr>
          <w:trHeight w:val="127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1.3</w:t>
            </w:r>
          </w:p>
        </w:tc>
        <w:tc>
          <w:tcPr>
            <w:tcW w:w="149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Ведомственный проект «Развитие массового спорта»</w:t>
            </w:r>
          </w:p>
          <w:p w:rsidR="00DB43EB" w:rsidRPr="00DB43EB" w:rsidRDefault="00DB43EB" w:rsidP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(Лебедева Александра Сергеевна)</w:t>
            </w:r>
          </w:p>
        </w:tc>
      </w:tr>
      <w:tr w:rsidR="00DB43EB" w:rsidRPr="00DB43EB" w:rsidTr="00DB43EB">
        <w:trPr>
          <w:trHeight w:val="318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7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 xml:space="preserve">Ответственный за реализацию: </w:t>
            </w:r>
            <w:proofErr w:type="spellStart"/>
            <w:r w:rsidRPr="00DB43EB">
              <w:rPr>
                <w:szCs w:val="24"/>
              </w:rPr>
              <w:t>Минспорт</w:t>
            </w:r>
            <w:proofErr w:type="spellEnd"/>
            <w:r w:rsidRPr="00DB43EB">
              <w:rPr>
                <w:szCs w:val="24"/>
              </w:rPr>
              <w:t xml:space="preserve"> Камчатского края</w:t>
            </w:r>
          </w:p>
        </w:tc>
        <w:tc>
          <w:tcPr>
            <w:tcW w:w="7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Срок реализации: 2024-2030</w:t>
            </w:r>
          </w:p>
        </w:tc>
      </w:tr>
      <w:tr w:rsidR="00DB43EB" w:rsidRPr="00DB43EB" w:rsidTr="00DB43EB">
        <w:trPr>
          <w:trHeight w:val="171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both"/>
              <w:rPr>
                <w:szCs w:val="24"/>
              </w:rPr>
            </w:pPr>
            <w:r w:rsidRPr="00DB43EB">
              <w:rPr>
                <w:szCs w:val="24"/>
              </w:rPr>
              <w:t>1.3.1</w:t>
            </w:r>
          </w:p>
        </w:tc>
        <w:tc>
          <w:tcPr>
            <w:tcW w:w="7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both"/>
              <w:rPr>
                <w:szCs w:val="24"/>
              </w:rPr>
            </w:pPr>
            <w:r w:rsidRPr="00DB43EB">
              <w:rPr>
                <w:szCs w:val="24"/>
              </w:rPr>
              <w:t>Обеспечение привлечения к систематическим занятиям физической культурой и спортом на менее 57 тысяч граждан</w:t>
            </w:r>
          </w:p>
        </w:tc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both"/>
              <w:rPr>
                <w:szCs w:val="24"/>
              </w:rPr>
            </w:pPr>
            <w:r w:rsidRPr="00DB43EB">
              <w:rPr>
                <w:szCs w:val="24"/>
              </w:rPr>
              <w:t>Создана эффективная система физического воспитания населения, условия для систематических занятий физической культурой и массовым спортом граждан, в том числе для лиц с ограниченными возможностями здоровья и инвалидов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both"/>
              <w:rPr>
                <w:szCs w:val="24"/>
              </w:rPr>
            </w:pPr>
            <w:r w:rsidRPr="00DB43EB">
              <w:rPr>
                <w:szCs w:val="24"/>
              </w:rPr>
              <w:t>Доля граждан, систематически занимающихся физической культурой и спортом</w:t>
            </w:r>
          </w:p>
        </w:tc>
      </w:tr>
      <w:tr w:rsidR="00DB43EB" w:rsidRPr="00DB43EB" w:rsidTr="00DB43EB">
        <w:trPr>
          <w:trHeight w:val="279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1.4</w:t>
            </w:r>
          </w:p>
        </w:tc>
        <w:tc>
          <w:tcPr>
            <w:tcW w:w="149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Комплекс процессных мероприятий «Развитие физической культуры и массового спорта»</w:t>
            </w:r>
          </w:p>
        </w:tc>
      </w:tr>
      <w:tr w:rsidR="00DB43EB" w:rsidRPr="00DB43EB" w:rsidTr="00DB43EB">
        <w:trPr>
          <w:trHeight w:val="343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7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 xml:space="preserve">Ответственный за реализацию: </w:t>
            </w:r>
            <w:proofErr w:type="spellStart"/>
            <w:r w:rsidRPr="00DB43EB">
              <w:rPr>
                <w:szCs w:val="24"/>
              </w:rPr>
              <w:t>Минспорт</w:t>
            </w:r>
            <w:proofErr w:type="spellEnd"/>
            <w:r w:rsidRPr="00DB43EB">
              <w:rPr>
                <w:szCs w:val="24"/>
              </w:rPr>
              <w:t xml:space="preserve"> Камчатского края</w:t>
            </w:r>
          </w:p>
        </w:tc>
        <w:tc>
          <w:tcPr>
            <w:tcW w:w="7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Срок реализации: 2024-2030</w:t>
            </w:r>
          </w:p>
        </w:tc>
      </w:tr>
      <w:tr w:rsidR="00DB43EB" w:rsidRPr="00DB43EB" w:rsidTr="00DB43EB">
        <w:trPr>
          <w:trHeight w:val="171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1.4.1</w:t>
            </w:r>
          </w:p>
        </w:tc>
        <w:tc>
          <w:tcPr>
            <w:tcW w:w="7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both"/>
              <w:rPr>
                <w:szCs w:val="24"/>
              </w:rPr>
            </w:pPr>
            <w:r w:rsidRPr="00DB43EB">
              <w:rPr>
                <w:szCs w:val="24"/>
              </w:rPr>
              <w:t>Обеспечение отбора граждан для формирования сборных команд Камчатского края для участия сильнейших в физкультурных мероприятиях межрегионального и всероссийского уровней, привлечение граждан, том числе лиц с ограниченными возможностями здоровья и инвалидов, к участию в физкультурных мероприятиях, систематическим занятиям физической культурой и спортом</w:t>
            </w:r>
          </w:p>
        </w:tc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both"/>
              <w:rPr>
                <w:szCs w:val="24"/>
              </w:rPr>
            </w:pPr>
            <w:r w:rsidRPr="00DB43EB">
              <w:rPr>
                <w:szCs w:val="24"/>
              </w:rPr>
              <w:t>Граждане, том числе лица с ограниченными возможностями здоровья и инвалиды, привлечены к участию в физкультурных мероприятиях и к систематическим занятиям физической культурой и спортом, сформированы сборные команды Камчатского края для участия в физкультурных мероприятиях межрегионального и всероссийского уровней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both"/>
              <w:rPr>
                <w:szCs w:val="24"/>
              </w:rPr>
            </w:pPr>
            <w:r w:rsidRPr="00DB43EB">
              <w:rPr>
                <w:szCs w:val="24"/>
              </w:rPr>
              <w:t>Доля граждан, систематически занимающихся физической культурой и спортом</w:t>
            </w:r>
          </w:p>
        </w:tc>
      </w:tr>
      <w:tr w:rsidR="00DB43EB" w:rsidRPr="00DB43EB" w:rsidTr="00DB43EB">
        <w:trPr>
          <w:trHeight w:val="252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1.4.2</w:t>
            </w:r>
          </w:p>
        </w:tc>
        <w:tc>
          <w:tcPr>
            <w:tcW w:w="7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both"/>
              <w:rPr>
                <w:szCs w:val="24"/>
              </w:rPr>
            </w:pPr>
            <w:r w:rsidRPr="00DB43EB">
              <w:rPr>
                <w:szCs w:val="24"/>
              </w:rPr>
              <w:t>Повышение интереса населения к участию в физкультурных мероприятиях, занятиям физической культурой и спортом, предоставление возможности сборным командам участвовать в региональных, межрегиональных и всероссийских физкультурных мероприятиях, включенных в Календарный план официальных физкультурных мероприятий и спортивных мероприятий Камчатского края</w:t>
            </w:r>
          </w:p>
        </w:tc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both"/>
              <w:rPr>
                <w:szCs w:val="24"/>
              </w:rPr>
            </w:pPr>
            <w:r w:rsidRPr="00DB43EB">
              <w:rPr>
                <w:szCs w:val="24"/>
              </w:rPr>
              <w:t xml:space="preserve">Граждане, том числе лица с ограниченными возможностями здоровья и инвалиды, привлечены к систематическим занятиям физической культурой и спортом, сборные команды Камчатского края приняли участие в физкультурных мероприятиях межрегионального и всероссийского уровней   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both"/>
              <w:rPr>
                <w:szCs w:val="24"/>
              </w:rPr>
            </w:pPr>
            <w:r w:rsidRPr="00DB43EB">
              <w:rPr>
                <w:szCs w:val="24"/>
              </w:rPr>
              <w:t>Доля граждан, систематически занимающихся физической культурой и спортом</w:t>
            </w:r>
          </w:p>
        </w:tc>
      </w:tr>
      <w:tr w:rsidR="00DB43EB" w:rsidRPr="00DB43EB" w:rsidTr="00DB43EB">
        <w:trPr>
          <w:trHeight w:val="252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1.4.3</w:t>
            </w:r>
          </w:p>
        </w:tc>
        <w:tc>
          <w:tcPr>
            <w:tcW w:w="7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both"/>
              <w:rPr>
                <w:szCs w:val="24"/>
              </w:rPr>
            </w:pPr>
            <w:r w:rsidRPr="00DB43EB">
              <w:rPr>
                <w:szCs w:val="24"/>
              </w:rPr>
              <w:t>Обеспечение доступа негосударственных исполнителей к реализации государственных услуг в сфере физической культуры и спорта</w:t>
            </w:r>
          </w:p>
        </w:tc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both"/>
              <w:rPr>
                <w:szCs w:val="24"/>
              </w:rPr>
            </w:pPr>
            <w:r w:rsidRPr="00DB43EB">
              <w:rPr>
                <w:szCs w:val="24"/>
              </w:rPr>
              <w:t>Дети привлечены к реализации программ спортивной подготовки, увеличено количество детей, систематически занимающихся массовым спортом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both"/>
              <w:rPr>
                <w:szCs w:val="24"/>
              </w:rPr>
            </w:pPr>
            <w:r w:rsidRPr="00DB43EB">
              <w:rPr>
                <w:szCs w:val="24"/>
              </w:rPr>
              <w:t>Доля граждан, систематически занимающихся физической культурой и спортом</w:t>
            </w:r>
          </w:p>
        </w:tc>
      </w:tr>
      <w:tr w:rsidR="00DB43EB" w:rsidRPr="00DB43EB" w:rsidTr="00DB43EB">
        <w:trPr>
          <w:trHeight w:val="252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1.4.4</w:t>
            </w:r>
          </w:p>
        </w:tc>
        <w:tc>
          <w:tcPr>
            <w:tcW w:w="7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both"/>
              <w:rPr>
                <w:szCs w:val="24"/>
              </w:rPr>
            </w:pPr>
            <w:r w:rsidRPr="00DB43EB">
              <w:rPr>
                <w:szCs w:val="24"/>
              </w:rPr>
              <w:t>Предоставление возможности гражданам систематически заниматься физической культурой и спортом, проводить физкультурные и спортивные мероприятия</w:t>
            </w:r>
          </w:p>
        </w:tc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both"/>
              <w:rPr>
                <w:szCs w:val="24"/>
              </w:rPr>
            </w:pPr>
            <w:r w:rsidRPr="00DB43EB">
              <w:rPr>
                <w:szCs w:val="24"/>
              </w:rPr>
              <w:t>Обеспечена доступность физкультурно-оздоровительных комплексов; предоставлены физкультурно-оздоровительные услуги населению, осуществлена спортивная подготовка, проведены физкультурные и спортивные мероприятия на спортивных сооружениях физкультурно-оздоровительных комплексов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both"/>
              <w:rPr>
                <w:szCs w:val="24"/>
              </w:rPr>
            </w:pPr>
            <w:r w:rsidRPr="00DB43EB">
              <w:rPr>
                <w:szCs w:val="24"/>
              </w:rPr>
              <w:t>Доля граждан, систематически занимающихся физической культурой и спортом</w:t>
            </w:r>
          </w:p>
        </w:tc>
      </w:tr>
      <w:tr w:rsidR="00DB43EB" w:rsidRPr="00DB43EB" w:rsidTr="00DB43EB">
        <w:trPr>
          <w:trHeight w:val="252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1.4.5</w:t>
            </w:r>
          </w:p>
        </w:tc>
        <w:tc>
          <w:tcPr>
            <w:tcW w:w="7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both"/>
              <w:rPr>
                <w:szCs w:val="24"/>
              </w:rPr>
            </w:pPr>
            <w:r w:rsidRPr="00DB43EB">
              <w:rPr>
                <w:szCs w:val="24"/>
              </w:rPr>
              <w:t>Повышение доступности физкультурно-оздоровительных услуг для отдельных категорий граждан на льготных условиях</w:t>
            </w:r>
          </w:p>
        </w:tc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both"/>
              <w:rPr>
                <w:szCs w:val="24"/>
              </w:rPr>
            </w:pPr>
            <w:r w:rsidRPr="00DB43EB">
              <w:rPr>
                <w:szCs w:val="24"/>
              </w:rPr>
              <w:t>Граждане, том числе лица с ограниченными возможностями здоровья и инвалиды привлечены к систематическим занятиям физической культурой и спортом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both"/>
              <w:rPr>
                <w:szCs w:val="24"/>
              </w:rPr>
            </w:pPr>
            <w:r w:rsidRPr="00DB43EB">
              <w:rPr>
                <w:szCs w:val="24"/>
              </w:rPr>
              <w:t>Доля граждан, систематически занимающихся физической культурой и спортом</w:t>
            </w:r>
          </w:p>
        </w:tc>
      </w:tr>
      <w:tr w:rsidR="00DB43EB" w:rsidRPr="00DB43EB" w:rsidTr="00DB43EB">
        <w:trPr>
          <w:trHeight w:val="252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1.4.6</w:t>
            </w:r>
          </w:p>
        </w:tc>
        <w:tc>
          <w:tcPr>
            <w:tcW w:w="7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both"/>
              <w:rPr>
                <w:szCs w:val="24"/>
              </w:rPr>
            </w:pPr>
            <w:r w:rsidRPr="00DB43EB">
              <w:rPr>
                <w:szCs w:val="24"/>
              </w:rPr>
              <w:t>Обеспечение функционирования объекта спорта, созданного в рамках реализации концессионного соглашения</w:t>
            </w:r>
          </w:p>
        </w:tc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both"/>
              <w:rPr>
                <w:szCs w:val="24"/>
              </w:rPr>
            </w:pPr>
            <w:r w:rsidRPr="00DB43EB">
              <w:rPr>
                <w:szCs w:val="24"/>
              </w:rPr>
              <w:t>Предоставлены физкультурно-оздоровительные услуги населению, осуществлена спортивная подготовка, проведены физкультурные и спортивные мероприятия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both"/>
              <w:rPr>
                <w:szCs w:val="24"/>
              </w:rPr>
            </w:pPr>
            <w:r w:rsidRPr="00DB43EB">
              <w:rPr>
                <w:szCs w:val="24"/>
              </w:rPr>
              <w:t>Доля граждан, систематически занимающихся физической культурой и спортом</w:t>
            </w:r>
          </w:p>
        </w:tc>
      </w:tr>
      <w:tr w:rsidR="00DB43EB" w:rsidRPr="00DB43EB" w:rsidTr="00DB43EB">
        <w:trPr>
          <w:trHeight w:val="252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2.</w:t>
            </w:r>
          </w:p>
        </w:tc>
        <w:tc>
          <w:tcPr>
            <w:tcW w:w="149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Направление (подпрограмма) «Спортивный резерв и спорт высших достижений»</w:t>
            </w:r>
          </w:p>
        </w:tc>
      </w:tr>
      <w:tr w:rsidR="00DB43EB" w:rsidRPr="00DB43EB" w:rsidTr="00DB43EB">
        <w:trPr>
          <w:trHeight w:val="252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7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 xml:space="preserve">Ответственный за реализацию: </w:t>
            </w:r>
            <w:proofErr w:type="spellStart"/>
            <w:r w:rsidRPr="00DB43EB">
              <w:rPr>
                <w:szCs w:val="24"/>
              </w:rPr>
              <w:t>Минспорт</w:t>
            </w:r>
            <w:proofErr w:type="spellEnd"/>
            <w:r w:rsidRPr="00DB43EB">
              <w:rPr>
                <w:szCs w:val="24"/>
              </w:rPr>
              <w:t xml:space="preserve"> Камчатского края</w:t>
            </w:r>
          </w:p>
        </w:tc>
        <w:tc>
          <w:tcPr>
            <w:tcW w:w="7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Срок реализации: 2019-2024</w:t>
            </w:r>
          </w:p>
        </w:tc>
      </w:tr>
      <w:tr w:rsidR="00DB43EB" w:rsidRPr="00DB43EB" w:rsidTr="00DB43EB">
        <w:trPr>
          <w:trHeight w:val="252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2.1.1</w:t>
            </w:r>
          </w:p>
        </w:tc>
        <w:tc>
          <w:tcPr>
            <w:tcW w:w="7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both"/>
              <w:rPr>
                <w:szCs w:val="24"/>
              </w:rPr>
            </w:pPr>
            <w:r w:rsidRPr="00DB43EB">
              <w:rPr>
                <w:szCs w:val="24"/>
              </w:rPr>
              <w:t>Создание условий для занятий спортом, спортивной подготовки</w:t>
            </w:r>
          </w:p>
        </w:tc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both"/>
              <w:rPr>
                <w:szCs w:val="24"/>
              </w:rPr>
            </w:pPr>
            <w:r w:rsidRPr="00DB43EB">
              <w:rPr>
                <w:szCs w:val="24"/>
              </w:rPr>
              <w:t>В организации спортивной подготовки поставлено новое спортивное оборудование и инвентарь; все организации спортивной подготовки предоставляют услуги населению в</w:t>
            </w:r>
          </w:p>
          <w:p w:rsidR="00DB43EB" w:rsidRPr="00DB43EB" w:rsidRDefault="00DB43EB" w:rsidP="00DB43EB">
            <w:pPr>
              <w:widowControl w:val="0"/>
              <w:jc w:val="both"/>
              <w:rPr>
                <w:szCs w:val="24"/>
              </w:rPr>
            </w:pPr>
            <w:r w:rsidRPr="00DB43EB">
              <w:rPr>
                <w:szCs w:val="24"/>
              </w:rPr>
              <w:t>соответствии с федеральными стандартами спортивной подготовки по видам спорта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both"/>
              <w:rPr>
                <w:szCs w:val="24"/>
              </w:rPr>
            </w:pPr>
            <w:r w:rsidRPr="00DB43EB">
              <w:rPr>
                <w:szCs w:val="24"/>
              </w:rPr>
              <w:t>Доля граждан, систематически занимающихся физической культурой и спортом</w:t>
            </w:r>
          </w:p>
        </w:tc>
      </w:tr>
      <w:tr w:rsidR="00DB43EB" w:rsidRPr="00DB43EB" w:rsidTr="00DB43EB">
        <w:trPr>
          <w:trHeight w:val="252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2.1.2</w:t>
            </w:r>
          </w:p>
        </w:tc>
        <w:tc>
          <w:tcPr>
            <w:tcW w:w="7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both"/>
              <w:rPr>
                <w:szCs w:val="24"/>
              </w:rPr>
            </w:pPr>
            <w:r w:rsidRPr="00DB43EB">
              <w:rPr>
                <w:szCs w:val="24"/>
              </w:rPr>
              <w:t>Создание для всех категорий и групп населения условий для занятий физической культурой и спортом</w:t>
            </w:r>
          </w:p>
        </w:tc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both"/>
              <w:rPr>
                <w:szCs w:val="24"/>
              </w:rPr>
            </w:pPr>
            <w:r w:rsidRPr="00DB43EB">
              <w:rPr>
                <w:szCs w:val="24"/>
              </w:rPr>
              <w:t>Граждане привлечены к систематическим занятиям физической культурой и спортом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both"/>
              <w:rPr>
                <w:szCs w:val="24"/>
              </w:rPr>
            </w:pPr>
            <w:r w:rsidRPr="00DB43EB">
              <w:rPr>
                <w:szCs w:val="24"/>
              </w:rPr>
              <w:t>Доля граждан, систематически занимающихся физической культурой и спортом; Уровень обеспеченности граждан спортивными сооружениями исходя из единовременной пропускной способности</w:t>
            </w:r>
          </w:p>
        </w:tc>
      </w:tr>
      <w:tr w:rsidR="00DB43EB" w:rsidRPr="00DB43EB" w:rsidTr="00DB43EB">
        <w:trPr>
          <w:trHeight w:val="252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2.2</w:t>
            </w:r>
          </w:p>
        </w:tc>
        <w:tc>
          <w:tcPr>
            <w:tcW w:w="149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Комплекс процессных мероприятий «Развитие видов спорта, создание условий для подготовки спортивного резерва и спортсменов высокого класса»</w:t>
            </w:r>
          </w:p>
        </w:tc>
      </w:tr>
      <w:tr w:rsidR="00DB43EB" w:rsidRPr="00DB43EB" w:rsidTr="00DB43EB">
        <w:trPr>
          <w:trHeight w:val="252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7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both"/>
              <w:rPr>
                <w:szCs w:val="24"/>
              </w:rPr>
            </w:pPr>
            <w:r w:rsidRPr="00DB43EB">
              <w:rPr>
                <w:szCs w:val="24"/>
              </w:rPr>
              <w:t xml:space="preserve">Ответственный за реализацию: </w:t>
            </w:r>
            <w:proofErr w:type="spellStart"/>
            <w:r w:rsidRPr="00DB43EB">
              <w:rPr>
                <w:szCs w:val="24"/>
              </w:rPr>
              <w:t>Минспорт</w:t>
            </w:r>
            <w:proofErr w:type="spellEnd"/>
            <w:r w:rsidRPr="00DB43EB">
              <w:rPr>
                <w:szCs w:val="24"/>
              </w:rPr>
              <w:t xml:space="preserve"> Камчатского края</w:t>
            </w:r>
          </w:p>
        </w:tc>
        <w:tc>
          <w:tcPr>
            <w:tcW w:w="7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both"/>
              <w:rPr>
                <w:szCs w:val="24"/>
              </w:rPr>
            </w:pPr>
            <w:r w:rsidRPr="00DB43EB">
              <w:rPr>
                <w:szCs w:val="24"/>
              </w:rPr>
              <w:t>Срок реализации: 2024-2030</w:t>
            </w:r>
          </w:p>
        </w:tc>
      </w:tr>
      <w:tr w:rsidR="00DB43EB" w:rsidRPr="00DB43EB" w:rsidTr="00DB43EB">
        <w:trPr>
          <w:trHeight w:val="252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2.2.1</w:t>
            </w:r>
          </w:p>
        </w:tc>
        <w:tc>
          <w:tcPr>
            <w:tcW w:w="7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both"/>
              <w:rPr>
                <w:szCs w:val="24"/>
              </w:rPr>
            </w:pPr>
            <w:r w:rsidRPr="00DB43EB">
              <w:rPr>
                <w:szCs w:val="24"/>
              </w:rPr>
              <w:t>Привлечение граждан к участию в спортивных мероприятиях, проведение отбора спортсменов для формирования спортивных сборных команд Камчатского края</w:t>
            </w:r>
          </w:p>
        </w:tc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both"/>
              <w:rPr>
                <w:szCs w:val="24"/>
              </w:rPr>
            </w:pPr>
            <w:r w:rsidRPr="00DB43EB">
              <w:rPr>
                <w:szCs w:val="24"/>
              </w:rPr>
              <w:t>Проведены на высоком уровне официальные региональные, межрегиональные и всероссийские спортивные мероприятия на территории Камчатского края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both"/>
              <w:rPr>
                <w:szCs w:val="24"/>
              </w:rPr>
            </w:pPr>
            <w:r w:rsidRPr="00DB43EB">
              <w:rPr>
                <w:szCs w:val="24"/>
              </w:rPr>
              <w:t>Доля камчатских спортсменов, вошедших в списки кандидатов в спортивные сборные команды Российской Федерации, в общем количестве камчатских спортсменов, занимающихся на этапах совершенствования спортивного мастерства и высшего спортивного мастерства</w:t>
            </w:r>
          </w:p>
        </w:tc>
      </w:tr>
      <w:tr w:rsidR="00DB43EB" w:rsidRPr="00DB43EB" w:rsidTr="00DB43EB">
        <w:trPr>
          <w:trHeight w:val="252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2.2.2</w:t>
            </w:r>
          </w:p>
        </w:tc>
        <w:tc>
          <w:tcPr>
            <w:tcW w:w="7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both"/>
              <w:rPr>
                <w:szCs w:val="24"/>
              </w:rPr>
            </w:pPr>
            <w:r w:rsidRPr="00DB43EB">
              <w:rPr>
                <w:szCs w:val="24"/>
              </w:rPr>
              <w:t>Повышение конкурентоспособности камчатских спортсменов на всероссийских и межрегиональных соревнованиях</w:t>
            </w:r>
          </w:p>
        </w:tc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both"/>
              <w:rPr>
                <w:szCs w:val="24"/>
              </w:rPr>
            </w:pPr>
            <w:r w:rsidRPr="00DB43EB">
              <w:rPr>
                <w:szCs w:val="24"/>
              </w:rPr>
              <w:t xml:space="preserve">Спортсмены спортивных сборных команд Камчатского края достигли высоких результатов на всероссийских и международных соревнованиях  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both"/>
              <w:rPr>
                <w:szCs w:val="24"/>
              </w:rPr>
            </w:pPr>
            <w:r w:rsidRPr="00DB43EB">
              <w:rPr>
                <w:szCs w:val="24"/>
              </w:rPr>
              <w:t>Доля камчатских спортсменов, вошедших в списки кандидатов в спортивные сборные команды Российской Федерации, в общем количестве камчатских спортсменов, занимающихся на этапах совершенствования спортивного мастерства и высшего спортивного мастерства</w:t>
            </w:r>
          </w:p>
        </w:tc>
      </w:tr>
      <w:tr w:rsidR="00DB43EB" w:rsidRPr="00DB43EB" w:rsidTr="00DB43EB">
        <w:trPr>
          <w:trHeight w:val="252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2.2.3</w:t>
            </w:r>
          </w:p>
        </w:tc>
        <w:tc>
          <w:tcPr>
            <w:tcW w:w="7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both"/>
              <w:rPr>
                <w:szCs w:val="24"/>
              </w:rPr>
            </w:pPr>
            <w:r w:rsidRPr="00DB43EB">
              <w:rPr>
                <w:szCs w:val="24"/>
              </w:rPr>
              <w:t>Улучшение кадрового потенциала в сфере физической культуры и спорта</w:t>
            </w:r>
          </w:p>
        </w:tc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both"/>
              <w:rPr>
                <w:szCs w:val="24"/>
              </w:rPr>
            </w:pPr>
            <w:r w:rsidRPr="00DB43EB">
              <w:rPr>
                <w:szCs w:val="24"/>
              </w:rPr>
              <w:t>Официальные спортивные соревнования проведены квалифицированными спортивными судьями по видам спорта, участникам спортивных соревнований присвоены спортивные разряды. Квалифицированные специалисты предоставляют физкультурно-оздоровительные услуги и осуществляют спортивную подготовку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both"/>
              <w:rPr>
                <w:szCs w:val="24"/>
              </w:rPr>
            </w:pPr>
            <w:r w:rsidRPr="00DB43EB">
              <w:rPr>
                <w:szCs w:val="24"/>
              </w:rPr>
              <w:t>Доля граждан, систематически занимающихся физической культурой и спортом</w:t>
            </w:r>
          </w:p>
        </w:tc>
      </w:tr>
      <w:tr w:rsidR="00DB43EB" w:rsidRPr="00DB43EB" w:rsidTr="00DB43EB">
        <w:trPr>
          <w:trHeight w:val="252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2.2.4</w:t>
            </w:r>
          </w:p>
        </w:tc>
        <w:tc>
          <w:tcPr>
            <w:tcW w:w="7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rPr>
                <w:szCs w:val="24"/>
              </w:rPr>
            </w:pPr>
            <w:r w:rsidRPr="00DB43EB">
              <w:rPr>
                <w:szCs w:val="24"/>
              </w:rPr>
              <w:t>Создание условий, направленных на увеличение числа перспективных спортсменов, способных претендовать на завоевание медалей</w:t>
            </w:r>
          </w:p>
        </w:tc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both"/>
              <w:rPr>
                <w:szCs w:val="24"/>
              </w:rPr>
            </w:pPr>
            <w:r w:rsidRPr="00DB43EB">
              <w:rPr>
                <w:szCs w:val="24"/>
              </w:rPr>
              <w:t>Спортсмены спортивных сборных команд Камчатского края достигли высоких результатов на всероссийских соревнованиях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both"/>
              <w:rPr>
                <w:szCs w:val="24"/>
              </w:rPr>
            </w:pPr>
            <w:r w:rsidRPr="00DB43EB">
              <w:rPr>
                <w:szCs w:val="24"/>
              </w:rPr>
              <w:t>Доля камчатских спортсменов, вошедших в списки кандидатов в спортивные сборные команды Российской Федерации, в общем количестве камчатских спортсменов, занимающихся на этапах совершенствования спортивного мастерства и высшего спортивного мастерства; Доля граждан, систематически занимающихся физической культурой и спортом</w:t>
            </w:r>
          </w:p>
        </w:tc>
      </w:tr>
      <w:tr w:rsidR="00DB43EB" w:rsidRPr="00DB43EB" w:rsidTr="00DB43EB">
        <w:trPr>
          <w:trHeight w:val="252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2.2.5</w:t>
            </w:r>
          </w:p>
        </w:tc>
        <w:tc>
          <w:tcPr>
            <w:tcW w:w="7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both"/>
              <w:rPr>
                <w:szCs w:val="24"/>
              </w:rPr>
            </w:pPr>
            <w:r w:rsidRPr="00DB43EB">
              <w:rPr>
                <w:szCs w:val="24"/>
              </w:rPr>
              <w:t>Антидопинговое обеспечение подготовки спортсменов высокого класса и спортивного резерва</w:t>
            </w:r>
          </w:p>
        </w:tc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both"/>
              <w:rPr>
                <w:szCs w:val="24"/>
              </w:rPr>
            </w:pPr>
            <w:r w:rsidRPr="00DB43EB">
              <w:rPr>
                <w:szCs w:val="24"/>
              </w:rPr>
              <w:t>Спортсмены спортивных сборных команд Камчатского края достигли высоких результатов на всероссийских и международных соревнованиях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both"/>
              <w:rPr>
                <w:szCs w:val="24"/>
              </w:rPr>
            </w:pPr>
            <w:r w:rsidRPr="00DB43EB">
              <w:rPr>
                <w:szCs w:val="24"/>
              </w:rPr>
              <w:t>Доля камчатских спортсменов, вошедших в списки кандидатов в спортивные сборные команды Российской Федерации, в общем количестве камчатских спортсменов, занимающихся на этапах совершенствования спортивного мастерства и высшего спортивного мастерства</w:t>
            </w:r>
          </w:p>
        </w:tc>
      </w:tr>
      <w:tr w:rsidR="00DB43EB" w:rsidRPr="00DB43EB" w:rsidTr="00DB43EB">
        <w:trPr>
          <w:trHeight w:val="252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2.2.6</w:t>
            </w:r>
          </w:p>
        </w:tc>
        <w:tc>
          <w:tcPr>
            <w:tcW w:w="7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both"/>
              <w:rPr>
                <w:szCs w:val="24"/>
              </w:rPr>
            </w:pPr>
            <w:r w:rsidRPr="00DB43EB">
              <w:rPr>
                <w:szCs w:val="24"/>
              </w:rPr>
              <w:t>Создание условий, направленных на увеличение числа перспективных спортсменов, способных претендовать на завоевание медалей, поощрение спортсменов и специалистов сферы физической культуры и спорта за достижение высоких результатов в спортивной деятельности и награждение лучших спортсменов, тренеров, представителей спортивных федераций по видам спорта и других лиц, внесших значительный вклад в развитие сферы физической культуры и спорта</w:t>
            </w:r>
          </w:p>
        </w:tc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both"/>
              <w:rPr>
                <w:szCs w:val="24"/>
              </w:rPr>
            </w:pPr>
            <w:r w:rsidRPr="00DB43EB">
              <w:rPr>
                <w:szCs w:val="24"/>
              </w:rPr>
              <w:t xml:space="preserve">Спортсмены спортивных сборных команд Камчатского края достигли высоких результатов на всероссийских и международных соревнованиях. Осуществлено награждение: денежными призами по итогам выступлений на спортивных соревнованиях спортсменов, спортсменов-ведущих и тренеров; дипломами и памятными подарками лучших спортсменов, тренеров, представителей спортивных федераций по видам спорта и других лиц, внесших значительный вклад в развитие сферы физической культуры и спорта.   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both"/>
              <w:rPr>
                <w:szCs w:val="24"/>
              </w:rPr>
            </w:pPr>
            <w:r w:rsidRPr="00DB43EB">
              <w:rPr>
                <w:szCs w:val="24"/>
              </w:rPr>
              <w:t>Доля камчатских спортсменов, вошедших в списки кандидатов в спортивные сборные команды Российской Федерации, в общем количестве камчатских спортсменов, занимающихся на этапах совершенствования спортивного мастерства и высшего спортивного мастерства; Доля граждан, систематически занимающихся физической культурой и спортом</w:t>
            </w:r>
          </w:p>
        </w:tc>
      </w:tr>
      <w:tr w:rsidR="00DB43EB" w:rsidRPr="00DB43EB" w:rsidTr="00DB43EB">
        <w:trPr>
          <w:trHeight w:val="252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2.2.7</w:t>
            </w:r>
          </w:p>
        </w:tc>
        <w:tc>
          <w:tcPr>
            <w:tcW w:w="7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both"/>
              <w:rPr>
                <w:szCs w:val="24"/>
              </w:rPr>
            </w:pPr>
            <w:r w:rsidRPr="00DB43EB">
              <w:rPr>
                <w:szCs w:val="24"/>
              </w:rPr>
              <w:t xml:space="preserve">Обеспечение реализации дополнительных образовательных программ спортивной подготовки по видам спорта учреждениями, подведомственными </w:t>
            </w:r>
            <w:proofErr w:type="spellStart"/>
            <w:r w:rsidRPr="00DB43EB">
              <w:rPr>
                <w:szCs w:val="24"/>
              </w:rPr>
              <w:t>Минспорту</w:t>
            </w:r>
            <w:proofErr w:type="spellEnd"/>
            <w:r w:rsidRPr="00DB43EB">
              <w:rPr>
                <w:szCs w:val="24"/>
              </w:rPr>
              <w:t xml:space="preserve"> Камчатского края, Календарного плана официальных физкультурных мероприятий и спортивных мероприятий Камчатского края</w:t>
            </w:r>
          </w:p>
          <w:p w:rsidR="00DB43EB" w:rsidRPr="00DB43EB" w:rsidRDefault="00DB43EB" w:rsidP="00DB43EB">
            <w:pPr>
              <w:widowControl w:val="0"/>
              <w:jc w:val="both"/>
              <w:rPr>
                <w:szCs w:val="24"/>
              </w:rPr>
            </w:pPr>
            <w:r w:rsidRPr="00DB43EB">
              <w:rPr>
                <w:szCs w:val="24"/>
              </w:rPr>
              <w:t xml:space="preserve">  </w:t>
            </w:r>
          </w:p>
        </w:tc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both"/>
              <w:rPr>
                <w:szCs w:val="24"/>
              </w:rPr>
            </w:pPr>
            <w:r w:rsidRPr="00DB43EB">
              <w:rPr>
                <w:szCs w:val="24"/>
              </w:rPr>
              <w:t>Дети и молодежь вовлечены в систематические занятия физической культурой и спортом, осуществляют спортивную подготовку в соответствии с федеральными стандартами спортивной подготовки по видам спорта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both"/>
              <w:rPr>
                <w:szCs w:val="24"/>
              </w:rPr>
            </w:pPr>
            <w:r w:rsidRPr="00DB43EB">
              <w:rPr>
                <w:szCs w:val="24"/>
              </w:rPr>
              <w:t>Доля граждан, систематически занимающихся физической культурой и спортом; Доля камчатских спортсменов, вошедших в списки кандидатов в спортивные сборные команды Российской Федерации, в общем количестве камчатских спортсменов, занимающихся на этапах совершенствования спортивного мастерства и высшего спортивного мастерства</w:t>
            </w:r>
          </w:p>
        </w:tc>
      </w:tr>
      <w:tr w:rsidR="00DB43EB" w:rsidRPr="00DB43EB" w:rsidTr="00DB43EB">
        <w:trPr>
          <w:trHeight w:val="252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2.2.8</w:t>
            </w:r>
          </w:p>
        </w:tc>
        <w:tc>
          <w:tcPr>
            <w:tcW w:w="7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both"/>
              <w:rPr>
                <w:szCs w:val="24"/>
              </w:rPr>
            </w:pPr>
            <w:r w:rsidRPr="00DB43EB">
              <w:rPr>
                <w:szCs w:val="24"/>
              </w:rPr>
              <w:t>Обеспечение материально-технических условий для подготовки и выступления спортсменов высокого класса и спортивного резерва, обеспечение доступности спортивных сооружений</w:t>
            </w:r>
          </w:p>
        </w:tc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both"/>
              <w:rPr>
                <w:szCs w:val="24"/>
              </w:rPr>
            </w:pPr>
            <w:r w:rsidRPr="00DB43EB">
              <w:rPr>
                <w:szCs w:val="24"/>
              </w:rPr>
              <w:t>Дети и молодежь вовлечены в систематические занятия физической культурой и спортом, осуществляют спортивную подготовку в соответствии, спортсмены спортивных сборных команд Камчатского края достигли высоких результатов на всероссийских соревнованиях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both"/>
              <w:rPr>
                <w:szCs w:val="24"/>
              </w:rPr>
            </w:pPr>
            <w:r w:rsidRPr="00DB43EB">
              <w:rPr>
                <w:szCs w:val="24"/>
              </w:rPr>
              <w:t>Доля граждан, систематически занимающихся физической культурой и спортом; Доля камчатских спортсменов, вошедших в списки кандидатов в спортивные сборные команды Российской Федерации, в общем количестве камчатских спортсменов, занимающихся на этапах совершенствования спортивного мастерства и высшего спортивного мастерства</w:t>
            </w:r>
          </w:p>
        </w:tc>
      </w:tr>
      <w:tr w:rsidR="00DB43EB" w:rsidRPr="00DB43EB" w:rsidTr="00DB43EB">
        <w:trPr>
          <w:trHeight w:val="342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3</w:t>
            </w:r>
          </w:p>
        </w:tc>
        <w:tc>
          <w:tcPr>
            <w:tcW w:w="149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Структурные элементы, не входящие в направления (подпрограммы)</w:t>
            </w:r>
          </w:p>
        </w:tc>
      </w:tr>
      <w:tr w:rsidR="00DB43EB" w:rsidRPr="00DB43EB" w:rsidTr="00DB43EB">
        <w:trPr>
          <w:trHeight w:val="342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3.1</w:t>
            </w:r>
          </w:p>
        </w:tc>
        <w:tc>
          <w:tcPr>
            <w:tcW w:w="149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 xml:space="preserve">Комплекс процессных мероприятий </w:t>
            </w:r>
          </w:p>
          <w:p w:rsidR="00DB43EB" w:rsidRPr="00DB43EB" w:rsidRDefault="00DB43EB" w:rsidP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«Обеспечение деятельности Министерства спорта Камчатского края и реализация региональной политики в сфере физической культуры и спорта»</w:t>
            </w:r>
          </w:p>
        </w:tc>
      </w:tr>
      <w:tr w:rsidR="00DB43EB" w:rsidRPr="00DB43EB" w:rsidTr="00DB43EB">
        <w:trPr>
          <w:trHeight w:val="342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7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 xml:space="preserve">Ответственный за реализацию: </w:t>
            </w:r>
            <w:proofErr w:type="spellStart"/>
            <w:r w:rsidRPr="00DB43EB">
              <w:rPr>
                <w:szCs w:val="24"/>
              </w:rPr>
              <w:t>Минспорт</w:t>
            </w:r>
            <w:proofErr w:type="spellEnd"/>
            <w:r w:rsidRPr="00DB43EB">
              <w:rPr>
                <w:szCs w:val="24"/>
              </w:rPr>
              <w:t xml:space="preserve"> Камчатского края</w:t>
            </w:r>
          </w:p>
        </w:tc>
        <w:tc>
          <w:tcPr>
            <w:tcW w:w="7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Срок реализации: 2024-2030</w:t>
            </w:r>
          </w:p>
        </w:tc>
      </w:tr>
      <w:tr w:rsidR="00DB43EB" w:rsidRPr="00DB43EB" w:rsidTr="00DB43EB">
        <w:trPr>
          <w:trHeight w:val="342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both"/>
              <w:rPr>
                <w:szCs w:val="24"/>
              </w:rPr>
            </w:pPr>
            <w:r w:rsidRPr="00DB43EB">
              <w:rPr>
                <w:szCs w:val="24"/>
              </w:rPr>
              <w:t>3.1.1</w:t>
            </w:r>
          </w:p>
        </w:tc>
        <w:tc>
          <w:tcPr>
            <w:tcW w:w="7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both"/>
              <w:rPr>
                <w:szCs w:val="24"/>
              </w:rPr>
            </w:pPr>
            <w:r w:rsidRPr="00DB43EB">
              <w:rPr>
                <w:szCs w:val="24"/>
              </w:rPr>
              <w:t xml:space="preserve">Обеспечение деятельности и выполнение функций </w:t>
            </w:r>
            <w:proofErr w:type="spellStart"/>
            <w:r w:rsidRPr="00DB43EB">
              <w:rPr>
                <w:szCs w:val="24"/>
              </w:rPr>
              <w:t>Минспорта</w:t>
            </w:r>
            <w:proofErr w:type="spellEnd"/>
            <w:r w:rsidRPr="00DB43EB">
              <w:rPr>
                <w:szCs w:val="24"/>
              </w:rPr>
              <w:t xml:space="preserve"> Камчатского края</w:t>
            </w:r>
          </w:p>
        </w:tc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both"/>
              <w:rPr>
                <w:szCs w:val="24"/>
              </w:rPr>
            </w:pPr>
            <w:r w:rsidRPr="00DB43EB">
              <w:rPr>
                <w:szCs w:val="24"/>
              </w:rPr>
              <w:t>Обеспечено эффективное функционирование системы управления отраслью физической культуры и спорта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both"/>
              <w:rPr>
                <w:szCs w:val="24"/>
              </w:rPr>
            </w:pPr>
          </w:p>
        </w:tc>
      </w:tr>
      <w:tr w:rsidR="00DB43EB" w:rsidRPr="00DB43EB" w:rsidTr="00DB43EB">
        <w:trPr>
          <w:trHeight w:val="579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both"/>
              <w:rPr>
                <w:szCs w:val="24"/>
              </w:rPr>
            </w:pPr>
            <w:r w:rsidRPr="00DB43EB">
              <w:rPr>
                <w:szCs w:val="24"/>
              </w:rPr>
              <w:t>3.1.2</w:t>
            </w:r>
          </w:p>
        </w:tc>
        <w:tc>
          <w:tcPr>
            <w:tcW w:w="7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both"/>
              <w:rPr>
                <w:szCs w:val="24"/>
              </w:rPr>
            </w:pPr>
            <w:r w:rsidRPr="00DB43EB">
              <w:rPr>
                <w:szCs w:val="24"/>
              </w:rPr>
              <w:t xml:space="preserve">Обеспечение выполнения функций </w:t>
            </w:r>
            <w:proofErr w:type="spellStart"/>
            <w:r w:rsidRPr="00DB43EB">
              <w:rPr>
                <w:szCs w:val="24"/>
              </w:rPr>
              <w:t>Минспорта</w:t>
            </w:r>
            <w:proofErr w:type="spellEnd"/>
            <w:r w:rsidRPr="00DB43EB">
              <w:rPr>
                <w:szCs w:val="24"/>
              </w:rPr>
              <w:t xml:space="preserve"> Камчатского края по проведению государственной аккредитации региональных спортивных федераций</w:t>
            </w:r>
          </w:p>
        </w:tc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both"/>
              <w:rPr>
                <w:szCs w:val="24"/>
              </w:rPr>
            </w:pPr>
            <w:r w:rsidRPr="00DB43EB">
              <w:rPr>
                <w:szCs w:val="24"/>
              </w:rPr>
              <w:t>Региональные спортивные федерации аккредитованы по профильным видам спорта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both"/>
              <w:rPr>
                <w:szCs w:val="24"/>
              </w:rPr>
            </w:pPr>
            <w:r w:rsidRPr="00DB43EB">
              <w:rPr>
                <w:szCs w:val="24"/>
              </w:rPr>
              <w:t>Доля граждан, систематически занимающихся физической культурой и спортом; Доля камчатских спортсменов, вошедших в списки кандидатов в спортивные сборные команды Российской Федерации, в общем количестве камчатских спортсменов, занимающихся на этапах совершенствования спортивного мастерства и высшего спортивного мастерства</w:t>
            </w:r>
          </w:p>
        </w:tc>
      </w:tr>
      <w:tr w:rsidR="00DB43EB" w:rsidRPr="00DB43EB" w:rsidTr="00DB43EB">
        <w:trPr>
          <w:trHeight w:val="579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both"/>
              <w:rPr>
                <w:szCs w:val="24"/>
              </w:rPr>
            </w:pPr>
            <w:r w:rsidRPr="00DB43EB">
              <w:rPr>
                <w:szCs w:val="24"/>
              </w:rPr>
              <w:t>3.1.3</w:t>
            </w:r>
          </w:p>
        </w:tc>
        <w:tc>
          <w:tcPr>
            <w:tcW w:w="7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both"/>
              <w:rPr>
                <w:szCs w:val="24"/>
              </w:rPr>
            </w:pPr>
            <w:r w:rsidRPr="00DB43EB">
              <w:rPr>
                <w:szCs w:val="24"/>
              </w:rPr>
              <w:t xml:space="preserve">Обеспечение предоставления мер социальной поддержки спортсменам, их тренерам и спортсменам-ведущим, добившимся высоких спортивных результатов в соответствии с законом Камчатского края </w:t>
            </w:r>
          </w:p>
        </w:tc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both"/>
              <w:rPr>
                <w:szCs w:val="24"/>
              </w:rPr>
            </w:pPr>
            <w:r w:rsidRPr="00DB43EB">
              <w:rPr>
                <w:szCs w:val="24"/>
              </w:rPr>
              <w:t>Спортсмены, их тренеры и спортсмены-ведущие, добившиеся высоких спортивных результатов, получили меры социальной поддержки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3EB" w:rsidRPr="00DB43EB" w:rsidRDefault="00DB43EB" w:rsidP="00DB43EB">
            <w:pPr>
              <w:widowControl w:val="0"/>
              <w:jc w:val="both"/>
              <w:rPr>
                <w:szCs w:val="24"/>
              </w:rPr>
            </w:pPr>
            <w:r w:rsidRPr="00DB43EB">
              <w:rPr>
                <w:szCs w:val="24"/>
              </w:rPr>
              <w:t>Доля камчатских спортсменов, вошедших в списки кандидатов в спортивные сборные команды Российской Федерации, в общем количестве камчатских спортсменов, занимающихся на этапах совершенствования спортивного мастерства и высшего спортивного мастерства</w:t>
            </w:r>
          </w:p>
        </w:tc>
      </w:tr>
    </w:tbl>
    <w:p w:rsidR="008D516E" w:rsidRPr="00DB43EB" w:rsidRDefault="008D516E">
      <w:pPr>
        <w:jc w:val="right"/>
        <w:rPr>
          <w:szCs w:val="24"/>
        </w:rPr>
      </w:pPr>
    </w:p>
    <w:p w:rsidR="008D516E" w:rsidRPr="00DB43EB" w:rsidRDefault="008D516E">
      <w:pPr>
        <w:jc w:val="center"/>
        <w:rPr>
          <w:szCs w:val="24"/>
        </w:rPr>
      </w:pPr>
    </w:p>
    <w:p w:rsidR="008D516E" w:rsidRPr="00DB43EB" w:rsidRDefault="008D516E">
      <w:pPr>
        <w:jc w:val="center"/>
        <w:rPr>
          <w:szCs w:val="24"/>
        </w:rPr>
      </w:pPr>
    </w:p>
    <w:p w:rsidR="008D516E" w:rsidRPr="00DB43EB" w:rsidRDefault="008D516E">
      <w:pPr>
        <w:jc w:val="center"/>
        <w:rPr>
          <w:szCs w:val="24"/>
        </w:rPr>
      </w:pPr>
    </w:p>
    <w:p w:rsidR="008D516E" w:rsidRPr="00DB43EB" w:rsidRDefault="008D516E">
      <w:pPr>
        <w:jc w:val="center"/>
        <w:rPr>
          <w:szCs w:val="24"/>
        </w:rPr>
      </w:pPr>
    </w:p>
    <w:p w:rsidR="008D516E" w:rsidRPr="00DB43EB" w:rsidRDefault="008D516E">
      <w:pPr>
        <w:jc w:val="center"/>
        <w:rPr>
          <w:szCs w:val="24"/>
        </w:rPr>
      </w:pPr>
    </w:p>
    <w:p w:rsidR="00DB43EB" w:rsidRDefault="00DB43EB">
      <w:pPr>
        <w:jc w:val="center"/>
        <w:rPr>
          <w:szCs w:val="24"/>
        </w:rPr>
      </w:pPr>
    </w:p>
    <w:p w:rsidR="008D516E" w:rsidRPr="00DB43EB" w:rsidRDefault="00DB43EB">
      <w:pPr>
        <w:jc w:val="center"/>
        <w:rPr>
          <w:szCs w:val="24"/>
        </w:rPr>
      </w:pPr>
      <w:r w:rsidRPr="00DB43EB">
        <w:rPr>
          <w:szCs w:val="24"/>
        </w:rPr>
        <w:t>5. Финансовое обеспечение государственной программы</w:t>
      </w:r>
    </w:p>
    <w:p w:rsidR="008D516E" w:rsidRPr="00DB43EB" w:rsidRDefault="008D516E">
      <w:pPr>
        <w:spacing w:after="120"/>
        <w:jc w:val="right"/>
        <w:rPr>
          <w:szCs w:val="24"/>
        </w:rPr>
      </w:pPr>
    </w:p>
    <w:tbl>
      <w:tblPr>
        <w:tblW w:w="14913" w:type="dxa"/>
        <w:tblInd w:w="302" w:type="dxa"/>
        <w:tblLayout w:type="fixed"/>
        <w:tblLook w:val="04A0" w:firstRow="1" w:lastRow="0" w:firstColumn="1" w:lastColumn="0" w:noHBand="0" w:noVBand="1"/>
      </w:tblPr>
      <w:tblGrid>
        <w:gridCol w:w="5257"/>
        <w:gridCol w:w="1214"/>
        <w:gridCol w:w="1066"/>
        <w:gridCol w:w="1154"/>
        <w:gridCol w:w="1065"/>
        <w:gridCol w:w="1113"/>
        <w:gridCol w:w="1109"/>
        <w:gridCol w:w="1095"/>
        <w:gridCol w:w="1840"/>
      </w:tblGrid>
      <w:tr w:rsidR="008D516E" w:rsidRPr="00DB43EB">
        <w:trPr>
          <w:trHeight w:val="343"/>
        </w:trPr>
        <w:tc>
          <w:tcPr>
            <w:tcW w:w="52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 xml:space="preserve">Наименование государственной программы, структурного элемента, </w:t>
            </w:r>
            <w:r w:rsidRPr="00DB43EB">
              <w:rPr>
                <w:szCs w:val="24"/>
              </w:rPr>
              <w:br/>
              <w:t>источник финансового обеспечения</w:t>
            </w:r>
          </w:p>
        </w:tc>
        <w:tc>
          <w:tcPr>
            <w:tcW w:w="96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Объем финансового обеспечения по годам, тыс. рублей</w:t>
            </w:r>
          </w:p>
        </w:tc>
      </w:tr>
      <w:tr w:rsidR="008D516E" w:rsidRPr="00DB43EB">
        <w:trPr>
          <w:trHeight w:val="348"/>
        </w:trPr>
        <w:tc>
          <w:tcPr>
            <w:tcW w:w="52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516E" w:rsidRPr="00DB43EB" w:rsidRDefault="008D516E">
            <w:pPr>
              <w:widowControl w:val="0"/>
              <w:rPr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2024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2025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2026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2027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2028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2029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2030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Всего</w:t>
            </w:r>
          </w:p>
        </w:tc>
      </w:tr>
      <w:tr w:rsidR="008D516E" w:rsidRPr="00DB43EB">
        <w:trPr>
          <w:trHeight w:val="282"/>
        </w:trPr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2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3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4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5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6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7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8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9</w:t>
            </w:r>
          </w:p>
        </w:tc>
      </w:tr>
      <w:tr w:rsidR="008D516E" w:rsidRPr="00DB43EB">
        <w:trPr>
          <w:trHeight w:val="359"/>
        </w:trPr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rPr>
                <w:szCs w:val="24"/>
              </w:rPr>
            </w:pPr>
            <w:r w:rsidRPr="00DB43EB">
              <w:rPr>
                <w:szCs w:val="24"/>
              </w:rPr>
              <w:t>Государственная программа (всего), в том числе: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1 886 201,00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1 840 800,00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1 420 000,00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1 427 400,00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1 516 499,99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1 554 500,00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1 592 999,99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11 238 400,99</w:t>
            </w:r>
          </w:p>
        </w:tc>
      </w:tr>
      <w:tr w:rsidR="008D516E" w:rsidRPr="00DB43EB">
        <w:trPr>
          <w:trHeight w:val="309"/>
        </w:trPr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16E" w:rsidRPr="00DB43EB" w:rsidRDefault="00DB43EB">
            <w:pPr>
              <w:widowControl w:val="0"/>
              <w:rPr>
                <w:szCs w:val="24"/>
              </w:rPr>
            </w:pPr>
            <w:r w:rsidRPr="00DB43EB">
              <w:rPr>
                <w:szCs w:val="24"/>
              </w:rPr>
              <w:t>Бюджет субъекта Российской Федерации (всего), из них: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1 886 201,00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1 840 800,00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1 420</w:t>
            </w:r>
            <w:r w:rsidRPr="00DB43EB">
              <w:rPr>
                <w:szCs w:val="24"/>
              </w:rPr>
              <w:t xml:space="preserve"> 000,00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1 427 400,00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1 516 499,99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1 554 500,00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1 592 999,99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11 238 400,99</w:t>
            </w:r>
          </w:p>
        </w:tc>
      </w:tr>
      <w:tr w:rsidR="008D516E" w:rsidRPr="00DB43EB">
        <w:trPr>
          <w:trHeight w:val="359"/>
        </w:trPr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16E" w:rsidRPr="00DB43EB" w:rsidRDefault="00DB43EB">
            <w:pPr>
              <w:widowControl w:val="0"/>
              <w:ind w:left="340" w:firstLine="96"/>
              <w:jc w:val="both"/>
              <w:rPr>
                <w:szCs w:val="24"/>
              </w:rPr>
            </w:pPr>
            <w:r w:rsidRPr="00DB43EB">
              <w:rPr>
                <w:szCs w:val="24"/>
              </w:rPr>
              <w:t>в том числе межбюджетные трансферты из федерального бюджета (</w:t>
            </w:r>
            <w:proofErr w:type="spellStart"/>
            <w:r w:rsidRPr="00DB43EB">
              <w:rPr>
                <w:szCs w:val="24"/>
              </w:rPr>
              <w:t>справочно</w:t>
            </w:r>
            <w:proofErr w:type="spellEnd"/>
            <w:r w:rsidRPr="00DB43EB">
              <w:rPr>
                <w:szCs w:val="24"/>
              </w:rPr>
              <w:t>)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144 052,50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90 000,00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24 000,00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0,00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0,00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0,00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0,00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0,00</w:t>
            </w:r>
          </w:p>
        </w:tc>
      </w:tr>
      <w:tr w:rsidR="008D516E" w:rsidRPr="00DB43EB">
        <w:trPr>
          <w:trHeight w:val="413"/>
        </w:trPr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16E" w:rsidRPr="00DB43EB" w:rsidRDefault="00DB43EB">
            <w:pPr>
              <w:widowControl w:val="0"/>
              <w:ind w:left="340" w:firstLine="96"/>
              <w:jc w:val="both"/>
              <w:rPr>
                <w:szCs w:val="24"/>
              </w:rPr>
            </w:pPr>
            <w:r w:rsidRPr="00DB43EB">
              <w:rPr>
                <w:szCs w:val="24"/>
              </w:rPr>
              <w:t>в том числе межбюджетные трансферты из иных бюджетов</w:t>
            </w:r>
            <w:r w:rsidRPr="00DB43EB">
              <w:rPr>
                <w:szCs w:val="24"/>
              </w:rPr>
              <w:t xml:space="preserve"> бюджетной системы</w:t>
            </w:r>
          </w:p>
          <w:p w:rsidR="008D516E" w:rsidRPr="00DB43EB" w:rsidRDefault="00DB43EB">
            <w:pPr>
              <w:widowControl w:val="0"/>
              <w:ind w:left="340" w:firstLine="96"/>
              <w:jc w:val="both"/>
              <w:rPr>
                <w:szCs w:val="24"/>
              </w:rPr>
            </w:pPr>
            <w:r w:rsidRPr="00DB43EB">
              <w:rPr>
                <w:szCs w:val="24"/>
              </w:rPr>
              <w:t>Российской Федерации (</w:t>
            </w:r>
            <w:proofErr w:type="spellStart"/>
            <w:r w:rsidRPr="00DB43EB">
              <w:rPr>
                <w:szCs w:val="24"/>
              </w:rPr>
              <w:t>справочно</w:t>
            </w:r>
            <w:proofErr w:type="spellEnd"/>
            <w:r w:rsidRPr="00DB43EB">
              <w:rPr>
                <w:szCs w:val="24"/>
              </w:rPr>
              <w:t>)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8D516E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8D516E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8D516E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8D516E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8D516E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8D516E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8D516E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8D516E">
            <w:pPr>
              <w:widowControl w:val="0"/>
              <w:jc w:val="center"/>
              <w:rPr>
                <w:szCs w:val="24"/>
              </w:rPr>
            </w:pPr>
          </w:p>
        </w:tc>
      </w:tr>
      <w:tr w:rsidR="008D516E" w:rsidRPr="00DB43EB">
        <w:trPr>
          <w:trHeight w:val="325"/>
        </w:trPr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ind w:left="340" w:firstLine="96"/>
              <w:jc w:val="both"/>
              <w:rPr>
                <w:szCs w:val="24"/>
              </w:rPr>
            </w:pPr>
            <w:r w:rsidRPr="00DB43EB">
              <w:rPr>
                <w:szCs w:val="24"/>
              </w:rPr>
              <w:t>межбюджетные трансферты местным бюджетам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8D516E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8D516E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8D516E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8D516E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8D516E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8D516E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8D516E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8D516E">
            <w:pPr>
              <w:widowControl w:val="0"/>
              <w:jc w:val="center"/>
              <w:rPr>
                <w:szCs w:val="24"/>
              </w:rPr>
            </w:pPr>
          </w:p>
        </w:tc>
      </w:tr>
      <w:tr w:rsidR="008D516E" w:rsidRPr="00DB43EB">
        <w:trPr>
          <w:trHeight w:val="285"/>
        </w:trPr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ind w:left="431"/>
              <w:jc w:val="both"/>
              <w:rPr>
                <w:szCs w:val="24"/>
              </w:rPr>
            </w:pPr>
            <w:r w:rsidRPr="00DB43EB">
              <w:rPr>
                <w:szCs w:val="24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8D516E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8D516E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8D516E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8D516E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8D516E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8D516E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8D516E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8D516E">
            <w:pPr>
              <w:widowControl w:val="0"/>
              <w:jc w:val="center"/>
              <w:rPr>
                <w:szCs w:val="24"/>
              </w:rPr>
            </w:pPr>
          </w:p>
        </w:tc>
      </w:tr>
      <w:tr w:rsidR="008D516E" w:rsidRPr="00DB43EB">
        <w:trPr>
          <w:trHeight w:val="505"/>
        </w:trPr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both"/>
              <w:rPr>
                <w:szCs w:val="24"/>
              </w:rPr>
            </w:pPr>
            <w:r w:rsidRPr="00DB43EB">
              <w:rPr>
                <w:szCs w:val="24"/>
              </w:rPr>
              <w:t xml:space="preserve">Бюджет территориального государственного внебюджетного фонда (бюджет территориального </w:t>
            </w:r>
            <w:r w:rsidRPr="00DB43EB">
              <w:rPr>
                <w:szCs w:val="24"/>
              </w:rPr>
              <w:t>фонда обязательного медицинского страхования)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8D516E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8D516E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8D516E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8D516E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8D516E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8D516E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8D516E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8D516E">
            <w:pPr>
              <w:widowControl w:val="0"/>
              <w:jc w:val="center"/>
              <w:rPr>
                <w:szCs w:val="24"/>
              </w:rPr>
            </w:pPr>
          </w:p>
        </w:tc>
      </w:tr>
      <w:tr w:rsidR="008D516E" w:rsidRPr="00DB43EB">
        <w:trPr>
          <w:trHeight w:val="411"/>
        </w:trPr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rPr>
                <w:szCs w:val="24"/>
              </w:rPr>
            </w:pPr>
            <w:r w:rsidRPr="00DB43EB">
              <w:rPr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8D516E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8D516E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8D516E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8D516E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8D516E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8D516E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8D516E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8D516E">
            <w:pPr>
              <w:widowControl w:val="0"/>
              <w:jc w:val="center"/>
              <w:rPr>
                <w:szCs w:val="24"/>
              </w:rPr>
            </w:pPr>
          </w:p>
        </w:tc>
      </w:tr>
      <w:tr w:rsidR="008D516E" w:rsidRPr="00DB43EB">
        <w:trPr>
          <w:trHeight w:val="298"/>
        </w:trPr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rPr>
                <w:szCs w:val="24"/>
              </w:rPr>
            </w:pPr>
            <w:r w:rsidRPr="00DB43EB">
              <w:rPr>
                <w:szCs w:val="24"/>
              </w:rPr>
              <w:t>Внебюджетные источники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8D516E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8D516E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8D516E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8D516E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8D516E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8D516E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8D516E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8D516E">
            <w:pPr>
              <w:widowControl w:val="0"/>
              <w:jc w:val="center"/>
              <w:rPr>
                <w:szCs w:val="24"/>
              </w:rPr>
            </w:pPr>
          </w:p>
        </w:tc>
      </w:tr>
      <w:tr w:rsidR="008D516E" w:rsidRPr="00DB43EB">
        <w:trPr>
          <w:trHeight w:val="427"/>
        </w:trPr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rPr>
                <w:szCs w:val="24"/>
              </w:rPr>
            </w:pPr>
            <w:r w:rsidRPr="00DB43EB">
              <w:rPr>
                <w:szCs w:val="24"/>
              </w:rPr>
              <w:t>Объем налоговых расходов субъекта Российской Федерации (</w:t>
            </w:r>
            <w:proofErr w:type="spellStart"/>
            <w:r w:rsidRPr="00DB43EB">
              <w:rPr>
                <w:szCs w:val="24"/>
              </w:rPr>
              <w:t>справочно</w:t>
            </w:r>
            <w:proofErr w:type="spellEnd"/>
            <w:r w:rsidRPr="00DB43EB">
              <w:rPr>
                <w:szCs w:val="24"/>
              </w:rPr>
              <w:t>)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8D516E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8D516E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8D516E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8D516E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8D516E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8D516E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8D516E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6E" w:rsidRPr="00DB43EB" w:rsidRDefault="008D516E">
            <w:pPr>
              <w:widowControl w:val="0"/>
              <w:jc w:val="center"/>
              <w:rPr>
                <w:szCs w:val="24"/>
              </w:rPr>
            </w:pPr>
          </w:p>
        </w:tc>
      </w:tr>
      <w:tr w:rsidR="008D516E" w:rsidRPr="00DB43EB">
        <w:trPr>
          <w:trHeight w:val="417"/>
        </w:trPr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8D516E" w:rsidRPr="00DB43EB" w:rsidRDefault="00DB43EB">
            <w:pPr>
              <w:widowControl w:val="0"/>
              <w:ind w:left="147"/>
              <w:rPr>
                <w:szCs w:val="24"/>
              </w:rPr>
            </w:pPr>
            <w:r w:rsidRPr="00DB43EB">
              <w:rPr>
                <w:szCs w:val="24"/>
              </w:rPr>
              <w:t>Структурный элемент «</w:t>
            </w:r>
            <w:r w:rsidRPr="00DB43EB">
              <w:rPr>
                <w:szCs w:val="24"/>
              </w:rPr>
              <w:t xml:space="preserve">Физическая </w:t>
            </w:r>
            <w:r w:rsidRPr="00DB43EB">
              <w:rPr>
                <w:szCs w:val="24"/>
              </w:rPr>
              <w:t>культура и массовый спорт</w:t>
            </w:r>
            <w:r w:rsidRPr="00DB43EB">
              <w:rPr>
                <w:szCs w:val="24"/>
              </w:rPr>
              <w:t>» (всего), в том числе: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454 814,56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468 211,33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421 237,40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430 035,79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450 403,42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460 510,39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470 516,20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3 155 729,09</w:t>
            </w:r>
          </w:p>
        </w:tc>
      </w:tr>
      <w:tr w:rsidR="008D516E" w:rsidRPr="00DB43EB">
        <w:trPr>
          <w:trHeight w:val="259"/>
        </w:trPr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8D516E" w:rsidRPr="00DB43EB" w:rsidRDefault="00DB43EB">
            <w:pPr>
              <w:widowControl w:val="0"/>
              <w:ind w:left="147"/>
              <w:rPr>
                <w:szCs w:val="24"/>
              </w:rPr>
            </w:pPr>
            <w:r w:rsidRPr="00DB43EB">
              <w:rPr>
                <w:szCs w:val="24"/>
              </w:rPr>
              <w:t>Бюджет субъекта Российской Федерации (всего), из них: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454 814,56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468 211,33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421 237,40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430 035,79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450 403,42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 xml:space="preserve">460 </w:t>
            </w:r>
            <w:r w:rsidRPr="00DB43EB">
              <w:rPr>
                <w:szCs w:val="24"/>
              </w:rPr>
              <w:t>510,39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470 516,20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3 155 729,09</w:t>
            </w:r>
          </w:p>
        </w:tc>
      </w:tr>
      <w:tr w:rsidR="008D516E" w:rsidRPr="00DB43EB">
        <w:trPr>
          <w:trHeight w:val="364"/>
        </w:trPr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8D516E" w:rsidRPr="00DB43EB" w:rsidRDefault="00DB43EB">
            <w:pPr>
              <w:widowControl w:val="0"/>
              <w:ind w:left="147" w:firstLine="142"/>
              <w:rPr>
                <w:szCs w:val="24"/>
              </w:rPr>
            </w:pPr>
            <w:r w:rsidRPr="00DB43EB">
              <w:rPr>
                <w:szCs w:val="24"/>
              </w:rPr>
              <w:t>в том числе межбюджетные трансферты из федерального бюджета (</w:t>
            </w:r>
            <w:proofErr w:type="spellStart"/>
            <w:r w:rsidRPr="00DB43EB">
              <w:rPr>
                <w:szCs w:val="24"/>
              </w:rPr>
              <w:t>справочно</w:t>
            </w:r>
            <w:proofErr w:type="spellEnd"/>
            <w:r w:rsidRPr="00DB43EB">
              <w:rPr>
                <w:szCs w:val="24"/>
              </w:rPr>
              <w:t>)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0,00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0,00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0,00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0,00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0,00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0,00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0,00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0,00</w:t>
            </w:r>
          </w:p>
        </w:tc>
      </w:tr>
      <w:tr w:rsidR="008D516E" w:rsidRPr="00DB43EB">
        <w:trPr>
          <w:trHeight w:val="401"/>
        </w:trPr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8D516E" w:rsidRPr="00DB43EB" w:rsidRDefault="00DB43EB">
            <w:pPr>
              <w:widowControl w:val="0"/>
              <w:ind w:left="147" w:firstLine="142"/>
              <w:rPr>
                <w:szCs w:val="24"/>
              </w:rPr>
            </w:pPr>
            <w:r w:rsidRPr="00DB43EB">
              <w:rPr>
                <w:szCs w:val="24"/>
              </w:rPr>
              <w:t>в том числе межбюджетные трансферты из иных бюджетов бюджетной системы</w:t>
            </w:r>
          </w:p>
          <w:p w:rsidR="008D516E" w:rsidRPr="00DB43EB" w:rsidRDefault="00DB43EB">
            <w:pPr>
              <w:widowControl w:val="0"/>
              <w:ind w:left="147" w:firstLine="142"/>
              <w:rPr>
                <w:szCs w:val="24"/>
              </w:rPr>
            </w:pPr>
            <w:r w:rsidRPr="00DB43EB">
              <w:rPr>
                <w:szCs w:val="24"/>
              </w:rPr>
              <w:t>Российской Федерации (</w:t>
            </w:r>
            <w:proofErr w:type="spellStart"/>
            <w:r w:rsidRPr="00DB43EB">
              <w:rPr>
                <w:szCs w:val="24"/>
              </w:rPr>
              <w:t>справочно</w:t>
            </w:r>
            <w:proofErr w:type="spellEnd"/>
            <w:r w:rsidRPr="00DB43EB">
              <w:rPr>
                <w:szCs w:val="24"/>
              </w:rPr>
              <w:t>)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516E" w:rsidRPr="00DB43EB" w:rsidRDefault="008D516E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516E" w:rsidRPr="00DB43EB" w:rsidRDefault="008D516E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516E" w:rsidRPr="00DB43EB" w:rsidRDefault="008D516E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516E" w:rsidRPr="00DB43EB" w:rsidRDefault="008D516E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516E" w:rsidRPr="00DB43EB" w:rsidRDefault="008D516E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516E" w:rsidRPr="00DB43EB" w:rsidRDefault="008D516E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516E" w:rsidRPr="00DB43EB" w:rsidRDefault="008D516E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516E" w:rsidRPr="00DB43EB" w:rsidRDefault="008D516E">
            <w:pPr>
              <w:widowControl w:val="0"/>
              <w:jc w:val="center"/>
              <w:rPr>
                <w:szCs w:val="24"/>
              </w:rPr>
            </w:pPr>
          </w:p>
        </w:tc>
      </w:tr>
      <w:tr w:rsidR="008D516E" w:rsidRPr="00DB43EB">
        <w:trPr>
          <w:trHeight w:val="298"/>
        </w:trPr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8D516E" w:rsidRPr="00DB43EB" w:rsidRDefault="00DB43EB">
            <w:pPr>
              <w:widowControl w:val="0"/>
              <w:ind w:left="147"/>
              <w:rPr>
                <w:szCs w:val="24"/>
              </w:rPr>
            </w:pPr>
            <w:r w:rsidRPr="00DB43EB">
              <w:rPr>
                <w:szCs w:val="24"/>
              </w:rPr>
              <w:t>Структурный элемент «</w:t>
            </w:r>
            <w:r w:rsidRPr="00DB43EB">
              <w:rPr>
                <w:szCs w:val="24"/>
              </w:rPr>
              <w:t>Спортивный резерв и спорт высших достижений</w:t>
            </w:r>
            <w:r w:rsidRPr="00DB43EB">
              <w:rPr>
                <w:szCs w:val="24"/>
              </w:rPr>
              <w:t>» (всего), в том числе: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1 371 523,30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1 312 698,33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951 070,57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948 598,83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1 014 287,20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1 040 882,01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1 068 060,90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7 707 121,14</w:t>
            </w:r>
          </w:p>
        </w:tc>
      </w:tr>
      <w:tr w:rsidR="008D516E" w:rsidRPr="00DB43EB">
        <w:trPr>
          <w:trHeight w:val="361"/>
        </w:trPr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8D516E" w:rsidRPr="00DB43EB" w:rsidRDefault="00DB43EB">
            <w:pPr>
              <w:widowControl w:val="0"/>
              <w:ind w:left="147"/>
              <w:rPr>
                <w:szCs w:val="24"/>
              </w:rPr>
            </w:pPr>
            <w:r w:rsidRPr="00DB43EB">
              <w:rPr>
                <w:szCs w:val="24"/>
              </w:rPr>
              <w:t>Бюджет субъекта Российской Федерации (всего), из них: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 xml:space="preserve">1 371 </w:t>
            </w:r>
            <w:r w:rsidRPr="00DB43EB">
              <w:rPr>
                <w:szCs w:val="24"/>
              </w:rPr>
              <w:t>523,30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1 312 698,33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951 070,57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948 598,83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1 014 287,20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1 040 882,01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1 068 060,90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7 707 121,14</w:t>
            </w:r>
          </w:p>
        </w:tc>
      </w:tr>
      <w:tr w:rsidR="008D516E" w:rsidRPr="00DB43EB">
        <w:trPr>
          <w:trHeight w:val="200"/>
        </w:trPr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8D516E" w:rsidRPr="00DB43EB" w:rsidRDefault="00DB43EB">
            <w:pPr>
              <w:widowControl w:val="0"/>
              <w:ind w:left="147" w:firstLine="142"/>
              <w:rPr>
                <w:szCs w:val="24"/>
              </w:rPr>
            </w:pPr>
            <w:r w:rsidRPr="00DB43EB">
              <w:rPr>
                <w:szCs w:val="24"/>
              </w:rPr>
              <w:t>в том числе межбюджетные трансферты из федерального бюджета (</w:t>
            </w:r>
            <w:proofErr w:type="spellStart"/>
            <w:r w:rsidRPr="00DB43EB">
              <w:rPr>
                <w:szCs w:val="24"/>
              </w:rPr>
              <w:t>справочно</w:t>
            </w:r>
            <w:proofErr w:type="spellEnd"/>
            <w:r w:rsidRPr="00DB43EB">
              <w:rPr>
                <w:szCs w:val="24"/>
              </w:rPr>
              <w:t>)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144 052,50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90 000,00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24 000,00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0,00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0,00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0,00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0,00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0,00</w:t>
            </w:r>
          </w:p>
        </w:tc>
      </w:tr>
      <w:tr w:rsidR="008D516E" w:rsidRPr="00DB43EB">
        <w:trPr>
          <w:trHeight w:val="298"/>
        </w:trPr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8D516E" w:rsidRPr="00DB43EB" w:rsidRDefault="00DB43EB">
            <w:pPr>
              <w:widowControl w:val="0"/>
              <w:ind w:left="147" w:firstLine="142"/>
              <w:rPr>
                <w:szCs w:val="24"/>
              </w:rPr>
            </w:pPr>
            <w:r w:rsidRPr="00DB43EB">
              <w:rPr>
                <w:szCs w:val="24"/>
              </w:rPr>
              <w:t xml:space="preserve">в том числе межбюджетные </w:t>
            </w:r>
            <w:r w:rsidRPr="00DB43EB">
              <w:rPr>
                <w:szCs w:val="24"/>
              </w:rPr>
              <w:t>трансферты из иных бюджетов бюджетной системы</w:t>
            </w:r>
          </w:p>
          <w:p w:rsidR="008D516E" w:rsidRPr="00DB43EB" w:rsidRDefault="00DB43EB">
            <w:pPr>
              <w:widowControl w:val="0"/>
              <w:ind w:left="147" w:firstLine="142"/>
              <w:rPr>
                <w:szCs w:val="24"/>
              </w:rPr>
            </w:pPr>
            <w:r w:rsidRPr="00DB43EB">
              <w:rPr>
                <w:szCs w:val="24"/>
              </w:rPr>
              <w:t>Российской Федерации (</w:t>
            </w:r>
            <w:proofErr w:type="spellStart"/>
            <w:r w:rsidRPr="00DB43EB">
              <w:rPr>
                <w:szCs w:val="24"/>
              </w:rPr>
              <w:t>справочно</w:t>
            </w:r>
            <w:proofErr w:type="spellEnd"/>
            <w:r w:rsidRPr="00DB43EB">
              <w:rPr>
                <w:szCs w:val="24"/>
              </w:rPr>
              <w:t>)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516E" w:rsidRPr="00DB43EB" w:rsidRDefault="008D516E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516E" w:rsidRPr="00DB43EB" w:rsidRDefault="008D516E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516E" w:rsidRPr="00DB43EB" w:rsidRDefault="008D516E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516E" w:rsidRPr="00DB43EB" w:rsidRDefault="008D516E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516E" w:rsidRPr="00DB43EB" w:rsidRDefault="008D516E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516E" w:rsidRPr="00DB43EB" w:rsidRDefault="008D516E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516E" w:rsidRPr="00DB43EB" w:rsidRDefault="008D516E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516E" w:rsidRPr="00DB43EB" w:rsidRDefault="008D516E">
            <w:pPr>
              <w:widowControl w:val="0"/>
              <w:jc w:val="center"/>
              <w:rPr>
                <w:szCs w:val="24"/>
              </w:rPr>
            </w:pPr>
          </w:p>
        </w:tc>
      </w:tr>
      <w:tr w:rsidR="008D516E" w:rsidRPr="00DB43EB">
        <w:trPr>
          <w:trHeight w:val="298"/>
        </w:trPr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8D516E" w:rsidRPr="00DB43EB" w:rsidRDefault="00DB43EB">
            <w:pPr>
              <w:widowControl w:val="0"/>
              <w:ind w:left="147"/>
              <w:rPr>
                <w:szCs w:val="24"/>
              </w:rPr>
            </w:pPr>
            <w:r w:rsidRPr="00DB43EB">
              <w:rPr>
                <w:szCs w:val="24"/>
              </w:rPr>
              <w:t>Структурный элемент «</w:t>
            </w:r>
            <w:r w:rsidRPr="00DB43EB">
              <w:rPr>
                <w:szCs w:val="24"/>
              </w:rPr>
              <w:t>Структурные элементы, не входящие в направлени</w:t>
            </w:r>
            <w:r w:rsidRPr="00DB43EB">
              <w:rPr>
                <w:szCs w:val="24"/>
              </w:rPr>
              <w:t>е» (всего), в том числе: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59 863,14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59 890,34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47 692,03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48 765,38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51 809,37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53 107,60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54 422,90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 xml:space="preserve">375 </w:t>
            </w:r>
            <w:r w:rsidRPr="00DB43EB">
              <w:rPr>
                <w:szCs w:val="24"/>
              </w:rPr>
              <w:t>550,76</w:t>
            </w:r>
          </w:p>
        </w:tc>
      </w:tr>
      <w:tr w:rsidR="008D516E" w:rsidRPr="00DB43EB">
        <w:trPr>
          <w:trHeight w:val="298"/>
        </w:trPr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8D516E" w:rsidRPr="00DB43EB" w:rsidRDefault="00DB43EB">
            <w:pPr>
              <w:widowControl w:val="0"/>
              <w:ind w:left="147"/>
              <w:rPr>
                <w:szCs w:val="24"/>
              </w:rPr>
            </w:pPr>
            <w:r w:rsidRPr="00DB43EB">
              <w:rPr>
                <w:szCs w:val="24"/>
              </w:rPr>
              <w:t>Бюджет субъекта Российской Федерации (всего), из них: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59 863,14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59 890,34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47 692,03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48 765,38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51 809,37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53 107,60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54 422,90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375 550,76</w:t>
            </w:r>
          </w:p>
        </w:tc>
      </w:tr>
      <w:tr w:rsidR="008D516E" w:rsidRPr="00DB43EB">
        <w:trPr>
          <w:trHeight w:val="298"/>
        </w:trPr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8D516E" w:rsidRPr="00DB43EB" w:rsidRDefault="00DB43EB">
            <w:pPr>
              <w:widowControl w:val="0"/>
              <w:ind w:left="147" w:firstLine="142"/>
              <w:rPr>
                <w:szCs w:val="24"/>
              </w:rPr>
            </w:pPr>
            <w:r w:rsidRPr="00DB43EB">
              <w:rPr>
                <w:szCs w:val="24"/>
              </w:rPr>
              <w:t>в том числе межбюджетные трансферты из федерального бюджета (</w:t>
            </w:r>
            <w:proofErr w:type="spellStart"/>
            <w:r w:rsidRPr="00DB43EB">
              <w:rPr>
                <w:szCs w:val="24"/>
              </w:rPr>
              <w:t>справочно</w:t>
            </w:r>
            <w:proofErr w:type="spellEnd"/>
            <w:r w:rsidRPr="00DB43EB">
              <w:rPr>
                <w:szCs w:val="24"/>
              </w:rPr>
              <w:t>)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0,00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0,00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0,00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0,00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0,00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0,00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0,00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0,00</w:t>
            </w:r>
          </w:p>
        </w:tc>
      </w:tr>
      <w:tr w:rsidR="008D516E" w:rsidRPr="00DB43EB">
        <w:trPr>
          <w:trHeight w:val="298"/>
        </w:trPr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ind w:left="147" w:firstLine="142"/>
              <w:rPr>
                <w:szCs w:val="24"/>
              </w:rPr>
            </w:pPr>
            <w:r w:rsidRPr="00DB43EB">
              <w:rPr>
                <w:szCs w:val="24"/>
              </w:rPr>
              <w:t>в том числе межбюджетные трансферты из иных бюджетов бюджетной системы</w:t>
            </w:r>
          </w:p>
          <w:p w:rsidR="008D516E" w:rsidRPr="00DB43EB" w:rsidRDefault="00DB43EB">
            <w:pPr>
              <w:widowControl w:val="0"/>
              <w:ind w:left="147" w:firstLine="142"/>
              <w:rPr>
                <w:szCs w:val="24"/>
              </w:rPr>
            </w:pPr>
            <w:r w:rsidRPr="00DB43EB">
              <w:rPr>
                <w:szCs w:val="24"/>
              </w:rPr>
              <w:t>Российской Федерации (</w:t>
            </w:r>
            <w:proofErr w:type="spellStart"/>
            <w:r w:rsidRPr="00DB43EB">
              <w:rPr>
                <w:szCs w:val="24"/>
              </w:rPr>
              <w:t>справочно</w:t>
            </w:r>
            <w:proofErr w:type="spellEnd"/>
            <w:r w:rsidRPr="00DB43EB">
              <w:rPr>
                <w:szCs w:val="24"/>
              </w:rPr>
              <w:t>)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16E" w:rsidRPr="00DB43EB" w:rsidRDefault="008D516E">
            <w:pPr>
              <w:widowControl w:val="0"/>
              <w:rPr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16E" w:rsidRPr="00DB43EB" w:rsidRDefault="008D516E">
            <w:pPr>
              <w:widowControl w:val="0"/>
              <w:rPr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16E" w:rsidRPr="00DB43EB" w:rsidRDefault="008D516E">
            <w:pPr>
              <w:widowControl w:val="0"/>
              <w:rPr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16E" w:rsidRPr="00DB43EB" w:rsidRDefault="008D516E">
            <w:pPr>
              <w:widowControl w:val="0"/>
              <w:rPr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16E" w:rsidRPr="00DB43EB" w:rsidRDefault="008D516E">
            <w:pPr>
              <w:widowControl w:val="0"/>
              <w:rPr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16E" w:rsidRPr="00DB43EB" w:rsidRDefault="008D516E">
            <w:pPr>
              <w:widowControl w:val="0"/>
              <w:rPr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16E" w:rsidRPr="00DB43EB" w:rsidRDefault="008D516E">
            <w:pPr>
              <w:widowControl w:val="0"/>
              <w:rPr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16E" w:rsidRPr="00DB43EB" w:rsidRDefault="008D516E">
            <w:pPr>
              <w:widowControl w:val="0"/>
              <w:rPr>
                <w:szCs w:val="24"/>
              </w:rPr>
            </w:pPr>
          </w:p>
        </w:tc>
      </w:tr>
      <w:tr w:rsidR="008D516E" w:rsidRPr="00DB43EB">
        <w:trPr>
          <w:trHeight w:val="319"/>
        </w:trPr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16E" w:rsidRPr="00DB43EB" w:rsidRDefault="00DB43EB">
            <w:pPr>
              <w:widowControl w:val="0"/>
              <w:ind w:left="147" w:firstLine="142"/>
              <w:rPr>
                <w:szCs w:val="24"/>
              </w:rPr>
            </w:pPr>
            <w:r w:rsidRPr="00DB43EB">
              <w:rPr>
                <w:szCs w:val="24"/>
              </w:rPr>
              <w:t>межбюджетные трансферты местным бюджетам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16E" w:rsidRPr="00DB43EB" w:rsidRDefault="008D516E">
            <w:pPr>
              <w:widowControl w:val="0"/>
              <w:rPr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16E" w:rsidRPr="00DB43EB" w:rsidRDefault="008D516E">
            <w:pPr>
              <w:widowControl w:val="0"/>
              <w:rPr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16E" w:rsidRPr="00DB43EB" w:rsidRDefault="008D516E">
            <w:pPr>
              <w:widowControl w:val="0"/>
              <w:rPr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16E" w:rsidRPr="00DB43EB" w:rsidRDefault="008D516E">
            <w:pPr>
              <w:widowControl w:val="0"/>
              <w:rPr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16E" w:rsidRPr="00DB43EB" w:rsidRDefault="008D516E">
            <w:pPr>
              <w:widowControl w:val="0"/>
              <w:rPr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16E" w:rsidRPr="00DB43EB" w:rsidRDefault="008D516E">
            <w:pPr>
              <w:widowControl w:val="0"/>
              <w:rPr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16E" w:rsidRPr="00DB43EB" w:rsidRDefault="008D516E">
            <w:pPr>
              <w:widowControl w:val="0"/>
              <w:rPr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16E" w:rsidRPr="00DB43EB" w:rsidRDefault="008D516E">
            <w:pPr>
              <w:widowControl w:val="0"/>
              <w:rPr>
                <w:szCs w:val="24"/>
              </w:rPr>
            </w:pPr>
          </w:p>
        </w:tc>
      </w:tr>
      <w:tr w:rsidR="008D516E" w:rsidRPr="00DB43EB">
        <w:trPr>
          <w:trHeight w:val="481"/>
        </w:trPr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16E" w:rsidRPr="00DB43EB" w:rsidRDefault="00DB43EB">
            <w:pPr>
              <w:widowControl w:val="0"/>
              <w:ind w:left="296"/>
              <w:rPr>
                <w:szCs w:val="24"/>
              </w:rPr>
            </w:pPr>
            <w:r w:rsidRPr="00DB43EB">
              <w:rPr>
                <w:szCs w:val="24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16E" w:rsidRPr="00DB43EB" w:rsidRDefault="008D516E">
            <w:pPr>
              <w:widowControl w:val="0"/>
              <w:rPr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16E" w:rsidRPr="00DB43EB" w:rsidRDefault="008D516E">
            <w:pPr>
              <w:widowControl w:val="0"/>
              <w:rPr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16E" w:rsidRPr="00DB43EB" w:rsidRDefault="008D516E">
            <w:pPr>
              <w:widowControl w:val="0"/>
              <w:rPr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16E" w:rsidRPr="00DB43EB" w:rsidRDefault="008D516E">
            <w:pPr>
              <w:widowControl w:val="0"/>
              <w:rPr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16E" w:rsidRPr="00DB43EB" w:rsidRDefault="008D516E">
            <w:pPr>
              <w:widowControl w:val="0"/>
              <w:rPr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16E" w:rsidRPr="00DB43EB" w:rsidRDefault="008D516E">
            <w:pPr>
              <w:widowControl w:val="0"/>
              <w:rPr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16E" w:rsidRPr="00DB43EB" w:rsidRDefault="008D516E">
            <w:pPr>
              <w:widowControl w:val="0"/>
              <w:rPr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16E" w:rsidRPr="00DB43EB" w:rsidRDefault="008D516E">
            <w:pPr>
              <w:widowControl w:val="0"/>
              <w:rPr>
                <w:szCs w:val="24"/>
              </w:rPr>
            </w:pPr>
          </w:p>
        </w:tc>
      </w:tr>
      <w:tr w:rsidR="008D516E" w:rsidRPr="00DB43EB">
        <w:trPr>
          <w:trHeight w:val="429"/>
        </w:trPr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ind w:left="147"/>
              <w:rPr>
                <w:szCs w:val="24"/>
              </w:rPr>
            </w:pPr>
            <w:r w:rsidRPr="00DB43EB">
              <w:rPr>
                <w:szCs w:val="24"/>
              </w:rPr>
              <w:t xml:space="preserve">Бюджет территориального государственного внебюджетного фонда (бюджет территориального </w:t>
            </w:r>
            <w:r w:rsidRPr="00DB43EB">
              <w:rPr>
                <w:szCs w:val="24"/>
              </w:rPr>
              <w:t>фонда обязательного медицинского страхования)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16E" w:rsidRPr="00DB43EB" w:rsidRDefault="008D516E">
            <w:pPr>
              <w:widowControl w:val="0"/>
              <w:rPr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16E" w:rsidRPr="00DB43EB" w:rsidRDefault="008D516E">
            <w:pPr>
              <w:widowControl w:val="0"/>
              <w:rPr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16E" w:rsidRPr="00DB43EB" w:rsidRDefault="008D516E">
            <w:pPr>
              <w:widowControl w:val="0"/>
              <w:rPr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16E" w:rsidRPr="00DB43EB" w:rsidRDefault="008D516E">
            <w:pPr>
              <w:widowControl w:val="0"/>
              <w:rPr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16E" w:rsidRPr="00DB43EB" w:rsidRDefault="008D516E">
            <w:pPr>
              <w:widowControl w:val="0"/>
              <w:rPr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16E" w:rsidRPr="00DB43EB" w:rsidRDefault="008D516E">
            <w:pPr>
              <w:widowControl w:val="0"/>
              <w:rPr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16E" w:rsidRPr="00DB43EB" w:rsidRDefault="008D516E">
            <w:pPr>
              <w:widowControl w:val="0"/>
              <w:rPr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16E" w:rsidRPr="00DB43EB" w:rsidRDefault="008D516E">
            <w:pPr>
              <w:widowControl w:val="0"/>
              <w:rPr>
                <w:szCs w:val="24"/>
              </w:rPr>
            </w:pPr>
          </w:p>
        </w:tc>
      </w:tr>
      <w:tr w:rsidR="008D516E" w:rsidRPr="00DB43EB">
        <w:trPr>
          <w:trHeight w:val="142"/>
        </w:trPr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ind w:left="147"/>
              <w:rPr>
                <w:szCs w:val="24"/>
              </w:rPr>
            </w:pPr>
            <w:r w:rsidRPr="00DB43EB">
              <w:rPr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16E" w:rsidRPr="00DB43EB" w:rsidRDefault="008D516E">
            <w:pPr>
              <w:widowControl w:val="0"/>
              <w:rPr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16E" w:rsidRPr="00DB43EB" w:rsidRDefault="008D516E">
            <w:pPr>
              <w:widowControl w:val="0"/>
              <w:rPr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16E" w:rsidRPr="00DB43EB" w:rsidRDefault="008D516E">
            <w:pPr>
              <w:widowControl w:val="0"/>
              <w:rPr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16E" w:rsidRPr="00DB43EB" w:rsidRDefault="008D516E">
            <w:pPr>
              <w:widowControl w:val="0"/>
              <w:rPr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16E" w:rsidRPr="00DB43EB" w:rsidRDefault="008D516E">
            <w:pPr>
              <w:widowControl w:val="0"/>
              <w:rPr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16E" w:rsidRPr="00DB43EB" w:rsidRDefault="008D516E">
            <w:pPr>
              <w:widowControl w:val="0"/>
              <w:rPr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16E" w:rsidRPr="00DB43EB" w:rsidRDefault="008D516E">
            <w:pPr>
              <w:widowControl w:val="0"/>
              <w:rPr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16E" w:rsidRPr="00DB43EB" w:rsidRDefault="008D516E">
            <w:pPr>
              <w:widowControl w:val="0"/>
              <w:rPr>
                <w:szCs w:val="24"/>
              </w:rPr>
            </w:pPr>
          </w:p>
        </w:tc>
      </w:tr>
      <w:tr w:rsidR="008D516E" w:rsidRPr="00DB43EB">
        <w:trPr>
          <w:trHeight w:val="148"/>
        </w:trPr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ind w:firstLine="147"/>
              <w:rPr>
                <w:szCs w:val="24"/>
              </w:rPr>
            </w:pPr>
            <w:r w:rsidRPr="00DB43EB">
              <w:rPr>
                <w:szCs w:val="24"/>
              </w:rPr>
              <w:t>Внебюджетные источники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16E" w:rsidRPr="00DB43EB" w:rsidRDefault="008D516E">
            <w:pPr>
              <w:widowControl w:val="0"/>
              <w:rPr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16E" w:rsidRPr="00DB43EB" w:rsidRDefault="008D516E">
            <w:pPr>
              <w:widowControl w:val="0"/>
              <w:rPr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16E" w:rsidRPr="00DB43EB" w:rsidRDefault="008D516E">
            <w:pPr>
              <w:widowControl w:val="0"/>
              <w:rPr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16E" w:rsidRPr="00DB43EB" w:rsidRDefault="008D516E">
            <w:pPr>
              <w:widowControl w:val="0"/>
              <w:rPr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16E" w:rsidRPr="00DB43EB" w:rsidRDefault="008D516E">
            <w:pPr>
              <w:widowControl w:val="0"/>
              <w:rPr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16E" w:rsidRPr="00DB43EB" w:rsidRDefault="008D516E">
            <w:pPr>
              <w:widowControl w:val="0"/>
              <w:rPr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16E" w:rsidRPr="00DB43EB" w:rsidRDefault="008D516E">
            <w:pPr>
              <w:widowControl w:val="0"/>
              <w:rPr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16E" w:rsidRPr="00DB43EB" w:rsidRDefault="008D516E">
            <w:pPr>
              <w:widowControl w:val="0"/>
              <w:rPr>
                <w:szCs w:val="24"/>
              </w:rPr>
            </w:pPr>
          </w:p>
        </w:tc>
      </w:tr>
      <w:tr w:rsidR="008D516E" w:rsidRPr="00DB43EB">
        <w:trPr>
          <w:trHeight w:val="397"/>
        </w:trPr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rPr>
                <w:szCs w:val="24"/>
              </w:rPr>
            </w:pPr>
            <w:r w:rsidRPr="00DB43EB">
              <w:rPr>
                <w:szCs w:val="24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16E" w:rsidRPr="00DB43EB" w:rsidRDefault="008D516E">
            <w:pPr>
              <w:widowControl w:val="0"/>
              <w:rPr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16E" w:rsidRPr="00DB43EB" w:rsidRDefault="008D516E">
            <w:pPr>
              <w:widowControl w:val="0"/>
              <w:rPr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16E" w:rsidRPr="00DB43EB" w:rsidRDefault="008D516E">
            <w:pPr>
              <w:widowControl w:val="0"/>
              <w:rPr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16E" w:rsidRPr="00DB43EB" w:rsidRDefault="008D516E">
            <w:pPr>
              <w:widowControl w:val="0"/>
              <w:rPr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16E" w:rsidRPr="00DB43EB" w:rsidRDefault="008D516E">
            <w:pPr>
              <w:widowControl w:val="0"/>
              <w:rPr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16E" w:rsidRPr="00DB43EB" w:rsidRDefault="008D516E">
            <w:pPr>
              <w:widowControl w:val="0"/>
              <w:rPr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16E" w:rsidRPr="00DB43EB" w:rsidRDefault="008D516E">
            <w:pPr>
              <w:widowControl w:val="0"/>
              <w:rPr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16E" w:rsidRPr="00DB43EB" w:rsidRDefault="008D516E">
            <w:pPr>
              <w:widowControl w:val="0"/>
              <w:rPr>
                <w:szCs w:val="24"/>
              </w:rPr>
            </w:pPr>
          </w:p>
        </w:tc>
      </w:tr>
    </w:tbl>
    <w:p w:rsidR="008D516E" w:rsidRPr="00DB43EB" w:rsidRDefault="008D516E">
      <w:pPr>
        <w:spacing w:after="120"/>
        <w:jc w:val="right"/>
        <w:rPr>
          <w:szCs w:val="24"/>
        </w:rPr>
      </w:pPr>
    </w:p>
    <w:p w:rsidR="008D516E" w:rsidRPr="00DB43EB" w:rsidRDefault="00DB43EB">
      <w:pPr>
        <w:jc w:val="center"/>
        <w:rPr>
          <w:szCs w:val="24"/>
        </w:rPr>
      </w:pPr>
      <w:r w:rsidRPr="00DB43EB">
        <w:rPr>
          <w:szCs w:val="24"/>
        </w:rPr>
        <w:br w:type="page"/>
      </w:r>
    </w:p>
    <w:p w:rsidR="008D516E" w:rsidRPr="00DB43EB" w:rsidRDefault="00DB43EB">
      <w:pPr>
        <w:jc w:val="center"/>
        <w:rPr>
          <w:szCs w:val="24"/>
        </w:rPr>
      </w:pPr>
      <w:r w:rsidRPr="00DB43EB">
        <w:rPr>
          <w:szCs w:val="24"/>
        </w:rPr>
        <w:t>6. Показатели государственной</w:t>
      </w:r>
      <w:bookmarkStart w:id="0" w:name="_GoBack"/>
      <w:bookmarkEnd w:id="0"/>
      <w:r w:rsidRPr="00DB43EB">
        <w:rPr>
          <w:szCs w:val="24"/>
        </w:rPr>
        <w:t xml:space="preserve"> </w:t>
      </w:r>
      <w:r w:rsidRPr="00DB43EB">
        <w:rPr>
          <w:szCs w:val="24"/>
        </w:rPr>
        <w:t>программы в разрезе муниципальных образований субъекта Российской Федерации</w:t>
      </w:r>
      <w:r w:rsidRPr="00DB43EB">
        <w:rPr>
          <w:szCs w:val="24"/>
        </w:rPr>
        <w:tab/>
      </w:r>
    </w:p>
    <w:p w:rsidR="008D516E" w:rsidRPr="00DB43EB" w:rsidRDefault="008D516E">
      <w:pPr>
        <w:jc w:val="center"/>
        <w:rPr>
          <w:szCs w:val="24"/>
        </w:rPr>
      </w:pPr>
    </w:p>
    <w:tbl>
      <w:tblPr>
        <w:tblW w:w="15277" w:type="dxa"/>
        <w:tblInd w:w="308" w:type="dxa"/>
        <w:tblLayout w:type="fixed"/>
        <w:tblLook w:val="04A0" w:firstRow="1" w:lastRow="0" w:firstColumn="1" w:lastColumn="0" w:noHBand="0" w:noVBand="1"/>
      </w:tblPr>
      <w:tblGrid>
        <w:gridCol w:w="4505"/>
        <w:gridCol w:w="1276"/>
        <w:gridCol w:w="993"/>
        <w:gridCol w:w="1275"/>
        <w:gridCol w:w="1134"/>
        <w:gridCol w:w="1137"/>
        <w:gridCol w:w="1133"/>
        <w:gridCol w:w="1276"/>
        <w:gridCol w:w="1275"/>
        <w:gridCol w:w="1273"/>
      </w:tblGrid>
      <w:tr w:rsidR="008D516E" w:rsidRPr="00DB43EB">
        <w:trPr>
          <w:trHeight w:val="162"/>
        </w:trPr>
        <w:tc>
          <w:tcPr>
            <w:tcW w:w="45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Наименование муниципального образования субъекта Российской Федерации</w:t>
            </w:r>
          </w:p>
        </w:tc>
        <w:tc>
          <w:tcPr>
            <w:tcW w:w="2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Базовое значение</w:t>
            </w:r>
          </w:p>
        </w:tc>
        <w:tc>
          <w:tcPr>
            <w:tcW w:w="850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Значение показателя по годам</w:t>
            </w:r>
          </w:p>
        </w:tc>
      </w:tr>
      <w:tr w:rsidR="008D516E" w:rsidRPr="00DB43EB">
        <w:trPr>
          <w:trHeight w:val="254"/>
        </w:trPr>
        <w:tc>
          <w:tcPr>
            <w:tcW w:w="450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516E" w:rsidRPr="00DB43EB" w:rsidRDefault="008D516E">
            <w:pPr>
              <w:widowControl w:val="0"/>
              <w:rPr>
                <w:szCs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значение</w:t>
            </w:r>
          </w:p>
        </w:tc>
        <w:tc>
          <w:tcPr>
            <w:tcW w:w="9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год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2024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2025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2026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2027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2028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2029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2030</w:t>
            </w:r>
          </w:p>
        </w:tc>
      </w:tr>
      <w:tr w:rsidR="008D516E" w:rsidRPr="00DB43EB">
        <w:trPr>
          <w:trHeight w:val="225"/>
        </w:trPr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5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6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9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10</w:t>
            </w:r>
          </w:p>
        </w:tc>
      </w:tr>
      <w:tr w:rsidR="008D516E" w:rsidRPr="00DB43EB">
        <w:trPr>
          <w:trHeight w:val="247"/>
        </w:trPr>
        <w:tc>
          <w:tcPr>
            <w:tcW w:w="1527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color w:val="22272F"/>
                <w:szCs w:val="24"/>
              </w:rPr>
            </w:pPr>
            <w:r w:rsidRPr="00DB43EB">
              <w:rPr>
                <w:color w:val="22272F"/>
                <w:szCs w:val="24"/>
              </w:rPr>
              <w:t>Доля граждан Камчатского края, систематически занимающихся физической культурой и спортом, процент</w:t>
            </w:r>
          </w:p>
        </w:tc>
      </w:tr>
      <w:tr w:rsidR="008D516E" w:rsidRPr="00DB43EB">
        <w:trPr>
          <w:trHeight w:val="247"/>
        </w:trPr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rPr>
                <w:szCs w:val="24"/>
              </w:rPr>
            </w:pPr>
            <w:r w:rsidRPr="00DB43EB">
              <w:rPr>
                <w:szCs w:val="24"/>
              </w:rPr>
              <w:t xml:space="preserve">Камчатский край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48,4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2022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55,7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58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60,3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62,6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64,9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67,2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70</w:t>
            </w:r>
          </w:p>
        </w:tc>
      </w:tr>
      <w:tr w:rsidR="008D516E" w:rsidRPr="00DB43EB">
        <w:trPr>
          <w:trHeight w:val="139"/>
        </w:trPr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rPr>
                <w:szCs w:val="24"/>
              </w:rPr>
            </w:pPr>
            <w:r w:rsidRPr="00DB43EB">
              <w:rPr>
                <w:szCs w:val="24"/>
              </w:rPr>
              <w:t xml:space="preserve">Алеутский муниципальный округ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42,6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2022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51,1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56,1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61,10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66,10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71,10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76,10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73</w:t>
            </w:r>
          </w:p>
        </w:tc>
      </w:tr>
      <w:tr w:rsidR="008D516E" w:rsidRPr="00DB43EB">
        <w:trPr>
          <w:trHeight w:val="156"/>
        </w:trPr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rPr>
                <w:szCs w:val="24"/>
              </w:rPr>
            </w:pPr>
            <w:proofErr w:type="spellStart"/>
            <w:r w:rsidRPr="00DB43EB">
              <w:rPr>
                <w:szCs w:val="24"/>
              </w:rPr>
              <w:t>Быстринский</w:t>
            </w:r>
            <w:proofErr w:type="spellEnd"/>
            <w:r w:rsidRPr="00DB43EB">
              <w:rPr>
                <w:szCs w:val="24"/>
              </w:rPr>
              <w:t xml:space="preserve"> муниципальный район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50,8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2022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57,6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60,17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62,73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65,30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67,87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70,43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73</w:t>
            </w:r>
          </w:p>
        </w:tc>
      </w:tr>
      <w:tr w:rsidR="008D516E" w:rsidRPr="00DB43EB">
        <w:trPr>
          <w:trHeight w:val="189"/>
        </w:trPr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rPr>
                <w:szCs w:val="24"/>
              </w:rPr>
            </w:pPr>
            <w:r w:rsidRPr="00DB43EB">
              <w:rPr>
                <w:szCs w:val="24"/>
              </w:rPr>
              <w:t>Вилючинский городской округ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43,3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2022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55,5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58,42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61,33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64,25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67,17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70,08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73</w:t>
            </w:r>
          </w:p>
        </w:tc>
      </w:tr>
      <w:tr w:rsidR="008D516E" w:rsidRPr="00DB43EB">
        <w:trPr>
          <w:trHeight w:val="79"/>
        </w:trPr>
        <w:tc>
          <w:tcPr>
            <w:tcW w:w="45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rPr>
                <w:szCs w:val="24"/>
              </w:rPr>
            </w:pPr>
            <w:r w:rsidRPr="00DB43EB">
              <w:rPr>
                <w:szCs w:val="24"/>
              </w:rPr>
              <w:t>Городской округ «Палана»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54,0</w:t>
            </w:r>
          </w:p>
        </w:tc>
        <w:tc>
          <w:tcPr>
            <w:tcW w:w="9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2022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61,2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63,17</w:t>
            </w:r>
          </w:p>
        </w:tc>
        <w:tc>
          <w:tcPr>
            <w:tcW w:w="1137" w:type="dxa"/>
            <w:tcBorders>
              <w:left w:val="single" w:sz="6" w:space="0" w:color="000000"/>
              <w:bottom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65,13</w:t>
            </w:r>
          </w:p>
        </w:tc>
        <w:tc>
          <w:tcPr>
            <w:tcW w:w="1133" w:type="dxa"/>
            <w:tcBorders>
              <w:left w:val="single" w:sz="6" w:space="0" w:color="000000"/>
              <w:bottom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67,10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69,07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71,03</w:t>
            </w:r>
          </w:p>
        </w:tc>
        <w:tc>
          <w:tcPr>
            <w:tcW w:w="127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73</w:t>
            </w:r>
          </w:p>
        </w:tc>
      </w:tr>
      <w:tr w:rsidR="008D516E" w:rsidRPr="00DB43EB">
        <w:trPr>
          <w:trHeight w:val="225"/>
        </w:trPr>
        <w:tc>
          <w:tcPr>
            <w:tcW w:w="45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rPr>
                <w:szCs w:val="24"/>
              </w:rPr>
            </w:pPr>
            <w:r w:rsidRPr="00DB43EB">
              <w:rPr>
                <w:szCs w:val="24"/>
              </w:rPr>
              <w:t>Елизовский муниципальный</w:t>
            </w:r>
            <w:r w:rsidRPr="00DB43EB">
              <w:rPr>
                <w:szCs w:val="24"/>
              </w:rPr>
              <w:t xml:space="preserve"> район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54,3</w:t>
            </w:r>
          </w:p>
        </w:tc>
        <w:tc>
          <w:tcPr>
            <w:tcW w:w="9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2022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63,7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65,25</w:t>
            </w:r>
          </w:p>
        </w:tc>
        <w:tc>
          <w:tcPr>
            <w:tcW w:w="1137" w:type="dxa"/>
            <w:tcBorders>
              <w:left w:val="single" w:sz="6" w:space="0" w:color="000000"/>
              <w:bottom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66,80</w:t>
            </w:r>
          </w:p>
        </w:tc>
        <w:tc>
          <w:tcPr>
            <w:tcW w:w="1133" w:type="dxa"/>
            <w:tcBorders>
              <w:left w:val="single" w:sz="6" w:space="0" w:color="000000"/>
              <w:bottom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68,35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69,90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71,45</w:t>
            </w:r>
          </w:p>
        </w:tc>
        <w:tc>
          <w:tcPr>
            <w:tcW w:w="127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73</w:t>
            </w:r>
          </w:p>
        </w:tc>
      </w:tr>
      <w:tr w:rsidR="008D516E" w:rsidRPr="00DB43EB">
        <w:trPr>
          <w:trHeight w:val="101"/>
        </w:trPr>
        <w:tc>
          <w:tcPr>
            <w:tcW w:w="45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rPr>
                <w:szCs w:val="24"/>
              </w:rPr>
            </w:pPr>
            <w:proofErr w:type="spellStart"/>
            <w:r w:rsidRPr="00DB43EB">
              <w:rPr>
                <w:szCs w:val="24"/>
              </w:rPr>
              <w:t>Карагинский</w:t>
            </w:r>
            <w:proofErr w:type="spellEnd"/>
            <w:r w:rsidRPr="00DB43EB">
              <w:rPr>
                <w:szCs w:val="24"/>
              </w:rPr>
              <w:t xml:space="preserve"> муниципальный район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52,9</w:t>
            </w:r>
          </w:p>
        </w:tc>
        <w:tc>
          <w:tcPr>
            <w:tcW w:w="9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2022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60,0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62,17</w:t>
            </w:r>
          </w:p>
        </w:tc>
        <w:tc>
          <w:tcPr>
            <w:tcW w:w="1137" w:type="dxa"/>
            <w:tcBorders>
              <w:left w:val="single" w:sz="6" w:space="0" w:color="000000"/>
              <w:bottom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64,33</w:t>
            </w:r>
          </w:p>
        </w:tc>
        <w:tc>
          <w:tcPr>
            <w:tcW w:w="1133" w:type="dxa"/>
            <w:tcBorders>
              <w:left w:val="single" w:sz="6" w:space="0" w:color="000000"/>
              <w:bottom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66,50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68,67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70,83</w:t>
            </w:r>
          </w:p>
        </w:tc>
        <w:tc>
          <w:tcPr>
            <w:tcW w:w="127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73</w:t>
            </w:r>
          </w:p>
        </w:tc>
      </w:tr>
      <w:tr w:rsidR="008D516E" w:rsidRPr="00DB43EB">
        <w:trPr>
          <w:trHeight w:val="107"/>
        </w:trPr>
        <w:tc>
          <w:tcPr>
            <w:tcW w:w="45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rPr>
                <w:szCs w:val="24"/>
              </w:rPr>
            </w:pPr>
            <w:proofErr w:type="spellStart"/>
            <w:r w:rsidRPr="00DB43EB">
              <w:rPr>
                <w:szCs w:val="24"/>
              </w:rPr>
              <w:t>Мильковский</w:t>
            </w:r>
            <w:proofErr w:type="spellEnd"/>
            <w:r w:rsidRPr="00DB43EB">
              <w:rPr>
                <w:szCs w:val="24"/>
              </w:rPr>
              <w:t xml:space="preserve"> муниципальный округ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60,3</w:t>
            </w:r>
          </w:p>
        </w:tc>
        <w:tc>
          <w:tcPr>
            <w:tcW w:w="9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2022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68,4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69,17</w:t>
            </w:r>
          </w:p>
        </w:tc>
        <w:tc>
          <w:tcPr>
            <w:tcW w:w="1137" w:type="dxa"/>
            <w:tcBorders>
              <w:left w:val="single" w:sz="6" w:space="0" w:color="000000"/>
              <w:bottom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69,93</w:t>
            </w:r>
          </w:p>
        </w:tc>
        <w:tc>
          <w:tcPr>
            <w:tcW w:w="1133" w:type="dxa"/>
            <w:tcBorders>
              <w:left w:val="single" w:sz="6" w:space="0" w:color="000000"/>
              <w:bottom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70,70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71,47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72,23</w:t>
            </w:r>
          </w:p>
        </w:tc>
        <w:tc>
          <w:tcPr>
            <w:tcW w:w="127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73</w:t>
            </w:r>
          </w:p>
        </w:tc>
      </w:tr>
      <w:tr w:rsidR="008D516E" w:rsidRPr="00DB43EB">
        <w:trPr>
          <w:trHeight w:val="273"/>
        </w:trPr>
        <w:tc>
          <w:tcPr>
            <w:tcW w:w="45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rPr>
                <w:szCs w:val="24"/>
              </w:rPr>
            </w:pPr>
            <w:proofErr w:type="spellStart"/>
            <w:r w:rsidRPr="00DB43EB">
              <w:rPr>
                <w:szCs w:val="24"/>
              </w:rPr>
              <w:t>Олюторский</w:t>
            </w:r>
            <w:proofErr w:type="spellEnd"/>
            <w:r w:rsidRPr="00DB43EB">
              <w:rPr>
                <w:szCs w:val="24"/>
              </w:rPr>
              <w:t xml:space="preserve"> муниципальный район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30,5</w:t>
            </w:r>
          </w:p>
        </w:tc>
        <w:tc>
          <w:tcPr>
            <w:tcW w:w="9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2022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36,0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42,17</w:t>
            </w:r>
          </w:p>
        </w:tc>
        <w:tc>
          <w:tcPr>
            <w:tcW w:w="1137" w:type="dxa"/>
            <w:tcBorders>
              <w:left w:val="single" w:sz="6" w:space="0" w:color="000000"/>
              <w:bottom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48,33</w:t>
            </w:r>
          </w:p>
        </w:tc>
        <w:tc>
          <w:tcPr>
            <w:tcW w:w="1133" w:type="dxa"/>
            <w:tcBorders>
              <w:left w:val="single" w:sz="6" w:space="0" w:color="000000"/>
              <w:bottom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54,50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60,67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66,83</w:t>
            </w:r>
          </w:p>
        </w:tc>
        <w:tc>
          <w:tcPr>
            <w:tcW w:w="127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73</w:t>
            </w:r>
          </w:p>
        </w:tc>
      </w:tr>
      <w:tr w:rsidR="008D516E" w:rsidRPr="00DB43EB">
        <w:trPr>
          <w:trHeight w:val="101"/>
        </w:trPr>
        <w:tc>
          <w:tcPr>
            <w:tcW w:w="45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rPr>
                <w:szCs w:val="24"/>
              </w:rPr>
            </w:pPr>
            <w:proofErr w:type="spellStart"/>
            <w:r w:rsidRPr="00DB43EB">
              <w:rPr>
                <w:szCs w:val="24"/>
              </w:rPr>
              <w:t>Пенжинский</w:t>
            </w:r>
            <w:proofErr w:type="spellEnd"/>
            <w:r w:rsidRPr="00DB43EB">
              <w:rPr>
                <w:szCs w:val="24"/>
              </w:rPr>
              <w:t xml:space="preserve"> муниципальный район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34,5</w:t>
            </w:r>
          </w:p>
        </w:tc>
        <w:tc>
          <w:tcPr>
            <w:tcW w:w="9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2022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39,2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44,83</w:t>
            </w:r>
          </w:p>
        </w:tc>
        <w:tc>
          <w:tcPr>
            <w:tcW w:w="1137" w:type="dxa"/>
            <w:tcBorders>
              <w:left w:val="single" w:sz="6" w:space="0" w:color="000000"/>
              <w:bottom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50,47</w:t>
            </w:r>
          </w:p>
        </w:tc>
        <w:tc>
          <w:tcPr>
            <w:tcW w:w="1133" w:type="dxa"/>
            <w:tcBorders>
              <w:left w:val="single" w:sz="6" w:space="0" w:color="000000"/>
              <w:bottom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56,10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61,73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67,37</w:t>
            </w:r>
          </w:p>
        </w:tc>
        <w:tc>
          <w:tcPr>
            <w:tcW w:w="127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73</w:t>
            </w:r>
          </w:p>
        </w:tc>
      </w:tr>
      <w:tr w:rsidR="008D516E" w:rsidRPr="00DB43EB">
        <w:trPr>
          <w:trHeight w:val="273"/>
        </w:trPr>
        <w:tc>
          <w:tcPr>
            <w:tcW w:w="45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rPr>
                <w:szCs w:val="24"/>
              </w:rPr>
            </w:pPr>
            <w:r w:rsidRPr="00DB43EB">
              <w:rPr>
                <w:szCs w:val="24"/>
              </w:rPr>
              <w:t>Петропавловск-Камчатский городской округ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46,3</w:t>
            </w:r>
          </w:p>
        </w:tc>
        <w:tc>
          <w:tcPr>
            <w:tcW w:w="9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2022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55,7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58,58</w:t>
            </w:r>
          </w:p>
        </w:tc>
        <w:tc>
          <w:tcPr>
            <w:tcW w:w="1137" w:type="dxa"/>
            <w:tcBorders>
              <w:left w:val="single" w:sz="6" w:space="0" w:color="000000"/>
              <w:bottom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61,47</w:t>
            </w:r>
          </w:p>
        </w:tc>
        <w:tc>
          <w:tcPr>
            <w:tcW w:w="1133" w:type="dxa"/>
            <w:tcBorders>
              <w:left w:val="single" w:sz="6" w:space="0" w:color="000000"/>
              <w:bottom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64,35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67,23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70,12</w:t>
            </w:r>
          </w:p>
        </w:tc>
        <w:tc>
          <w:tcPr>
            <w:tcW w:w="127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73</w:t>
            </w:r>
          </w:p>
        </w:tc>
      </w:tr>
      <w:tr w:rsidR="008D516E" w:rsidRPr="00DB43EB">
        <w:trPr>
          <w:trHeight w:val="273"/>
        </w:trPr>
        <w:tc>
          <w:tcPr>
            <w:tcW w:w="45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rPr>
                <w:szCs w:val="24"/>
              </w:rPr>
            </w:pPr>
            <w:r w:rsidRPr="00DB43EB">
              <w:rPr>
                <w:szCs w:val="24"/>
              </w:rPr>
              <w:t xml:space="preserve">Соболевский муниципальный район 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36,9</w:t>
            </w:r>
          </w:p>
        </w:tc>
        <w:tc>
          <w:tcPr>
            <w:tcW w:w="9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2022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43,5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48,42</w:t>
            </w:r>
          </w:p>
        </w:tc>
        <w:tc>
          <w:tcPr>
            <w:tcW w:w="1137" w:type="dxa"/>
            <w:tcBorders>
              <w:left w:val="single" w:sz="6" w:space="0" w:color="000000"/>
              <w:bottom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53,33</w:t>
            </w:r>
          </w:p>
        </w:tc>
        <w:tc>
          <w:tcPr>
            <w:tcW w:w="1133" w:type="dxa"/>
            <w:tcBorders>
              <w:left w:val="single" w:sz="6" w:space="0" w:color="000000"/>
              <w:bottom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58,25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63,17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68,08</w:t>
            </w:r>
          </w:p>
        </w:tc>
        <w:tc>
          <w:tcPr>
            <w:tcW w:w="127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73</w:t>
            </w:r>
          </w:p>
        </w:tc>
      </w:tr>
      <w:tr w:rsidR="008D516E" w:rsidRPr="00DB43EB">
        <w:trPr>
          <w:trHeight w:val="112"/>
        </w:trPr>
        <w:tc>
          <w:tcPr>
            <w:tcW w:w="45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rPr>
                <w:szCs w:val="24"/>
              </w:rPr>
            </w:pPr>
            <w:proofErr w:type="spellStart"/>
            <w:r w:rsidRPr="00DB43EB">
              <w:rPr>
                <w:szCs w:val="24"/>
              </w:rPr>
              <w:t>Тигильский</w:t>
            </w:r>
            <w:proofErr w:type="spellEnd"/>
            <w:r w:rsidRPr="00DB43EB">
              <w:rPr>
                <w:szCs w:val="24"/>
              </w:rPr>
              <w:t xml:space="preserve"> муниципальный район 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52,9</w:t>
            </w:r>
          </w:p>
        </w:tc>
        <w:tc>
          <w:tcPr>
            <w:tcW w:w="9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2022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60,0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62,17</w:t>
            </w:r>
          </w:p>
        </w:tc>
        <w:tc>
          <w:tcPr>
            <w:tcW w:w="1137" w:type="dxa"/>
            <w:tcBorders>
              <w:left w:val="single" w:sz="6" w:space="0" w:color="000000"/>
              <w:bottom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64,33</w:t>
            </w:r>
          </w:p>
        </w:tc>
        <w:tc>
          <w:tcPr>
            <w:tcW w:w="1133" w:type="dxa"/>
            <w:tcBorders>
              <w:left w:val="single" w:sz="6" w:space="0" w:color="000000"/>
              <w:bottom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66,50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68,67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70,83</w:t>
            </w:r>
          </w:p>
        </w:tc>
        <w:tc>
          <w:tcPr>
            <w:tcW w:w="127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73</w:t>
            </w:r>
          </w:p>
        </w:tc>
      </w:tr>
      <w:tr w:rsidR="008D516E" w:rsidRPr="00DB43EB">
        <w:trPr>
          <w:trHeight w:val="126"/>
        </w:trPr>
        <w:tc>
          <w:tcPr>
            <w:tcW w:w="45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rPr>
                <w:szCs w:val="24"/>
              </w:rPr>
            </w:pPr>
            <w:proofErr w:type="spellStart"/>
            <w:r w:rsidRPr="00DB43EB">
              <w:rPr>
                <w:szCs w:val="24"/>
              </w:rPr>
              <w:t>Усть</w:t>
            </w:r>
            <w:proofErr w:type="spellEnd"/>
            <w:r w:rsidRPr="00DB43EB">
              <w:rPr>
                <w:szCs w:val="24"/>
              </w:rPr>
              <w:t xml:space="preserve">-Большерецкий муниципальный район 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26,1</w:t>
            </w:r>
          </w:p>
        </w:tc>
        <w:tc>
          <w:tcPr>
            <w:tcW w:w="9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2022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32,2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39,00</w:t>
            </w:r>
          </w:p>
        </w:tc>
        <w:tc>
          <w:tcPr>
            <w:tcW w:w="1137" w:type="dxa"/>
            <w:tcBorders>
              <w:left w:val="single" w:sz="6" w:space="0" w:color="000000"/>
              <w:bottom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45,80</w:t>
            </w:r>
          </w:p>
        </w:tc>
        <w:tc>
          <w:tcPr>
            <w:tcW w:w="1133" w:type="dxa"/>
            <w:tcBorders>
              <w:left w:val="single" w:sz="6" w:space="0" w:color="000000"/>
              <w:bottom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52,60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59,40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66,20</w:t>
            </w:r>
          </w:p>
        </w:tc>
        <w:tc>
          <w:tcPr>
            <w:tcW w:w="127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73</w:t>
            </w:r>
          </w:p>
        </w:tc>
      </w:tr>
      <w:tr w:rsidR="008D516E" w:rsidRPr="00DB43EB">
        <w:trPr>
          <w:trHeight w:val="273"/>
        </w:trPr>
        <w:tc>
          <w:tcPr>
            <w:tcW w:w="45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rPr>
                <w:szCs w:val="24"/>
              </w:rPr>
            </w:pPr>
            <w:proofErr w:type="spellStart"/>
            <w:r w:rsidRPr="00DB43EB">
              <w:rPr>
                <w:szCs w:val="24"/>
              </w:rPr>
              <w:t>Усть</w:t>
            </w:r>
            <w:proofErr w:type="spellEnd"/>
            <w:r w:rsidRPr="00DB43EB">
              <w:rPr>
                <w:szCs w:val="24"/>
              </w:rPr>
              <w:t xml:space="preserve">-Камчатский муниципальный район 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46,5</w:t>
            </w:r>
          </w:p>
        </w:tc>
        <w:tc>
          <w:tcPr>
            <w:tcW w:w="9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2022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55,3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58,25</w:t>
            </w:r>
          </w:p>
        </w:tc>
        <w:tc>
          <w:tcPr>
            <w:tcW w:w="1137" w:type="dxa"/>
            <w:tcBorders>
              <w:left w:val="single" w:sz="6" w:space="0" w:color="000000"/>
              <w:bottom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61,20</w:t>
            </w:r>
          </w:p>
        </w:tc>
        <w:tc>
          <w:tcPr>
            <w:tcW w:w="1133" w:type="dxa"/>
            <w:tcBorders>
              <w:left w:val="single" w:sz="6" w:space="0" w:color="000000"/>
              <w:bottom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64,15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67,10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70,05</w:t>
            </w:r>
          </w:p>
        </w:tc>
        <w:tc>
          <w:tcPr>
            <w:tcW w:w="127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73</w:t>
            </w:r>
          </w:p>
        </w:tc>
      </w:tr>
      <w:tr w:rsidR="008D516E" w:rsidRPr="00DB43EB">
        <w:trPr>
          <w:trHeight w:val="273"/>
        </w:trPr>
        <w:tc>
          <w:tcPr>
            <w:tcW w:w="1527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Уровень обеспеченности граждан спортивными сооружениями исходя из единовременной пропускной способности объектов спорта, процент</w:t>
            </w:r>
          </w:p>
        </w:tc>
      </w:tr>
      <w:tr w:rsidR="008D516E" w:rsidRPr="00DB43EB">
        <w:trPr>
          <w:trHeight w:val="273"/>
        </w:trPr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rPr>
                <w:szCs w:val="24"/>
              </w:rPr>
            </w:pPr>
            <w:r w:rsidRPr="00DB43EB">
              <w:rPr>
                <w:szCs w:val="24"/>
              </w:rPr>
              <w:t xml:space="preserve">Камчатский край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87,0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2022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90,5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91,5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92,7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92,9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92,9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92,9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92,9</w:t>
            </w:r>
          </w:p>
        </w:tc>
      </w:tr>
      <w:tr w:rsidR="008D516E" w:rsidRPr="00DB43EB">
        <w:trPr>
          <w:trHeight w:val="155"/>
        </w:trPr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rPr>
                <w:szCs w:val="24"/>
              </w:rPr>
            </w:pPr>
            <w:r w:rsidRPr="00DB43EB">
              <w:rPr>
                <w:szCs w:val="24"/>
              </w:rPr>
              <w:t xml:space="preserve">Алеутский муниципальный округ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102,5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2022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106,5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106,5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106,5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106,5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106,5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106,5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106,5</w:t>
            </w:r>
          </w:p>
        </w:tc>
      </w:tr>
      <w:tr w:rsidR="008D516E" w:rsidRPr="00DB43EB">
        <w:trPr>
          <w:trHeight w:val="273"/>
        </w:trPr>
        <w:tc>
          <w:tcPr>
            <w:tcW w:w="45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rPr>
                <w:szCs w:val="24"/>
              </w:rPr>
            </w:pPr>
            <w:proofErr w:type="spellStart"/>
            <w:r w:rsidRPr="00DB43EB">
              <w:rPr>
                <w:szCs w:val="24"/>
              </w:rPr>
              <w:t>Быстринский</w:t>
            </w:r>
            <w:proofErr w:type="spellEnd"/>
            <w:r w:rsidRPr="00DB43EB">
              <w:rPr>
                <w:szCs w:val="24"/>
              </w:rPr>
              <w:t xml:space="preserve"> муниципальный район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125,0</w:t>
            </w:r>
          </w:p>
        </w:tc>
        <w:tc>
          <w:tcPr>
            <w:tcW w:w="9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2022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141,9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141,9</w:t>
            </w:r>
          </w:p>
        </w:tc>
        <w:tc>
          <w:tcPr>
            <w:tcW w:w="1137" w:type="dxa"/>
            <w:tcBorders>
              <w:left w:val="single" w:sz="6" w:space="0" w:color="000000"/>
              <w:bottom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141,9</w:t>
            </w:r>
          </w:p>
        </w:tc>
        <w:tc>
          <w:tcPr>
            <w:tcW w:w="1133" w:type="dxa"/>
            <w:tcBorders>
              <w:left w:val="single" w:sz="6" w:space="0" w:color="000000"/>
              <w:bottom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141,9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141,9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141,9</w:t>
            </w:r>
          </w:p>
        </w:tc>
        <w:tc>
          <w:tcPr>
            <w:tcW w:w="127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141,9</w:t>
            </w:r>
          </w:p>
        </w:tc>
      </w:tr>
      <w:tr w:rsidR="008D516E" w:rsidRPr="00DB43EB">
        <w:trPr>
          <w:trHeight w:val="273"/>
        </w:trPr>
        <w:tc>
          <w:tcPr>
            <w:tcW w:w="45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rPr>
                <w:szCs w:val="24"/>
              </w:rPr>
            </w:pPr>
            <w:r w:rsidRPr="00DB43EB">
              <w:rPr>
                <w:szCs w:val="24"/>
              </w:rPr>
              <w:t>Вилючинский городской округ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38,9</w:t>
            </w:r>
          </w:p>
        </w:tc>
        <w:tc>
          <w:tcPr>
            <w:tcW w:w="9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2022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38,9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38,9</w:t>
            </w:r>
          </w:p>
        </w:tc>
        <w:tc>
          <w:tcPr>
            <w:tcW w:w="1137" w:type="dxa"/>
            <w:tcBorders>
              <w:left w:val="single" w:sz="6" w:space="0" w:color="000000"/>
              <w:bottom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38,9</w:t>
            </w:r>
          </w:p>
        </w:tc>
        <w:tc>
          <w:tcPr>
            <w:tcW w:w="1133" w:type="dxa"/>
            <w:tcBorders>
              <w:left w:val="single" w:sz="6" w:space="0" w:color="000000"/>
              <w:bottom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42,3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42,3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42,3</w:t>
            </w:r>
          </w:p>
        </w:tc>
        <w:tc>
          <w:tcPr>
            <w:tcW w:w="127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42,3</w:t>
            </w:r>
          </w:p>
        </w:tc>
      </w:tr>
      <w:tr w:rsidR="008D516E" w:rsidRPr="00DB43EB">
        <w:trPr>
          <w:trHeight w:val="51"/>
        </w:trPr>
        <w:tc>
          <w:tcPr>
            <w:tcW w:w="45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rPr>
                <w:szCs w:val="24"/>
              </w:rPr>
            </w:pPr>
            <w:r w:rsidRPr="00DB43EB">
              <w:rPr>
                <w:szCs w:val="24"/>
              </w:rPr>
              <w:t xml:space="preserve">Городской </w:t>
            </w:r>
            <w:r w:rsidRPr="00DB43EB">
              <w:rPr>
                <w:szCs w:val="24"/>
              </w:rPr>
              <w:t>округ «Палана»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100,1</w:t>
            </w:r>
          </w:p>
        </w:tc>
        <w:tc>
          <w:tcPr>
            <w:tcW w:w="9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2022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107,6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107,6</w:t>
            </w:r>
          </w:p>
        </w:tc>
        <w:tc>
          <w:tcPr>
            <w:tcW w:w="1137" w:type="dxa"/>
            <w:tcBorders>
              <w:left w:val="single" w:sz="6" w:space="0" w:color="000000"/>
              <w:bottom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107,6</w:t>
            </w:r>
          </w:p>
        </w:tc>
        <w:tc>
          <w:tcPr>
            <w:tcW w:w="1133" w:type="dxa"/>
            <w:tcBorders>
              <w:left w:val="single" w:sz="6" w:space="0" w:color="000000"/>
              <w:bottom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107,6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107,6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107,6</w:t>
            </w:r>
          </w:p>
        </w:tc>
        <w:tc>
          <w:tcPr>
            <w:tcW w:w="127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107,6</w:t>
            </w:r>
          </w:p>
        </w:tc>
      </w:tr>
      <w:tr w:rsidR="008D516E" w:rsidRPr="00DB43EB">
        <w:trPr>
          <w:trHeight w:val="273"/>
        </w:trPr>
        <w:tc>
          <w:tcPr>
            <w:tcW w:w="45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rPr>
                <w:szCs w:val="24"/>
              </w:rPr>
            </w:pPr>
            <w:r w:rsidRPr="00DB43EB">
              <w:rPr>
                <w:szCs w:val="24"/>
              </w:rPr>
              <w:t>Елизовский муниципальный район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92,0</w:t>
            </w:r>
          </w:p>
        </w:tc>
        <w:tc>
          <w:tcPr>
            <w:tcW w:w="9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2022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93,0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105,9</w:t>
            </w:r>
          </w:p>
        </w:tc>
        <w:tc>
          <w:tcPr>
            <w:tcW w:w="1137" w:type="dxa"/>
            <w:tcBorders>
              <w:left w:val="single" w:sz="6" w:space="0" w:color="000000"/>
              <w:bottom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106,4</w:t>
            </w:r>
          </w:p>
        </w:tc>
        <w:tc>
          <w:tcPr>
            <w:tcW w:w="1133" w:type="dxa"/>
            <w:tcBorders>
              <w:left w:val="single" w:sz="6" w:space="0" w:color="000000"/>
              <w:bottom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106,4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106,4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106,4</w:t>
            </w:r>
          </w:p>
        </w:tc>
        <w:tc>
          <w:tcPr>
            <w:tcW w:w="127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106,4</w:t>
            </w:r>
          </w:p>
        </w:tc>
      </w:tr>
      <w:tr w:rsidR="008D516E" w:rsidRPr="00DB43EB">
        <w:trPr>
          <w:trHeight w:val="273"/>
        </w:trPr>
        <w:tc>
          <w:tcPr>
            <w:tcW w:w="45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rPr>
                <w:szCs w:val="24"/>
              </w:rPr>
            </w:pPr>
            <w:proofErr w:type="spellStart"/>
            <w:r w:rsidRPr="00DB43EB">
              <w:rPr>
                <w:szCs w:val="24"/>
              </w:rPr>
              <w:t>Карагинский</w:t>
            </w:r>
            <w:proofErr w:type="spellEnd"/>
            <w:r w:rsidRPr="00DB43EB">
              <w:rPr>
                <w:szCs w:val="24"/>
              </w:rPr>
              <w:t xml:space="preserve"> муниципальный район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97,0</w:t>
            </w:r>
          </w:p>
        </w:tc>
        <w:tc>
          <w:tcPr>
            <w:tcW w:w="9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2022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101,0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101,0</w:t>
            </w:r>
          </w:p>
        </w:tc>
        <w:tc>
          <w:tcPr>
            <w:tcW w:w="1137" w:type="dxa"/>
            <w:tcBorders>
              <w:left w:val="single" w:sz="6" w:space="0" w:color="000000"/>
              <w:bottom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101,0</w:t>
            </w:r>
          </w:p>
        </w:tc>
        <w:tc>
          <w:tcPr>
            <w:tcW w:w="1133" w:type="dxa"/>
            <w:tcBorders>
              <w:left w:val="single" w:sz="6" w:space="0" w:color="000000"/>
              <w:bottom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101,0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101,0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101,0</w:t>
            </w:r>
          </w:p>
        </w:tc>
        <w:tc>
          <w:tcPr>
            <w:tcW w:w="127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101,0</w:t>
            </w:r>
          </w:p>
        </w:tc>
      </w:tr>
      <w:tr w:rsidR="008D516E" w:rsidRPr="00DB43EB">
        <w:trPr>
          <w:trHeight w:val="273"/>
        </w:trPr>
        <w:tc>
          <w:tcPr>
            <w:tcW w:w="45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rPr>
                <w:szCs w:val="24"/>
              </w:rPr>
            </w:pPr>
            <w:proofErr w:type="spellStart"/>
            <w:r w:rsidRPr="00DB43EB">
              <w:rPr>
                <w:szCs w:val="24"/>
              </w:rPr>
              <w:t>Мильковский</w:t>
            </w:r>
            <w:proofErr w:type="spellEnd"/>
            <w:r w:rsidRPr="00DB43EB">
              <w:rPr>
                <w:szCs w:val="24"/>
              </w:rPr>
              <w:t xml:space="preserve"> </w:t>
            </w:r>
            <w:r w:rsidRPr="00DB43EB">
              <w:rPr>
                <w:szCs w:val="24"/>
              </w:rPr>
              <w:t>муниципальный округ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102,9</w:t>
            </w:r>
          </w:p>
        </w:tc>
        <w:tc>
          <w:tcPr>
            <w:tcW w:w="9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2022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102,9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102,9</w:t>
            </w:r>
          </w:p>
        </w:tc>
        <w:tc>
          <w:tcPr>
            <w:tcW w:w="1137" w:type="dxa"/>
            <w:tcBorders>
              <w:left w:val="single" w:sz="6" w:space="0" w:color="000000"/>
              <w:bottom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102,9</w:t>
            </w:r>
          </w:p>
        </w:tc>
        <w:tc>
          <w:tcPr>
            <w:tcW w:w="1133" w:type="dxa"/>
            <w:tcBorders>
              <w:left w:val="single" w:sz="6" w:space="0" w:color="000000"/>
              <w:bottom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102,9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102,9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102,9</w:t>
            </w:r>
          </w:p>
        </w:tc>
        <w:tc>
          <w:tcPr>
            <w:tcW w:w="127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102,9</w:t>
            </w:r>
          </w:p>
        </w:tc>
      </w:tr>
      <w:tr w:rsidR="008D516E" w:rsidRPr="00DB43EB">
        <w:trPr>
          <w:trHeight w:val="273"/>
        </w:trPr>
        <w:tc>
          <w:tcPr>
            <w:tcW w:w="45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rPr>
                <w:szCs w:val="24"/>
              </w:rPr>
            </w:pPr>
            <w:proofErr w:type="spellStart"/>
            <w:r w:rsidRPr="00DB43EB">
              <w:rPr>
                <w:szCs w:val="24"/>
              </w:rPr>
              <w:t>Олюторский</w:t>
            </w:r>
            <w:proofErr w:type="spellEnd"/>
            <w:r w:rsidRPr="00DB43EB">
              <w:rPr>
                <w:szCs w:val="24"/>
              </w:rPr>
              <w:t xml:space="preserve"> муниципальный район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99,8</w:t>
            </w:r>
          </w:p>
        </w:tc>
        <w:tc>
          <w:tcPr>
            <w:tcW w:w="9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2022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110,8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110,8</w:t>
            </w:r>
          </w:p>
        </w:tc>
        <w:tc>
          <w:tcPr>
            <w:tcW w:w="1137" w:type="dxa"/>
            <w:tcBorders>
              <w:left w:val="single" w:sz="6" w:space="0" w:color="000000"/>
              <w:bottom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110,8</w:t>
            </w:r>
          </w:p>
        </w:tc>
        <w:tc>
          <w:tcPr>
            <w:tcW w:w="1133" w:type="dxa"/>
            <w:tcBorders>
              <w:left w:val="single" w:sz="6" w:space="0" w:color="000000"/>
              <w:bottom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110,8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110,8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110,8</w:t>
            </w:r>
          </w:p>
        </w:tc>
        <w:tc>
          <w:tcPr>
            <w:tcW w:w="127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110,8</w:t>
            </w:r>
          </w:p>
        </w:tc>
      </w:tr>
      <w:tr w:rsidR="008D516E" w:rsidRPr="00DB43EB">
        <w:trPr>
          <w:trHeight w:val="273"/>
        </w:trPr>
        <w:tc>
          <w:tcPr>
            <w:tcW w:w="45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rPr>
                <w:szCs w:val="24"/>
              </w:rPr>
            </w:pPr>
            <w:proofErr w:type="spellStart"/>
            <w:r w:rsidRPr="00DB43EB">
              <w:rPr>
                <w:szCs w:val="24"/>
              </w:rPr>
              <w:t>Пенжинский</w:t>
            </w:r>
            <w:proofErr w:type="spellEnd"/>
            <w:r w:rsidRPr="00DB43EB">
              <w:rPr>
                <w:szCs w:val="24"/>
              </w:rPr>
              <w:t xml:space="preserve"> муниципальный район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69,8</w:t>
            </w:r>
          </w:p>
        </w:tc>
        <w:tc>
          <w:tcPr>
            <w:tcW w:w="9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2022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69,8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70,3</w:t>
            </w:r>
          </w:p>
        </w:tc>
        <w:tc>
          <w:tcPr>
            <w:tcW w:w="1137" w:type="dxa"/>
            <w:tcBorders>
              <w:left w:val="single" w:sz="6" w:space="0" w:color="000000"/>
              <w:bottom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70,8</w:t>
            </w:r>
          </w:p>
        </w:tc>
        <w:tc>
          <w:tcPr>
            <w:tcW w:w="1133" w:type="dxa"/>
            <w:tcBorders>
              <w:left w:val="single" w:sz="6" w:space="0" w:color="000000"/>
              <w:bottom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70,8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70,8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70,8</w:t>
            </w:r>
          </w:p>
        </w:tc>
        <w:tc>
          <w:tcPr>
            <w:tcW w:w="127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70,8</w:t>
            </w:r>
          </w:p>
        </w:tc>
      </w:tr>
      <w:tr w:rsidR="008D516E" w:rsidRPr="00DB43EB">
        <w:trPr>
          <w:trHeight w:val="273"/>
        </w:trPr>
        <w:tc>
          <w:tcPr>
            <w:tcW w:w="45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rPr>
                <w:szCs w:val="24"/>
              </w:rPr>
            </w:pPr>
            <w:r w:rsidRPr="00DB43EB">
              <w:rPr>
                <w:szCs w:val="24"/>
              </w:rPr>
              <w:t>Петропавловск-Камчатский городской округ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82,7</w:t>
            </w:r>
          </w:p>
        </w:tc>
        <w:tc>
          <w:tcPr>
            <w:tcW w:w="9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2022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82,7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82,7</w:t>
            </w:r>
          </w:p>
        </w:tc>
        <w:tc>
          <w:tcPr>
            <w:tcW w:w="1137" w:type="dxa"/>
            <w:tcBorders>
              <w:left w:val="single" w:sz="6" w:space="0" w:color="000000"/>
              <w:bottom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87,6</w:t>
            </w:r>
          </w:p>
        </w:tc>
        <w:tc>
          <w:tcPr>
            <w:tcW w:w="1133" w:type="dxa"/>
            <w:tcBorders>
              <w:left w:val="single" w:sz="6" w:space="0" w:color="000000"/>
              <w:bottom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87,6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87,9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87,9</w:t>
            </w:r>
          </w:p>
        </w:tc>
        <w:tc>
          <w:tcPr>
            <w:tcW w:w="127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87,9</w:t>
            </w:r>
          </w:p>
        </w:tc>
      </w:tr>
      <w:tr w:rsidR="008D516E" w:rsidRPr="00DB43EB">
        <w:trPr>
          <w:trHeight w:val="273"/>
        </w:trPr>
        <w:tc>
          <w:tcPr>
            <w:tcW w:w="45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rPr>
                <w:szCs w:val="24"/>
              </w:rPr>
            </w:pPr>
            <w:r w:rsidRPr="00DB43EB">
              <w:rPr>
                <w:szCs w:val="24"/>
              </w:rPr>
              <w:t xml:space="preserve">Соболевский муниципальный район 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100,2</w:t>
            </w:r>
          </w:p>
        </w:tc>
        <w:tc>
          <w:tcPr>
            <w:tcW w:w="9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2022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101,8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101,8</w:t>
            </w:r>
          </w:p>
        </w:tc>
        <w:tc>
          <w:tcPr>
            <w:tcW w:w="1137" w:type="dxa"/>
            <w:tcBorders>
              <w:left w:val="single" w:sz="6" w:space="0" w:color="000000"/>
              <w:bottom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101,8</w:t>
            </w:r>
          </w:p>
        </w:tc>
        <w:tc>
          <w:tcPr>
            <w:tcW w:w="1133" w:type="dxa"/>
            <w:tcBorders>
              <w:left w:val="single" w:sz="6" w:space="0" w:color="000000"/>
              <w:bottom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101,8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101,8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101,8</w:t>
            </w:r>
          </w:p>
        </w:tc>
        <w:tc>
          <w:tcPr>
            <w:tcW w:w="127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101,8</w:t>
            </w:r>
          </w:p>
        </w:tc>
      </w:tr>
      <w:tr w:rsidR="008D516E" w:rsidRPr="00DB43EB">
        <w:trPr>
          <w:trHeight w:val="273"/>
        </w:trPr>
        <w:tc>
          <w:tcPr>
            <w:tcW w:w="45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rPr>
                <w:szCs w:val="24"/>
              </w:rPr>
            </w:pPr>
            <w:proofErr w:type="spellStart"/>
            <w:r w:rsidRPr="00DB43EB">
              <w:rPr>
                <w:szCs w:val="24"/>
              </w:rPr>
              <w:t>Тигильский</w:t>
            </w:r>
            <w:proofErr w:type="spellEnd"/>
            <w:r w:rsidRPr="00DB43EB">
              <w:rPr>
                <w:szCs w:val="24"/>
              </w:rPr>
              <w:t xml:space="preserve"> муниципальный район 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88,4</w:t>
            </w:r>
          </w:p>
        </w:tc>
        <w:tc>
          <w:tcPr>
            <w:tcW w:w="9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2022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88,4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88,9</w:t>
            </w:r>
          </w:p>
        </w:tc>
        <w:tc>
          <w:tcPr>
            <w:tcW w:w="1137" w:type="dxa"/>
            <w:tcBorders>
              <w:left w:val="single" w:sz="6" w:space="0" w:color="000000"/>
              <w:bottom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89,7</w:t>
            </w:r>
          </w:p>
        </w:tc>
        <w:tc>
          <w:tcPr>
            <w:tcW w:w="1133" w:type="dxa"/>
            <w:tcBorders>
              <w:left w:val="single" w:sz="6" w:space="0" w:color="000000"/>
              <w:bottom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89,7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89,7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89,7</w:t>
            </w:r>
          </w:p>
        </w:tc>
        <w:tc>
          <w:tcPr>
            <w:tcW w:w="127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89,7</w:t>
            </w:r>
          </w:p>
        </w:tc>
      </w:tr>
      <w:tr w:rsidR="008D516E" w:rsidRPr="00DB43EB">
        <w:trPr>
          <w:trHeight w:val="273"/>
        </w:trPr>
        <w:tc>
          <w:tcPr>
            <w:tcW w:w="45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rPr>
                <w:szCs w:val="24"/>
              </w:rPr>
            </w:pPr>
            <w:proofErr w:type="spellStart"/>
            <w:r w:rsidRPr="00DB43EB">
              <w:rPr>
                <w:szCs w:val="24"/>
              </w:rPr>
              <w:t>Усть</w:t>
            </w:r>
            <w:proofErr w:type="spellEnd"/>
            <w:r w:rsidRPr="00DB43EB">
              <w:rPr>
                <w:szCs w:val="24"/>
              </w:rPr>
              <w:t xml:space="preserve">-Большерецкий муниципальный район 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50,1</w:t>
            </w:r>
          </w:p>
        </w:tc>
        <w:tc>
          <w:tcPr>
            <w:tcW w:w="9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2022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52,1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52,6</w:t>
            </w:r>
          </w:p>
        </w:tc>
        <w:tc>
          <w:tcPr>
            <w:tcW w:w="1137" w:type="dxa"/>
            <w:tcBorders>
              <w:left w:val="single" w:sz="6" w:space="0" w:color="000000"/>
              <w:bottom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61,7</w:t>
            </w:r>
          </w:p>
        </w:tc>
        <w:tc>
          <w:tcPr>
            <w:tcW w:w="1133" w:type="dxa"/>
            <w:tcBorders>
              <w:left w:val="single" w:sz="6" w:space="0" w:color="000000"/>
              <w:bottom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61,7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61,7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61,7</w:t>
            </w:r>
          </w:p>
        </w:tc>
        <w:tc>
          <w:tcPr>
            <w:tcW w:w="127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61,7</w:t>
            </w:r>
          </w:p>
        </w:tc>
      </w:tr>
      <w:tr w:rsidR="008D516E" w:rsidRPr="00DB43EB">
        <w:trPr>
          <w:trHeight w:val="273"/>
        </w:trPr>
        <w:tc>
          <w:tcPr>
            <w:tcW w:w="45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516E" w:rsidRPr="00DB43EB" w:rsidRDefault="00DB43EB">
            <w:pPr>
              <w:widowControl w:val="0"/>
              <w:rPr>
                <w:szCs w:val="24"/>
              </w:rPr>
            </w:pPr>
            <w:proofErr w:type="spellStart"/>
            <w:r w:rsidRPr="00DB43EB">
              <w:rPr>
                <w:szCs w:val="24"/>
              </w:rPr>
              <w:t>Усть</w:t>
            </w:r>
            <w:proofErr w:type="spellEnd"/>
            <w:r w:rsidRPr="00DB43EB">
              <w:rPr>
                <w:szCs w:val="24"/>
              </w:rPr>
              <w:t xml:space="preserve">-Камчатский муниципальный район 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68,1</w:t>
            </w:r>
          </w:p>
        </w:tc>
        <w:tc>
          <w:tcPr>
            <w:tcW w:w="9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2022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69,1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69,6</w:t>
            </w:r>
          </w:p>
        </w:tc>
        <w:tc>
          <w:tcPr>
            <w:tcW w:w="1137" w:type="dxa"/>
            <w:tcBorders>
              <w:left w:val="single" w:sz="6" w:space="0" w:color="000000"/>
              <w:bottom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69,6</w:t>
            </w:r>
          </w:p>
        </w:tc>
        <w:tc>
          <w:tcPr>
            <w:tcW w:w="1133" w:type="dxa"/>
            <w:tcBorders>
              <w:left w:val="single" w:sz="6" w:space="0" w:color="000000"/>
              <w:bottom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69,6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69,6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69,6</w:t>
            </w:r>
          </w:p>
        </w:tc>
        <w:tc>
          <w:tcPr>
            <w:tcW w:w="127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16E" w:rsidRPr="00DB43EB" w:rsidRDefault="00DB43EB">
            <w:pPr>
              <w:widowControl w:val="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69,6</w:t>
            </w:r>
          </w:p>
        </w:tc>
      </w:tr>
    </w:tbl>
    <w:p w:rsidR="008D516E" w:rsidRPr="00DB43EB" w:rsidRDefault="008D516E">
      <w:pPr>
        <w:tabs>
          <w:tab w:val="left" w:pos="5730"/>
        </w:tabs>
        <w:rPr>
          <w:szCs w:val="24"/>
        </w:rPr>
      </w:pPr>
    </w:p>
    <w:p w:rsidR="008D516E" w:rsidRPr="00DB43EB" w:rsidRDefault="00DB43EB">
      <w:pPr>
        <w:jc w:val="right"/>
        <w:rPr>
          <w:szCs w:val="24"/>
        </w:rPr>
      </w:pPr>
      <w:r w:rsidRPr="00DB43EB">
        <w:rPr>
          <w:szCs w:val="24"/>
        </w:rPr>
        <w:br w:type="page"/>
      </w:r>
    </w:p>
    <w:p w:rsidR="008D516E" w:rsidRPr="00DB43EB" w:rsidRDefault="00DB43EB">
      <w:pPr>
        <w:jc w:val="right"/>
        <w:rPr>
          <w:szCs w:val="24"/>
        </w:rPr>
      </w:pPr>
      <w:r w:rsidRPr="00DB43EB">
        <w:rPr>
          <w:szCs w:val="24"/>
        </w:rPr>
        <w:t xml:space="preserve">Приложение </w:t>
      </w:r>
    </w:p>
    <w:p w:rsidR="008D516E" w:rsidRPr="00DB43EB" w:rsidRDefault="00DB43EB">
      <w:pPr>
        <w:jc w:val="right"/>
        <w:rPr>
          <w:szCs w:val="24"/>
        </w:rPr>
      </w:pPr>
      <w:r w:rsidRPr="00DB43EB">
        <w:rPr>
          <w:szCs w:val="24"/>
        </w:rPr>
        <w:t xml:space="preserve">к государственной программе Камчатского края </w:t>
      </w:r>
    </w:p>
    <w:p w:rsidR="008D516E" w:rsidRPr="00DB43EB" w:rsidRDefault="00DB43EB">
      <w:pPr>
        <w:jc w:val="right"/>
        <w:rPr>
          <w:szCs w:val="24"/>
        </w:rPr>
      </w:pPr>
      <w:r w:rsidRPr="00DB43EB">
        <w:rPr>
          <w:szCs w:val="24"/>
        </w:rPr>
        <w:t xml:space="preserve">«Развитие физической </w:t>
      </w:r>
      <w:r w:rsidRPr="00DB43EB">
        <w:rPr>
          <w:szCs w:val="24"/>
        </w:rPr>
        <w:t>культуры и спорта в Камчатском крае»</w:t>
      </w:r>
    </w:p>
    <w:p w:rsidR="008D516E" w:rsidRPr="00DB43EB" w:rsidRDefault="008D516E">
      <w:pPr>
        <w:jc w:val="center"/>
        <w:rPr>
          <w:szCs w:val="24"/>
        </w:rPr>
      </w:pPr>
    </w:p>
    <w:p w:rsidR="008D516E" w:rsidRPr="00DB43EB" w:rsidRDefault="00DB43EB">
      <w:pPr>
        <w:jc w:val="center"/>
        <w:rPr>
          <w:szCs w:val="24"/>
        </w:rPr>
      </w:pPr>
      <w:r w:rsidRPr="00DB43EB">
        <w:rPr>
          <w:szCs w:val="24"/>
        </w:rPr>
        <w:t xml:space="preserve">1. Реестр документов, входящих в состав государственной программы </w:t>
      </w:r>
    </w:p>
    <w:tbl>
      <w:tblPr>
        <w:tblStyle w:val="23"/>
        <w:tblW w:w="15705" w:type="dxa"/>
        <w:tblLayout w:type="fixed"/>
        <w:tblLook w:val="04A0" w:firstRow="1" w:lastRow="0" w:firstColumn="1" w:lastColumn="0" w:noHBand="0" w:noVBand="1"/>
      </w:tblPr>
      <w:tblGrid>
        <w:gridCol w:w="731"/>
        <w:gridCol w:w="2955"/>
        <w:gridCol w:w="2004"/>
        <w:gridCol w:w="2958"/>
        <w:gridCol w:w="1690"/>
        <w:gridCol w:w="2566"/>
        <w:gridCol w:w="2801"/>
      </w:tblGrid>
      <w:tr w:rsidR="008D516E" w:rsidRPr="00DB43EB">
        <w:trPr>
          <w:trHeight w:val="1114"/>
        </w:trPr>
        <w:tc>
          <w:tcPr>
            <w:tcW w:w="730" w:type="dxa"/>
            <w:vAlign w:val="center"/>
          </w:tcPr>
          <w:p w:rsidR="008D516E" w:rsidRPr="00DB43EB" w:rsidRDefault="00DB43EB">
            <w:pPr>
              <w:widowControl w:val="0"/>
              <w:ind w:left="20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№ п/п</w:t>
            </w:r>
          </w:p>
        </w:tc>
        <w:tc>
          <w:tcPr>
            <w:tcW w:w="2955" w:type="dxa"/>
            <w:vAlign w:val="center"/>
          </w:tcPr>
          <w:p w:rsidR="008D516E" w:rsidRPr="00DB43EB" w:rsidRDefault="00DB43EB">
            <w:pPr>
              <w:widowControl w:val="0"/>
              <w:ind w:left="20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Тип документа</w:t>
            </w:r>
          </w:p>
        </w:tc>
        <w:tc>
          <w:tcPr>
            <w:tcW w:w="2004" w:type="dxa"/>
            <w:vAlign w:val="center"/>
          </w:tcPr>
          <w:p w:rsidR="008D516E" w:rsidRPr="00DB43EB" w:rsidRDefault="00DB43EB">
            <w:pPr>
              <w:widowControl w:val="0"/>
              <w:ind w:left="20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Вид документа</w:t>
            </w:r>
          </w:p>
        </w:tc>
        <w:tc>
          <w:tcPr>
            <w:tcW w:w="2958" w:type="dxa"/>
            <w:vAlign w:val="center"/>
          </w:tcPr>
          <w:p w:rsidR="008D516E" w:rsidRPr="00DB43EB" w:rsidRDefault="00DB43EB">
            <w:pPr>
              <w:widowControl w:val="0"/>
              <w:ind w:left="20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Наименование документа</w:t>
            </w:r>
          </w:p>
        </w:tc>
        <w:tc>
          <w:tcPr>
            <w:tcW w:w="1690" w:type="dxa"/>
            <w:vAlign w:val="center"/>
          </w:tcPr>
          <w:p w:rsidR="008D516E" w:rsidRPr="00DB43EB" w:rsidRDefault="00DB43EB">
            <w:pPr>
              <w:widowControl w:val="0"/>
              <w:ind w:left="20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Реквизиты</w:t>
            </w:r>
          </w:p>
        </w:tc>
        <w:tc>
          <w:tcPr>
            <w:tcW w:w="2566" w:type="dxa"/>
            <w:vAlign w:val="center"/>
          </w:tcPr>
          <w:p w:rsidR="008D516E" w:rsidRPr="00DB43EB" w:rsidRDefault="00DB43EB">
            <w:pPr>
              <w:widowControl w:val="0"/>
              <w:ind w:left="20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Разработчик</w:t>
            </w:r>
          </w:p>
        </w:tc>
        <w:tc>
          <w:tcPr>
            <w:tcW w:w="2801" w:type="dxa"/>
            <w:vAlign w:val="center"/>
          </w:tcPr>
          <w:p w:rsidR="008D516E" w:rsidRPr="00DB43EB" w:rsidRDefault="00DB43EB">
            <w:pPr>
              <w:widowControl w:val="0"/>
              <w:ind w:left="20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Гиперссылка на текст документа</w:t>
            </w:r>
          </w:p>
        </w:tc>
      </w:tr>
      <w:tr w:rsidR="008D516E" w:rsidRPr="00DB43EB">
        <w:tc>
          <w:tcPr>
            <w:tcW w:w="730" w:type="dxa"/>
          </w:tcPr>
          <w:p w:rsidR="008D516E" w:rsidRPr="00DB43EB" w:rsidRDefault="00DB43EB">
            <w:pPr>
              <w:widowControl w:val="0"/>
              <w:ind w:left="20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</w:t>
            </w:r>
          </w:p>
        </w:tc>
        <w:tc>
          <w:tcPr>
            <w:tcW w:w="2955" w:type="dxa"/>
            <w:vAlign w:val="center"/>
          </w:tcPr>
          <w:p w:rsidR="008D516E" w:rsidRPr="00DB43EB" w:rsidRDefault="00DB43EB">
            <w:pPr>
              <w:widowControl w:val="0"/>
              <w:ind w:left="20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2</w:t>
            </w:r>
          </w:p>
        </w:tc>
        <w:tc>
          <w:tcPr>
            <w:tcW w:w="2004" w:type="dxa"/>
            <w:vAlign w:val="center"/>
          </w:tcPr>
          <w:p w:rsidR="008D516E" w:rsidRPr="00DB43EB" w:rsidRDefault="00DB43EB">
            <w:pPr>
              <w:widowControl w:val="0"/>
              <w:ind w:left="20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3</w:t>
            </w:r>
          </w:p>
        </w:tc>
        <w:tc>
          <w:tcPr>
            <w:tcW w:w="2958" w:type="dxa"/>
            <w:vAlign w:val="center"/>
          </w:tcPr>
          <w:p w:rsidR="008D516E" w:rsidRPr="00DB43EB" w:rsidRDefault="00DB43EB">
            <w:pPr>
              <w:widowControl w:val="0"/>
              <w:ind w:left="20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4</w:t>
            </w:r>
          </w:p>
        </w:tc>
        <w:tc>
          <w:tcPr>
            <w:tcW w:w="1690" w:type="dxa"/>
            <w:vAlign w:val="center"/>
          </w:tcPr>
          <w:p w:rsidR="008D516E" w:rsidRPr="00DB43EB" w:rsidRDefault="00DB43EB">
            <w:pPr>
              <w:widowControl w:val="0"/>
              <w:ind w:left="20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5</w:t>
            </w:r>
          </w:p>
        </w:tc>
        <w:tc>
          <w:tcPr>
            <w:tcW w:w="2566" w:type="dxa"/>
            <w:vAlign w:val="center"/>
          </w:tcPr>
          <w:p w:rsidR="008D516E" w:rsidRPr="00DB43EB" w:rsidRDefault="00DB43EB">
            <w:pPr>
              <w:widowControl w:val="0"/>
              <w:ind w:left="20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6</w:t>
            </w:r>
          </w:p>
        </w:tc>
        <w:tc>
          <w:tcPr>
            <w:tcW w:w="2801" w:type="dxa"/>
            <w:vAlign w:val="center"/>
          </w:tcPr>
          <w:p w:rsidR="008D516E" w:rsidRPr="00DB43EB" w:rsidRDefault="00DB43EB">
            <w:pPr>
              <w:widowControl w:val="0"/>
              <w:ind w:left="20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7</w:t>
            </w:r>
          </w:p>
        </w:tc>
      </w:tr>
      <w:tr w:rsidR="008D516E" w:rsidRPr="00DB43EB">
        <w:trPr>
          <w:trHeight w:val="406"/>
        </w:trPr>
        <w:tc>
          <w:tcPr>
            <w:tcW w:w="15704" w:type="dxa"/>
            <w:gridSpan w:val="7"/>
            <w:vAlign w:val="center"/>
          </w:tcPr>
          <w:p w:rsidR="008D516E" w:rsidRPr="00DB43EB" w:rsidRDefault="00DB43EB">
            <w:pPr>
              <w:widowControl w:val="0"/>
              <w:ind w:left="20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 xml:space="preserve">Государственная программа </w:t>
            </w:r>
            <w:r w:rsidRPr="00DB43EB">
              <w:rPr>
                <w:szCs w:val="24"/>
              </w:rPr>
              <w:t>«</w:t>
            </w:r>
            <w:r w:rsidRPr="00DB43EB">
              <w:rPr>
                <w:szCs w:val="24"/>
              </w:rPr>
              <w:t>Развитие физической культуры и спорта в Камчатском крае</w:t>
            </w:r>
            <w:r w:rsidRPr="00DB43EB">
              <w:rPr>
                <w:szCs w:val="24"/>
              </w:rPr>
              <w:t>»</w:t>
            </w:r>
          </w:p>
        </w:tc>
      </w:tr>
      <w:tr w:rsidR="008D516E" w:rsidRPr="00DB43EB">
        <w:tc>
          <w:tcPr>
            <w:tcW w:w="730" w:type="dxa"/>
          </w:tcPr>
          <w:p w:rsidR="008D516E" w:rsidRPr="00DB43EB" w:rsidRDefault="00DB43EB">
            <w:pPr>
              <w:widowControl w:val="0"/>
              <w:ind w:left="20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1.</w:t>
            </w:r>
          </w:p>
        </w:tc>
        <w:tc>
          <w:tcPr>
            <w:tcW w:w="2955" w:type="dxa"/>
            <w:vAlign w:val="center"/>
          </w:tcPr>
          <w:p w:rsidR="008D516E" w:rsidRPr="00DB43EB" w:rsidRDefault="00DB43EB">
            <w:pPr>
              <w:widowControl w:val="0"/>
              <w:ind w:left="200"/>
              <w:rPr>
                <w:szCs w:val="24"/>
              </w:rPr>
            </w:pPr>
            <w:r w:rsidRPr="00DB43EB">
              <w:rPr>
                <w:szCs w:val="24"/>
              </w:rPr>
              <w:t xml:space="preserve">Стратегические приоритеты государственной программы  </w:t>
            </w:r>
          </w:p>
        </w:tc>
        <w:tc>
          <w:tcPr>
            <w:tcW w:w="2004" w:type="dxa"/>
            <w:vAlign w:val="center"/>
          </w:tcPr>
          <w:p w:rsidR="008D516E" w:rsidRPr="00DB43EB" w:rsidRDefault="00DB43EB">
            <w:pPr>
              <w:widowControl w:val="0"/>
              <w:ind w:left="20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Постановление Правительства Камчатского края</w:t>
            </w:r>
          </w:p>
        </w:tc>
        <w:tc>
          <w:tcPr>
            <w:tcW w:w="2958" w:type="dxa"/>
            <w:vAlign w:val="center"/>
          </w:tcPr>
          <w:p w:rsidR="008D516E" w:rsidRPr="00DB43EB" w:rsidRDefault="00DB43EB">
            <w:pPr>
              <w:widowControl w:val="0"/>
              <w:ind w:left="20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 xml:space="preserve">«Об утверждении государственной программы Камчатского края «О развитии физической культуры и спорта в Камчатском крае» </w:t>
            </w:r>
          </w:p>
        </w:tc>
        <w:tc>
          <w:tcPr>
            <w:tcW w:w="1690" w:type="dxa"/>
            <w:vAlign w:val="center"/>
          </w:tcPr>
          <w:p w:rsidR="008D516E" w:rsidRPr="00DB43EB" w:rsidRDefault="008D516E">
            <w:pPr>
              <w:widowControl w:val="0"/>
              <w:ind w:left="200"/>
              <w:jc w:val="center"/>
              <w:rPr>
                <w:szCs w:val="24"/>
              </w:rPr>
            </w:pPr>
          </w:p>
        </w:tc>
        <w:tc>
          <w:tcPr>
            <w:tcW w:w="2566" w:type="dxa"/>
            <w:vAlign w:val="center"/>
          </w:tcPr>
          <w:p w:rsidR="008D516E" w:rsidRPr="00DB43EB" w:rsidRDefault="00DB43EB">
            <w:pPr>
              <w:widowControl w:val="0"/>
              <w:ind w:left="200"/>
              <w:jc w:val="center"/>
              <w:rPr>
                <w:szCs w:val="24"/>
              </w:rPr>
            </w:pPr>
            <w:proofErr w:type="spellStart"/>
            <w:r w:rsidRPr="00DB43EB">
              <w:rPr>
                <w:szCs w:val="24"/>
              </w:rPr>
              <w:t>Минспорт</w:t>
            </w:r>
            <w:proofErr w:type="spellEnd"/>
            <w:r w:rsidRPr="00DB43EB">
              <w:rPr>
                <w:szCs w:val="24"/>
              </w:rPr>
              <w:t xml:space="preserve"> Камчатского края </w:t>
            </w:r>
          </w:p>
        </w:tc>
        <w:tc>
          <w:tcPr>
            <w:tcW w:w="2801" w:type="dxa"/>
            <w:vAlign w:val="center"/>
          </w:tcPr>
          <w:p w:rsidR="008D516E" w:rsidRPr="00DB43EB" w:rsidRDefault="008D516E">
            <w:pPr>
              <w:widowControl w:val="0"/>
              <w:ind w:left="200"/>
              <w:jc w:val="center"/>
              <w:rPr>
                <w:szCs w:val="24"/>
              </w:rPr>
            </w:pPr>
          </w:p>
        </w:tc>
      </w:tr>
      <w:tr w:rsidR="008D516E" w:rsidRPr="00DB43EB">
        <w:tc>
          <w:tcPr>
            <w:tcW w:w="730" w:type="dxa"/>
          </w:tcPr>
          <w:p w:rsidR="008D516E" w:rsidRPr="00DB43EB" w:rsidRDefault="008D516E">
            <w:pPr>
              <w:widowControl w:val="0"/>
              <w:ind w:left="200"/>
              <w:jc w:val="center"/>
              <w:rPr>
                <w:szCs w:val="24"/>
              </w:rPr>
            </w:pPr>
          </w:p>
        </w:tc>
        <w:tc>
          <w:tcPr>
            <w:tcW w:w="2955" w:type="dxa"/>
            <w:vAlign w:val="center"/>
          </w:tcPr>
          <w:p w:rsidR="008D516E" w:rsidRPr="00DB43EB" w:rsidRDefault="00DB43EB">
            <w:pPr>
              <w:widowControl w:val="0"/>
              <w:ind w:left="200"/>
              <w:rPr>
                <w:szCs w:val="24"/>
              </w:rPr>
            </w:pPr>
            <w:r w:rsidRPr="00DB43EB">
              <w:rPr>
                <w:szCs w:val="24"/>
              </w:rPr>
              <w:t xml:space="preserve">Паспорт государственной программы </w:t>
            </w:r>
          </w:p>
        </w:tc>
        <w:tc>
          <w:tcPr>
            <w:tcW w:w="2004" w:type="dxa"/>
            <w:vAlign w:val="center"/>
          </w:tcPr>
          <w:p w:rsidR="008D516E" w:rsidRPr="00DB43EB" w:rsidRDefault="00DB43EB">
            <w:pPr>
              <w:widowControl w:val="0"/>
              <w:ind w:left="20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Постановление Правительства Камчатского края</w:t>
            </w:r>
          </w:p>
        </w:tc>
        <w:tc>
          <w:tcPr>
            <w:tcW w:w="2958" w:type="dxa"/>
            <w:vAlign w:val="center"/>
          </w:tcPr>
          <w:p w:rsidR="008D516E" w:rsidRPr="00DB43EB" w:rsidRDefault="00DB43EB">
            <w:pPr>
              <w:widowControl w:val="0"/>
              <w:ind w:left="20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 xml:space="preserve">Паспорт государственной программы </w:t>
            </w:r>
          </w:p>
          <w:p w:rsidR="008D516E" w:rsidRPr="00DB43EB" w:rsidRDefault="00DB43EB">
            <w:pPr>
              <w:widowControl w:val="0"/>
              <w:ind w:left="20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«Развитие физической культуры и спорта в Камчатском крае»</w:t>
            </w:r>
          </w:p>
        </w:tc>
        <w:tc>
          <w:tcPr>
            <w:tcW w:w="1690" w:type="dxa"/>
            <w:vAlign w:val="center"/>
          </w:tcPr>
          <w:p w:rsidR="008D516E" w:rsidRPr="00DB43EB" w:rsidRDefault="008D516E">
            <w:pPr>
              <w:widowControl w:val="0"/>
              <w:ind w:left="200"/>
              <w:jc w:val="center"/>
              <w:rPr>
                <w:szCs w:val="24"/>
              </w:rPr>
            </w:pPr>
          </w:p>
        </w:tc>
        <w:tc>
          <w:tcPr>
            <w:tcW w:w="2566" w:type="dxa"/>
            <w:vAlign w:val="center"/>
          </w:tcPr>
          <w:p w:rsidR="008D516E" w:rsidRPr="00DB43EB" w:rsidRDefault="00DB43EB">
            <w:pPr>
              <w:widowControl w:val="0"/>
              <w:ind w:left="200"/>
              <w:jc w:val="center"/>
              <w:rPr>
                <w:szCs w:val="24"/>
              </w:rPr>
            </w:pPr>
            <w:proofErr w:type="spellStart"/>
            <w:r w:rsidRPr="00DB43EB">
              <w:rPr>
                <w:szCs w:val="24"/>
              </w:rPr>
              <w:t>Минспорт</w:t>
            </w:r>
            <w:proofErr w:type="spellEnd"/>
            <w:r w:rsidRPr="00DB43EB">
              <w:rPr>
                <w:szCs w:val="24"/>
              </w:rPr>
              <w:t xml:space="preserve"> Камчатского края</w:t>
            </w:r>
          </w:p>
        </w:tc>
        <w:tc>
          <w:tcPr>
            <w:tcW w:w="2801" w:type="dxa"/>
            <w:vAlign w:val="center"/>
          </w:tcPr>
          <w:p w:rsidR="008D516E" w:rsidRPr="00DB43EB" w:rsidRDefault="008D516E">
            <w:pPr>
              <w:widowControl w:val="0"/>
              <w:ind w:left="200"/>
              <w:jc w:val="center"/>
              <w:rPr>
                <w:szCs w:val="24"/>
              </w:rPr>
            </w:pPr>
          </w:p>
        </w:tc>
      </w:tr>
      <w:tr w:rsidR="008D516E" w:rsidRPr="00DB43EB">
        <w:trPr>
          <w:trHeight w:val="309"/>
        </w:trPr>
        <w:tc>
          <w:tcPr>
            <w:tcW w:w="15704" w:type="dxa"/>
            <w:gridSpan w:val="7"/>
          </w:tcPr>
          <w:p w:rsidR="008D516E" w:rsidRPr="00DB43EB" w:rsidRDefault="00DB43EB">
            <w:pPr>
              <w:widowControl w:val="0"/>
              <w:ind w:left="20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 xml:space="preserve"> </w:t>
            </w:r>
            <w:r w:rsidRPr="00DB43EB">
              <w:rPr>
                <w:szCs w:val="24"/>
              </w:rPr>
              <w:t>Структурный элемент</w:t>
            </w:r>
            <w:r w:rsidRPr="00DB43EB">
              <w:rPr>
                <w:szCs w:val="24"/>
              </w:rPr>
              <w:t xml:space="preserve"> </w:t>
            </w:r>
            <w:r w:rsidRPr="00DB43EB">
              <w:rPr>
                <w:szCs w:val="24"/>
              </w:rPr>
              <w:t>«Физическая культура и массовый спорт»</w:t>
            </w:r>
            <w:r w:rsidRPr="00DB43EB">
              <w:rPr>
                <w:szCs w:val="24"/>
              </w:rPr>
              <w:t xml:space="preserve"> </w:t>
            </w:r>
          </w:p>
        </w:tc>
      </w:tr>
      <w:tr w:rsidR="008D516E" w:rsidRPr="00DB43EB">
        <w:trPr>
          <w:trHeight w:val="1238"/>
        </w:trPr>
        <w:tc>
          <w:tcPr>
            <w:tcW w:w="730" w:type="dxa"/>
          </w:tcPr>
          <w:p w:rsidR="008D516E" w:rsidRPr="00DB43EB" w:rsidRDefault="00DB43EB">
            <w:pPr>
              <w:widowControl w:val="0"/>
              <w:ind w:left="20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1.1</w:t>
            </w:r>
          </w:p>
        </w:tc>
        <w:tc>
          <w:tcPr>
            <w:tcW w:w="2955" w:type="dxa"/>
            <w:vAlign w:val="center"/>
          </w:tcPr>
          <w:p w:rsidR="008D516E" w:rsidRPr="00DB43EB" w:rsidRDefault="00DB43EB">
            <w:pPr>
              <w:widowControl w:val="0"/>
              <w:ind w:left="200"/>
              <w:rPr>
                <w:szCs w:val="24"/>
              </w:rPr>
            </w:pPr>
            <w:r w:rsidRPr="00DB43EB">
              <w:rPr>
                <w:szCs w:val="24"/>
              </w:rPr>
              <w:t xml:space="preserve">Правила осуществления бюджетных инвестиций </w:t>
            </w:r>
          </w:p>
        </w:tc>
        <w:tc>
          <w:tcPr>
            <w:tcW w:w="2004" w:type="dxa"/>
            <w:vAlign w:val="center"/>
          </w:tcPr>
          <w:p w:rsidR="008D516E" w:rsidRPr="00DB43EB" w:rsidRDefault="00DB43EB">
            <w:pPr>
              <w:widowControl w:val="0"/>
              <w:ind w:left="20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Постановление Правительс</w:t>
            </w:r>
            <w:r w:rsidRPr="00DB43EB">
              <w:rPr>
                <w:szCs w:val="24"/>
              </w:rPr>
              <w:t>тва Камчатского края</w:t>
            </w:r>
          </w:p>
        </w:tc>
        <w:tc>
          <w:tcPr>
            <w:tcW w:w="2958" w:type="dxa"/>
            <w:vAlign w:val="center"/>
          </w:tcPr>
          <w:p w:rsidR="008D516E" w:rsidRPr="00DB43EB" w:rsidRDefault="00DB43EB">
            <w:pPr>
              <w:widowControl w:val="0"/>
              <w:ind w:left="200"/>
              <w:jc w:val="center"/>
              <w:rPr>
                <w:szCs w:val="24"/>
              </w:rPr>
            </w:pPr>
            <w:r w:rsidRPr="00DB43EB">
              <w:rPr>
                <w:color w:val="22272F"/>
                <w:szCs w:val="24"/>
              </w:rPr>
              <w:t> «Об утверждении Положения о формировании и реализации инвестиционной программы Камчатского края»</w:t>
            </w:r>
          </w:p>
        </w:tc>
        <w:tc>
          <w:tcPr>
            <w:tcW w:w="1690" w:type="dxa"/>
            <w:vAlign w:val="center"/>
          </w:tcPr>
          <w:p w:rsidR="008D516E" w:rsidRPr="00DB43EB" w:rsidRDefault="00DB43EB">
            <w:pPr>
              <w:widowControl w:val="0"/>
              <w:ind w:left="200"/>
              <w:jc w:val="center"/>
              <w:rPr>
                <w:szCs w:val="24"/>
              </w:rPr>
            </w:pPr>
            <w:r w:rsidRPr="00DB43EB">
              <w:rPr>
                <w:color w:val="22272F"/>
                <w:szCs w:val="24"/>
              </w:rPr>
              <w:t>от 24.10.2012 № 489-П</w:t>
            </w:r>
          </w:p>
        </w:tc>
        <w:tc>
          <w:tcPr>
            <w:tcW w:w="2566" w:type="dxa"/>
            <w:vAlign w:val="center"/>
          </w:tcPr>
          <w:p w:rsidR="008D516E" w:rsidRPr="00DB43EB" w:rsidRDefault="00DB43EB">
            <w:pPr>
              <w:widowControl w:val="0"/>
              <w:ind w:left="20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Правительство Камчатского края</w:t>
            </w:r>
          </w:p>
        </w:tc>
        <w:tc>
          <w:tcPr>
            <w:tcW w:w="2801" w:type="dxa"/>
            <w:vAlign w:val="center"/>
          </w:tcPr>
          <w:p w:rsidR="008D516E" w:rsidRPr="00DB43EB" w:rsidRDefault="008D516E">
            <w:pPr>
              <w:widowControl w:val="0"/>
              <w:ind w:left="200"/>
              <w:jc w:val="center"/>
              <w:rPr>
                <w:szCs w:val="24"/>
              </w:rPr>
            </w:pPr>
          </w:p>
        </w:tc>
      </w:tr>
      <w:tr w:rsidR="008D516E" w:rsidRPr="00DB43EB">
        <w:trPr>
          <w:trHeight w:val="551"/>
        </w:trPr>
        <w:tc>
          <w:tcPr>
            <w:tcW w:w="730" w:type="dxa"/>
          </w:tcPr>
          <w:p w:rsidR="008D516E" w:rsidRPr="00DB43EB" w:rsidRDefault="00DB43EB">
            <w:pPr>
              <w:widowControl w:val="0"/>
              <w:ind w:left="20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1.2</w:t>
            </w:r>
          </w:p>
        </w:tc>
        <w:tc>
          <w:tcPr>
            <w:tcW w:w="2955" w:type="dxa"/>
            <w:vAlign w:val="center"/>
          </w:tcPr>
          <w:p w:rsidR="008D516E" w:rsidRPr="00DB43EB" w:rsidRDefault="00DB43EB">
            <w:pPr>
              <w:widowControl w:val="0"/>
              <w:ind w:left="200"/>
              <w:rPr>
                <w:szCs w:val="24"/>
              </w:rPr>
            </w:pPr>
            <w:r w:rsidRPr="00DB43EB">
              <w:rPr>
                <w:szCs w:val="24"/>
              </w:rPr>
              <w:t xml:space="preserve">Решение об осуществлении капитальных вложений в объекты государственной собственности </w:t>
            </w:r>
          </w:p>
        </w:tc>
        <w:tc>
          <w:tcPr>
            <w:tcW w:w="2004" w:type="dxa"/>
            <w:vAlign w:val="center"/>
          </w:tcPr>
          <w:p w:rsidR="008D516E" w:rsidRPr="00DB43EB" w:rsidRDefault="00DB43EB">
            <w:pPr>
              <w:widowControl w:val="0"/>
              <w:ind w:left="20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Постановление Правительства Камчатского края</w:t>
            </w:r>
          </w:p>
        </w:tc>
        <w:tc>
          <w:tcPr>
            <w:tcW w:w="2958" w:type="dxa"/>
            <w:vAlign w:val="center"/>
          </w:tcPr>
          <w:p w:rsidR="008D516E" w:rsidRPr="00DB43EB" w:rsidRDefault="00DB43EB">
            <w:pPr>
              <w:widowControl w:val="0"/>
              <w:ind w:left="200"/>
              <w:jc w:val="center"/>
              <w:rPr>
                <w:color w:val="22272F"/>
                <w:szCs w:val="24"/>
              </w:rPr>
            </w:pPr>
            <w:r w:rsidRPr="00DB43EB">
              <w:rPr>
                <w:color w:val="252525"/>
                <w:szCs w:val="24"/>
              </w:rPr>
              <w:t xml:space="preserve"> «Об утверждении инвестиционной программы Камчатского края на 2023 год и на плановый период 2024–2025 годов и прогнозный </w:t>
            </w:r>
            <w:r w:rsidRPr="00DB43EB">
              <w:rPr>
                <w:color w:val="252525"/>
                <w:szCs w:val="24"/>
              </w:rPr>
              <w:t>период 2026–2027 годов»</w:t>
            </w:r>
          </w:p>
        </w:tc>
        <w:tc>
          <w:tcPr>
            <w:tcW w:w="1690" w:type="dxa"/>
            <w:vAlign w:val="center"/>
          </w:tcPr>
          <w:p w:rsidR="008D516E" w:rsidRPr="00DB43EB" w:rsidRDefault="00DB43EB">
            <w:pPr>
              <w:widowControl w:val="0"/>
              <w:ind w:left="200"/>
              <w:jc w:val="center"/>
              <w:rPr>
                <w:color w:val="22272F"/>
                <w:szCs w:val="24"/>
              </w:rPr>
            </w:pPr>
            <w:r w:rsidRPr="00DB43EB">
              <w:rPr>
                <w:color w:val="252525"/>
                <w:szCs w:val="24"/>
              </w:rPr>
              <w:t>от 28.11.2022</w:t>
            </w:r>
            <w:r w:rsidRPr="00DB43EB">
              <w:rPr>
                <w:color w:val="252525"/>
                <w:szCs w:val="24"/>
              </w:rPr>
              <w:br/>
              <w:t xml:space="preserve"> № 612-П</w:t>
            </w:r>
          </w:p>
        </w:tc>
        <w:tc>
          <w:tcPr>
            <w:tcW w:w="2566" w:type="dxa"/>
            <w:vAlign w:val="center"/>
          </w:tcPr>
          <w:p w:rsidR="008D516E" w:rsidRPr="00DB43EB" w:rsidRDefault="00DB43EB">
            <w:pPr>
              <w:widowControl w:val="0"/>
              <w:ind w:left="20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Правительство Камчатского края</w:t>
            </w:r>
          </w:p>
        </w:tc>
        <w:tc>
          <w:tcPr>
            <w:tcW w:w="2801" w:type="dxa"/>
            <w:vAlign w:val="center"/>
          </w:tcPr>
          <w:p w:rsidR="008D516E" w:rsidRPr="00DB43EB" w:rsidRDefault="008D516E">
            <w:pPr>
              <w:widowControl w:val="0"/>
              <w:ind w:left="200"/>
              <w:jc w:val="center"/>
              <w:rPr>
                <w:szCs w:val="24"/>
              </w:rPr>
            </w:pPr>
          </w:p>
        </w:tc>
      </w:tr>
      <w:tr w:rsidR="008D516E" w:rsidRPr="00DB43EB">
        <w:trPr>
          <w:trHeight w:val="240"/>
        </w:trPr>
        <w:tc>
          <w:tcPr>
            <w:tcW w:w="730" w:type="dxa"/>
          </w:tcPr>
          <w:p w:rsidR="008D516E" w:rsidRPr="00DB43EB" w:rsidRDefault="00DB43EB">
            <w:pPr>
              <w:widowControl w:val="0"/>
              <w:ind w:left="20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1.3</w:t>
            </w:r>
          </w:p>
        </w:tc>
        <w:tc>
          <w:tcPr>
            <w:tcW w:w="2955" w:type="dxa"/>
            <w:vAlign w:val="center"/>
          </w:tcPr>
          <w:p w:rsidR="008D516E" w:rsidRPr="00DB43EB" w:rsidRDefault="00DB43EB">
            <w:pPr>
              <w:widowControl w:val="0"/>
              <w:ind w:left="200"/>
              <w:rPr>
                <w:szCs w:val="24"/>
              </w:rPr>
            </w:pPr>
            <w:r w:rsidRPr="00DB43EB">
              <w:rPr>
                <w:szCs w:val="24"/>
              </w:rPr>
              <w:t xml:space="preserve">Правила предоставления субсидий юридическим лицам </w:t>
            </w:r>
          </w:p>
        </w:tc>
        <w:tc>
          <w:tcPr>
            <w:tcW w:w="2004" w:type="dxa"/>
            <w:vAlign w:val="center"/>
          </w:tcPr>
          <w:p w:rsidR="008D516E" w:rsidRPr="00DB43EB" w:rsidRDefault="00DB43EB">
            <w:pPr>
              <w:widowControl w:val="0"/>
              <w:ind w:left="20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Постановление Правительства Камчатского края</w:t>
            </w:r>
          </w:p>
        </w:tc>
        <w:tc>
          <w:tcPr>
            <w:tcW w:w="2958" w:type="dxa"/>
            <w:vAlign w:val="center"/>
          </w:tcPr>
          <w:p w:rsidR="008D516E" w:rsidRPr="00DB43EB" w:rsidRDefault="00DB43EB">
            <w:pPr>
              <w:widowControl w:val="0"/>
              <w:ind w:left="200"/>
              <w:jc w:val="center"/>
              <w:rPr>
                <w:szCs w:val="24"/>
              </w:rPr>
            </w:pPr>
            <w:r w:rsidRPr="00DB43EB">
              <w:rPr>
                <w:color w:val="151515"/>
                <w:szCs w:val="24"/>
                <w:shd w:val="clear" w:color="auto" w:fill="FBFBFB"/>
              </w:rPr>
              <w:t xml:space="preserve">«Об определении исполнительных органов государственной власти Камчатского </w:t>
            </w:r>
            <w:r w:rsidRPr="00DB43EB">
              <w:rPr>
                <w:color w:val="151515"/>
                <w:szCs w:val="24"/>
                <w:shd w:val="clear" w:color="auto" w:fill="FBFBFB"/>
              </w:rPr>
              <w:t xml:space="preserve">края, осуществляющих функции и полномочия учредителей в отношении краевых государственных бюджетных и автономных учреждений, уполномоченными на издание нормативных правовых актов, устанавливающих порядок определения объема и условия предоставления краевым </w:t>
            </w:r>
            <w:r w:rsidRPr="00DB43EB">
              <w:rPr>
                <w:color w:val="151515"/>
                <w:szCs w:val="24"/>
                <w:shd w:val="clear" w:color="auto" w:fill="FBFBFB"/>
              </w:rPr>
              <w:t>государственным бюджетным и автономным учреждениям субсидий из краевого бюджета на иные цели»</w:t>
            </w:r>
          </w:p>
        </w:tc>
        <w:tc>
          <w:tcPr>
            <w:tcW w:w="1690" w:type="dxa"/>
            <w:vAlign w:val="center"/>
          </w:tcPr>
          <w:p w:rsidR="008D516E" w:rsidRPr="00DB43EB" w:rsidRDefault="00DB43EB">
            <w:pPr>
              <w:widowControl w:val="0"/>
              <w:ind w:left="20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 xml:space="preserve">от 26.11.2020 </w:t>
            </w:r>
            <w:r w:rsidRPr="00DB43EB">
              <w:rPr>
                <w:szCs w:val="24"/>
              </w:rPr>
              <w:br/>
              <w:t>№ 477-П</w:t>
            </w:r>
          </w:p>
        </w:tc>
        <w:tc>
          <w:tcPr>
            <w:tcW w:w="2566" w:type="dxa"/>
            <w:vAlign w:val="center"/>
          </w:tcPr>
          <w:p w:rsidR="008D516E" w:rsidRPr="00DB43EB" w:rsidRDefault="00DB43EB">
            <w:pPr>
              <w:widowControl w:val="0"/>
              <w:ind w:left="20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 xml:space="preserve">Правительство Камчатского края </w:t>
            </w:r>
          </w:p>
        </w:tc>
        <w:tc>
          <w:tcPr>
            <w:tcW w:w="2801" w:type="dxa"/>
            <w:vAlign w:val="center"/>
          </w:tcPr>
          <w:p w:rsidR="008D516E" w:rsidRPr="00DB43EB" w:rsidRDefault="008D516E">
            <w:pPr>
              <w:widowControl w:val="0"/>
              <w:ind w:left="200"/>
              <w:jc w:val="center"/>
              <w:rPr>
                <w:szCs w:val="24"/>
              </w:rPr>
            </w:pPr>
          </w:p>
        </w:tc>
      </w:tr>
      <w:tr w:rsidR="008D516E" w:rsidRPr="00DB43EB">
        <w:trPr>
          <w:trHeight w:val="240"/>
        </w:trPr>
        <w:tc>
          <w:tcPr>
            <w:tcW w:w="730" w:type="dxa"/>
          </w:tcPr>
          <w:p w:rsidR="008D516E" w:rsidRPr="00DB43EB" w:rsidRDefault="00DB43EB">
            <w:pPr>
              <w:widowControl w:val="0"/>
              <w:ind w:left="20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1.4</w:t>
            </w:r>
          </w:p>
        </w:tc>
        <w:tc>
          <w:tcPr>
            <w:tcW w:w="2955" w:type="dxa"/>
            <w:vAlign w:val="center"/>
          </w:tcPr>
          <w:p w:rsidR="008D516E" w:rsidRPr="00DB43EB" w:rsidRDefault="00DB43EB">
            <w:pPr>
              <w:widowControl w:val="0"/>
              <w:ind w:left="200"/>
              <w:rPr>
                <w:szCs w:val="24"/>
              </w:rPr>
            </w:pPr>
            <w:r w:rsidRPr="00DB43EB">
              <w:rPr>
                <w:szCs w:val="24"/>
              </w:rPr>
              <w:t>Правила предоставления субсидий юридическим лицам</w:t>
            </w:r>
          </w:p>
        </w:tc>
        <w:tc>
          <w:tcPr>
            <w:tcW w:w="2004" w:type="dxa"/>
            <w:vAlign w:val="center"/>
          </w:tcPr>
          <w:p w:rsidR="008D516E" w:rsidRPr="00DB43EB" w:rsidRDefault="00DB43EB">
            <w:pPr>
              <w:widowControl w:val="0"/>
              <w:ind w:left="20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 xml:space="preserve">Постановление Правительства Камчатского края  </w:t>
            </w:r>
          </w:p>
        </w:tc>
        <w:tc>
          <w:tcPr>
            <w:tcW w:w="2958" w:type="dxa"/>
            <w:vAlign w:val="center"/>
          </w:tcPr>
          <w:p w:rsidR="008D516E" w:rsidRPr="00DB43EB" w:rsidRDefault="00DB43EB">
            <w:pPr>
              <w:widowControl w:val="0"/>
              <w:ind w:left="20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 xml:space="preserve"> «Об</w:t>
            </w:r>
            <w:r w:rsidRPr="00DB43EB">
              <w:rPr>
                <w:szCs w:val="24"/>
              </w:rPr>
              <w:t xml:space="preserve"> утверждении Порядка предоставления субсидий на финансовое обеспечение затрат социально ориентированным некоммерческим организациям в Камчатском крае в связи с оказанием услуг в сфере физической культуры и спорта»</w:t>
            </w:r>
          </w:p>
        </w:tc>
        <w:tc>
          <w:tcPr>
            <w:tcW w:w="1690" w:type="dxa"/>
            <w:vAlign w:val="center"/>
          </w:tcPr>
          <w:p w:rsidR="008D516E" w:rsidRPr="00DB43EB" w:rsidRDefault="00DB43EB">
            <w:pPr>
              <w:widowControl w:val="0"/>
              <w:ind w:left="20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от 25.04.2022</w:t>
            </w:r>
            <w:r w:rsidRPr="00DB43EB">
              <w:rPr>
                <w:szCs w:val="24"/>
              </w:rPr>
              <w:br/>
              <w:t>№ 203-П</w:t>
            </w:r>
          </w:p>
        </w:tc>
        <w:tc>
          <w:tcPr>
            <w:tcW w:w="2566" w:type="dxa"/>
            <w:vAlign w:val="center"/>
          </w:tcPr>
          <w:p w:rsidR="008D516E" w:rsidRPr="00DB43EB" w:rsidRDefault="00DB43EB">
            <w:pPr>
              <w:widowControl w:val="0"/>
              <w:ind w:left="20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Правительство Камчат</w:t>
            </w:r>
            <w:r w:rsidRPr="00DB43EB">
              <w:rPr>
                <w:szCs w:val="24"/>
              </w:rPr>
              <w:t xml:space="preserve">ского края </w:t>
            </w:r>
          </w:p>
        </w:tc>
        <w:tc>
          <w:tcPr>
            <w:tcW w:w="2801" w:type="dxa"/>
            <w:vAlign w:val="center"/>
          </w:tcPr>
          <w:p w:rsidR="008D516E" w:rsidRPr="00DB43EB" w:rsidRDefault="008D516E">
            <w:pPr>
              <w:widowControl w:val="0"/>
              <w:ind w:left="200"/>
              <w:jc w:val="center"/>
              <w:rPr>
                <w:szCs w:val="24"/>
              </w:rPr>
            </w:pPr>
          </w:p>
        </w:tc>
      </w:tr>
      <w:tr w:rsidR="008D516E" w:rsidRPr="00DB43EB">
        <w:trPr>
          <w:trHeight w:val="240"/>
        </w:trPr>
        <w:tc>
          <w:tcPr>
            <w:tcW w:w="730" w:type="dxa"/>
          </w:tcPr>
          <w:p w:rsidR="008D516E" w:rsidRPr="00DB43EB" w:rsidRDefault="00DB43EB">
            <w:pPr>
              <w:widowControl w:val="0"/>
              <w:ind w:left="20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1.5</w:t>
            </w:r>
          </w:p>
        </w:tc>
        <w:tc>
          <w:tcPr>
            <w:tcW w:w="2955" w:type="dxa"/>
            <w:vAlign w:val="center"/>
          </w:tcPr>
          <w:p w:rsidR="008D516E" w:rsidRPr="00DB43EB" w:rsidRDefault="00DB43EB">
            <w:pPr>
              <w:widowControl w:val="0"/>
              <w:ind w:left="200"/>
              <w:rPr>
                <w:szCs w:val="24"/>
              </w:rPr>
            </w:pPr>
            <w:r w:rsidRPr="00DB43EB">
              <w:rPr>
                <w:szCs w:val="24"/>
              </w:rPr>
              <w:t>Правила предоставления субсидий юридическим лицам</w:t>
            </w:r>
          </w:p>
        </w:tc>
        <w:tc>
          <w:tcPr>
            <w:tcW w:w="2004" w:type="dxa"/>
            <w:vAlign w:val="center"/>
          </w:tcPr>
          <w:p w:rsidR="008D516E" w:rsidRPr="00DB43EB" w:rsidRDefault="00DB43EB">
            <w:pPr>
              <w:widowControl w:val="0"/>
              <w:ind w:left="20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 xml:space="preserve">Приказ </w:t>
            </w:r>
            <w:proofErr w:type="spellStart"/>
            <w:r w:rsidRPr="00DB43EB">
              <w:rPr>
                <w:szCs w:val="24"/>
              </w:rPr>
              <w:t>Минспорта</w:t>
            </w:r>
            <w:proofErr w:type="spellEnd"/>
            <w:r w:rsidRPr="00DB43EB">
              <w:rPr>
                <w:szCs w:val="24"/>
              </w:rPr>
              <w:t xml:space="preserve"> Камчатского края</w:t>
            </w:r>
          </w:p>
        </w:tc>
        <w:tc>
          <w:tcPr>
            <w:tcW w:w="2958" w:type="dxa"/>
            <w:shd w:val="clear" w:color="auto" w:fill="auto"/>
            <w:vAlign w:val="center"/>
          </w:tcPr>
          <w:p w:rsidR="008D516E" w:rsidRPr="00DB43EB" w:rsidRDefault="00DB43EB">
            <w:pPr>
              <w:widowControl w:val="0"/>
              <w:ind w:left="200"/>
              <w:jc w:val="center"/>
              <w:rPr>
                <w:color w:val="151515"/>
                <w:szCs w:val="24"/>
                <w:shd w:val="clear" w:color="auto" w:fill="FBFBFB"/>
              </w:rPr>
            </w:pPr>
            <w:r w:rsidRPr="00DB43EB">
              <w:rPr>
                <w:color w:val="151515"/>
                <w:szCs w:val="24"/>
                <w:shd w:val="clear" w:color="auto" w:fill="FBFBFB"/>
              </w:rPr>
              <w:t>«Об утверждении Порядка определения объема и условий предоставления субсидий на иные цели краевым государственным бюджетным и автономным учреждениям, подв</w:t>
            </w:r>
            <w:r w:rsidRPr="00DB43EB">
              <w:rPr>
                <w:color w:val="151515"/>
                <w:szCs w:val="24"/>
                <w:shd w:val="clear" w:color="auto" w:fill="FBFBFB"/>
              </w:rPr>
              <w:t>едомственным Министерству спорта Камчатского края»</w:t>
            </w:r>
          </w:p>
        </w:tc>
        <w:tc>
          <w:tcPr>
            <w:tcW w:w="1690" w:type="dxa"/>
            <w:vAlign w:val="center"/>
          </w:tcPr>
          <w:p w:rsidR="008D516E" w:rsidRPr="00DB43EB" w:rsidRDefault="00DB43EB">
            <w:pPr>
              <w:widowControl w:val="0"/>
              <w:ind w:left="200"/>
              <w:jc w:val="center"/>
              <w:rPr>
                <w:szCs w:val="24"/>
              </w:rPr>
            </w:pPr>
            <w:r w:rsidRPr="00DB43EB">
              <w:rPr>
                <w:color w:val="151515"/>
                <w:szCs w:val="24"/>
                <w:shd w:val="clear" w:color="auto" w:fill="FBFBFB"/>
              </w:rPr>
              <w:t xml:space="preserve">от 19.05.2021 </w:t>
            </w:r>
            <w:r w:rsidRPr="00DB43EB">
              <w:rPr>
                <w:color w:val="151515"/>
                <w:szCs w:val="24"/>
                <w:shd w:val="clear" w:color="auto" w:fill="FBFBFB"/>
              </w:rPr>
              <w:br/>
              <w:t>№ 189</w:t>
            </w:r>
          </w:p>
        </w:tc>
        <w:tc>
          <w:tcPr>
            <w:tcW w:w="2566" w:type="dxa"/>
            <w:vAlign w:val="center"/>
          </w:tcPr>
          <w:p w:rsidR="008D516E" w:rsidRPr="00DB43EB" w:rsidRDefault="00DB43EB">
            <w:pPr>
              <w:widowControl w:val="0"/>
              <w:ind w:left="200"/>
              <w:jc w:val="center"/>
              <w:rPr>
                <w:szCs w:val="24"/>
              </w:rPr>
            </w:pPr>
            <w:proofErr w:type="spellStart"/>
            <w:r w:rsidRPr="00DB43EB">
              <w:rPr>
                <w:szCs w:val="24"/>
              </w:rPr>
              <w:t>Минспорт</w:t>
            </w:r>
            <w:proofErr w:type="spellEnd"/>
            <w:r w:rsidRPr="00DB43EB">
              <w:rPr>
                <w:szCs w:val="24"/>
              </w:rPr>
              <w:t xml:space="preserve"> Камчатского края </w:t>
            </w:r>
          </w:p>
        </w:tc>
        <w:tc>
          <w:tcPr>
            <w:tcW w:w="2801" w:type="dxa"/>
            <w:vAlign w:val="center"/>
          </w:tcPr>
          <w:p w:rsidR="008D516E" w:rsidRPr="00DB43EB" w:rsidRDefault="008D516E">
            <w:pPr>
              <w:widowControl w:val="0"/>
              <w:ind w:left="200"/>
              <w:jc w:val="center"/>
              <w:rPr>
                <w:szCs w:val="24"/>
              </w:rPr>
            </w:pPr>
          </w:p>
        </w:tc>
      </w:tr>
      <w:tr w:rsidR="008D516E" w:rsidRPr="00DB43EB">
        <w:trPr>
          <w:trHeight w:val="240"/>
        </w:trPr>
        <w:tc>
          <w:tcPr>
            <w:tcW w:w="730" w:type="dxa"/>
          </w:tcPr>
          <w:p w:rsidR="008D516E" w:rsidRPr="00DB43EB" w:rsidRDefault="00DB43EB">
            <w:pPr>
              <w:widowControl w:val="0"/>
              <w:ind w:left="20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1.6</w:t>
            </w:r>
          </w:p>
        </w:tc>
        <w:tc>
          <w:tcPr>
            <w:tcW w:w="2955" w:type="dxa"/>
            <w:vAlign w:val="center"/>
          </w:tcPr>
          <w:p w:rsidR="008D516E" w:rsidRPr="00DB43EB" w:rsidRDefault="00DB43EB">
            <w:pPr>
              <w:widowControl w:val="0"/>
              <w:ind w:left="200"/>
              <w:rPr>
                <w:szCs w:val="24"/>
              </w:rPr>
            </w:pPr>
            <w:r w:rsidRPr="00DB43EB">
              <w:rPr>
                <w:szCs w:val="24"/>
              </w:rPr>
              <w:t xml:space="preserve">Решение о заключении долгосрочных государственных контрактов </w:t>
            </w:r>
          </w:p>
        </w:tc>
        <w:tc>
          <w:tcPr>
            <w:tcW w:w="2004" w:type="dxa"/>
            <w:vAlign w:val="center"/>
          </w:tcPr>
          <w:p w:rsidR="008D516E" w:rsidRPr="00DB43EB" w:rsidRDefault="00DB43EB">
            <w:pPr>
              <w:widowControl w:val="0"/>
              <w:ind w:left="20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Концессионное соглашение</w:t>
            </w:r>
          </w:p>
        </w:tc>
        <w:tc>
          <w:tcPr>
            <w:tcW w:w="2958" w:type="dxa"/>
            <w:shd w:val="clear" w:color="auto" w:fill="auto"/>
            <w:vAlign w:val="center"/>
          </w:tcPr>
          <w:p w:rsidR="008D516E" w:rsidRPr="00DB43EB" w:rsidRDefault="00DB43EB">
            <w:pPr>
              <w:widowControl w:val="0"/>
              <w:ind w:left="200"/>
              <w:jc w:val="center"/>
              <w:rPr>
                <w:color w:val="151515"/>
                <w:szCs w:val="24"/>
              </w:rPr>
            </w:pPr>
            <w:r w:rsidRPr="00DB43EB">
              <w:rPr>
                <w:szCs w:val="24"/>
              </w:rPr>
              <w:t xml:space="preserve">В отношении создания и эксплуатации объекта спорта «Ледовый </w:t>
            </w:r>
            <w:r w:rsidRPr="00DB43EB">
              <w:rPr>
                <w:szCs w:val="24"/>
              </w:rPr>
              <w:t>каток «Вулкан» по ул. Солнечной», расположенного по адресу г. Петропавловск-Камчатский, ул. Солнечная, д 1/5</w:t>
            </w:r>
          </w:p>
        </w:tc>
        <w:tc>
          <w:tcPr>
            <w:tcW w:w="1690" w:type="dxa"/>
            <w:vAlign w:val="center"/>
          </w:tcPr>
          <w:p w:rsidR="008D516E" w:rsidRPr="00DB43EB" w:rsidRDefault="00DB43EB">
            <w:pPr>
              <w:widowControl w:val="0"/>
              <w:ind w:left="20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 xml:space="preserve">от 27.03.2020 </w:t>
            </w:r>
            <w:r w:rsidRPr="00DB43EB">
              <w:rPr>
                <w:szCs w:val="24"/>
              </w:rPr>
              <w:br/>
              <w:t>№ 17-9</w:t>
            </w:r>
          </w:p>
        </w:tc>
        <w:tc>
          <w:tcPr>
            <w:tcW w:w="2566" w:type="dxa"/>
            <w:vAlign w:val="center"/>
          </w:tcPr>
          <w:p w:rsidR="008D516E" w:rsidRPr="00DB43EB" w:rsidRDefault="00DB43EB">
            <w:pPr>
              <w:widowControl w:val="0"/>
              <w:ind w:left="20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 xml:space="preserve">Правительство Камчатского края </w:t>
            </w:r>
          </w:p>
        </w:tc>
        <w:tc>
          <w:tcPr>
            <w:tcW w:w="2801" w:type="dxa"/>
            <w:vAlign w:val="center"/>
          </w:tcPr>
          <w:p w:rsidR="008D516E" w:rsidRPr="00DB43EB" w:rsidRDefault="008D516E">
            <w:pPr>
              <w:widowControl w:val="0"/>
              <w:ind w:left="200"/>
              <w:jc w:val="center"/>
              <w:rPr>
                <w:szCs w:val="24"/>
              </w:rPr>
            </w:pPr>
          </w:p>
        </w:tc>
      </w:tr>
      <w:tr w:rsidR="008D516E" w:rsidRPr="00DB43EB">
        <w:trPr>
          <w:trHeight w:val="240"/>
        </w:trPr>
        <w:tc>
          <w:tcPr>
            <w:tcW w:w="15704" w:type="dxa"/>
            <w:gridSpan w:val="7"/>
          </w:tcPr>
          <w:p w:rsidR="008D516E" w:rsidRPr="00DB43EB" w:rsidRDefault="00DB43EB">
            <w:pPr>
              <w:widowControl w:val="0"/>
              <w:ind w:left="20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2 Структурный элемент</w:t>
            </w:r>
            <w:r w:rsidRPr="00DB43EB">
              <w:rPr>
                <w:szCs w:val="24"/>
              </w:rPr>
              <w:t xml:space="preserve"> </w:t>
            </w:r>
            <w:r w:rsidRPr="00DB43EB">
              <w:rPr>
                <w:szCs w:val="24"/>
              </w:rPr>
              <w:t>«Спортивный резерв и спорт высших достижений»</w:t>
            </w:r>
            <w:r w:rsidRPr="00DB43EB">
              <w:rPr>
                <w:szCs w:val="24"/>
              </w:rPr>
              <w:t xml:space="preserve"> </w:t>
            </w:r>
          </w:p>
        </w:tc>
      </w:tr>
      <w:tr w:rsidR="008D516E" w:rsidRPr="00DB43EB">
        <w:trPr>
          <w:trHeight w:val="240"/>
        </w:trPr>
        <w:tc>
          <w:tcPr>
            <w:tcW w:w="730" w:type="dxa"/>
          </w:tcPr>
          <w:p w:rsidR="008D516E" w:rsidRPr="00DB43EB" w:rsidRDefault="00DB43EB">
            <w:pPr>
              <w:widowControl w:val="0"/>
              <w:ind w:left="20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2.1</w:t>
            </w:r>
          </w:p>
        </w:tc>
        <w:tc>
          <w:tcPr>
            <w:tcW w:w="2955" w:type="dxa"/>
            <w:vAlign w:val="center"/>
          </w:tcPr>
          <w:p w:rsidR="008D516E" w:rsidRPr="00DB43EB" w:rsidRDefault="00DB43EB">
            <w:pPr>
              <w:widowControl w:val="0"/>
              <w:ind w:left="20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 xml:space="preserve">Правила осуществления бюджетных инвестиций </w:t>
            </w:r>
          </w:p>
        </w:tc>
        <w:tc>
          <w:tcPr>
            <w:tcW w:w="2004" w:type="dxa"/>
            <w:vAlign w:val="center"/>
          </w:tcPr>
          <w:p w:rsidR="008D516E" w:rsidRPr="00DB43EB" w:rsidRDefault="00DB43EB">
            <w:pPr>
              <w:widowControl w:val="0"/>
              <w:ind w:left="20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Постановление Правительства Камчатского края</w:t>
            </w:r>
          </w:p>
        </w:tc>
        <w:tc>
          <w:tcPr>
            <w:tcW w:w="2958" w:type="dxa"/>
            <w:shd w:val="clear" w:color="auto" w:fill="auto"/>
            <w:vAlign w:val="center"/>
          </w:tcPr>
          <w:p w:rsidR="008D516E" w:rsidRPr="00DB43EB" w:rsidRDefault="00DB43EB">
            <w:pPr>
              <w:widowControl w:val="0"/>
              <w:ind w:left="200"/>
              <w:jc w:val="center"/>
              <w:rPr>
                <w:szCs w:val="24"/>
              </w:rPr>
            </w:pPr>
            <w:r w:rsidRPr="00DB43EB">
              <w:rPr>
                <w:color w:val="22272F"/>
                <w:szCs w:val="24"/>
              </w:rPr>
              <w:t> «Об утверждении Положения о формировании и реализации инвестиционной программы Камчатского края»</w:t>
            </w:r>
          </w:p>
        </w:tc>
        <w:tc>
          <w:tcPr>
            <w:tcW w:w="1690" w:type="dxa"/>
            <w:vAlign w:val="center"/>
          </w:tcPr>
          <w:p w:rsidR="008D516E" w:rsidRPr="00DB43EB" w:rsidRDefault="00DB43EB">
            <w:pPr>
              <w:widowControl w:val="0"/>
              <w:ind w:left="200"/>
              <w:jc w:val="center"/>
              <w:rPr>
                <w:szCs w:val="24"/>
              </w:rPr>
            </w:pPr>
            <w:r w:rsidRPr="00DB43EB">
              <w:rPr>
                <w:color w:val="22272F"/>
                <w:szCs w:val="24"/>
              </w:rPr>
              <w:t>от 24.10.2012 № 489-П</w:t>
            </w:r>
          </w:p>
        </w:tc>
        <w:tc>
          <w:tcPr>
            <w:tcW w:w="2566" w:type="dxa"/>
            <w:vAlign w:val="center"/>
          </w:tcPr>
          <w:p w:rsidR="008D516E" w:rsidRPr="00DB43EB" w:rsidRDefault="00DB43EB">
            <w:pPr>
              <w:widowControl w:val="0"/>
              <w:ind w:left="20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Правительство Камчатского края</w:t>
            </w:r>
          </w:p>
        </w:tc>
        <w:tc>
          <w:tcPr>
            <w:tcW w:w="2801" w:type="dxa"/>
            <w:vAlign w:val="center"/>
          </w:tcPr>
          <w:p w:rsidR="008D516E" w:rsidRPr="00DB43EB" w:rsidRDefault="008D516E">
            <w:pPr>
              <w:widowControl w:val="0"/>
              <w:ind w:left="200"/>
              <w:jc w:val="center"/>
              <w:rPr>
                <w:szCs w:val="24"/>
              </w:rPr>
            </w:pPr>
          </w:p>
        </w:tc>
      </w:tr>
      <w:tr w:rsidR="008D516E" w:rsidRPr="00DB43EB">
        <w:trPr>
          <w:trHeight w:val="240"/>
        </w:trPr>
        <w:tc>
          <w:tcPr>
            <w:tcW w:w="730" w:type="dxa"/>
          </w:tcPr>
          <w:p w:rsidR="008D516E" w:rsidRPr="00DB43EB" w:rsidRDefault="00DB43EB">
            <w:pPr>
              <w:widowControl w:val="0"/>
              <w:ind w:left="20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2.2</w:t>
            </w:r>
          </w:p>
        </w:tc>
        <w:tc>
          <w:tcPr>
            <w:tcW w:w="2955" w:type="dxa"/>
            <w:vAlign w:val="center"/>
          </w:tcPr>
          <w:p w:rsidR="008D516E" w:rsidRPr="00DB43EB" w:rsidRDefault="00DB43EB">
            <w:pPr>
              <w:widowControl w:val="0"/>
              <w:ind w:left="20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Решение об</w:t>
            </w:r>
            <w:r w:rsidRPr="00DB43EB">
              <w:rPr>
                <w:szCs w:val="24"/>
              </w:rPr>
              <w:t xml:space="preserve"> осуществлении капитальных вложений в объекты государственной собственности </w:t>
            </w:r>
          </w:p>
        </w:tc>
        <w:tc>
          <w:tcPr>
            <w:tcW w:w="2004" w:type="dxa"/>
            <w:vAlign w:val="center"/>
          </w:tcPr>
          <w:p w:rsidR="008D516E" w:rsidRPr="00DB43EB" w:rsidRDefault="00DB43EB">
            <w:pPr>
              <w:widowControl w:val="0"/>
              <w:ind w:left="20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Постановление Правительства Камчатского края</w:t>
            </w:r>
          </w:p>
        </w:tc>
        <w:tc>
          <w:tcPr>
            <w:tcW w:w="2958" w:type="dxa"/>
            <w:shd w:val="clear" w:color="auto" w:fill="auto"/>
            <w:vAlign w:val="center"/>
          </w:tcPr>
          <w:p w:rsidR="008D516E" w:rsidRPr="00DB43EB" w:rsidRDefault="00DB43EB">
            <w:pPr>
              <w:widowControl w:val="0"/>
              <w:ind w:left="200"/>
              <w:jc w:val="center"/>
              <w:rPr>
                <w:szCs w:val="24"/>
              </w:rPr>
            </w:pPr>
            <w:r w:rsidRPr="00DB43EB">
              <w:rPr>
                <w:color w:val="252525"/>
                <w:szCs w:val="24"/>
              </w:rPr>
              <w:t xml:space="preserve"> «Об утверждении инвестиционной программы Камчатского края на 2023 год и на плановый период 2024–2025 годов и прогнозный период </w:t>
            </w:r>
            <w:r w:rsidRPr="00DB43EB">
              <w:rPr>
                <w:color w:val="252525"/>
                <w:szCs w:val="24"/>
              </w:rPr>
              <w:t>2026–2027 годов»</w:t>
            </w:r>
          </w:p>
        </w:tc>
        <w:tc>
          <w:tcPr>
            <w:tcW w:w="1690" w:type="dxa"/>
            <w:vAlign w:val="center"/>
          </w:tcPr>
          <w:p w:rsidR="008D516E" w:rsidRPr="00DB43EB" w:rsidRDefault="00DB43EB">
            <w:pPr>
              <w:widowControl w:val="0"/>
              <w:ind w:left="200"/>
              <w:jc w:val="center"/>
              <w:rPr>
                <w:szCs w:val="24"/>
              </w:rPr>
            </w:pPr>
            <w:r w:rsidRPr="00DB43EB">
              <w:rPr>
                <w:color w:val="252525"/>
                <w:szCs w:val="24"/>
              </w:rPr>
              <w:t>от 28.11.2022</w:t>
            </w:r>
            <w:r w:rsidRPr="00DB43EB">
              <w:rPr>
                <w:color w:val="252525"/>
                <w:szCs w:val="24"/>
              </w:rPr>
              <w:br/>
              <w:t xml:space="preserve"> № 612-П</w:t>
            </w:r>
          </w:p>
        </w:tc>
        <w:tc>
          <w:tcPr>
            <w:tcW w:w="2566" w:type="dxa"/>
            <w:vAlign w:val="center"/>
          </w:tcPr>
          <w:p w:rsidR="008D516E" w:rsidRPr="00DB43EB" w:rsidRDefault="00DB43EB">
            <w:pPr>
              <w:widowControl w:val="0"/>
              <w:ind w:left="20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Правительство Камчатского края</w:t>
            </w:r>
          </w:p>
        </w:tc>
        <w:tc>
          <w:tcPr>
            <w:tcW w:w="2801" w:type="dxa"/>
            <w:vAlign w:val="center"/>
          </w:tcPr>
          <w:p w:rsidR="008D516E" w:rsidRPr="00DB43EB" w:rsidRDefault="008D516E">
            <w:pPr>
              <w:widowControl w:val="0"/>
              <w:ind w:left="200"/>
              <w:jc w:val="center"/>
              <w:rPr>
                <w:szCs w:val="24"/>
              </w:rPr>
            </w:pPr>
          </w:p>
        </w:tc>
      </w:tr>
      <w:tr w:rsidR="008D516E" w:rsidRPr="00DB43EB">
        <w:trPr>
          <w:trHeight w:val="240"/>
        </w:trPr>
        <w:tc>
          <w:tcPr>
            <w:tcW w:w="730" w:type="dxa"/>
          </w:tcPr>
          <w:p w:rsidR="008D516E" w:rsidRPr="00DB43EB" w:rsidRDefault="00DB43EB">
            <w:pPr>
              <w:widowControl w:val="0"/>
              <w:ind w:left="20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2.3</w:t>
            </w:r>
          </w:p>
        </w:tc>
        <w:tc>
          <w:tcPr>
            <w:tcW w:w="2955" w:type="dxa"/>
            <w:vAlign w:val="center"/>
          </w:tcPr>
          <w:p w:rsidR="008D516E" w:rsidRPr="00DB43EB" w:rsidRDefault="00DB43EB">
            <w:pPr>
              <w:widowControl w:val="0"/>
              <w:ind w:left="20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Правила предоставления субсидий юридическим лицам</w:t>
            </w:r>
          </w:p>
        </w:tc>
        <w:tc>
          <w:tcPr>
            <w:tcW w:w="2004" w:type="dxa"/>
            <w:vAlign w:val="center"/>
          </w:tcPr>
          <w:p w:rsidR="008D516E" w:rsidRPr="00DB43EB" w:rsidRDefault="00DB43EB">
            <w:pPr>
              <w:widowControl w:val="0"/>
              <w:ind w:left="20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 xml:space="preserve">Постановление Правительства Камчатского края  </w:t>
            </w:r>
          </w:p>
        </w:tc>
        <w:tc>
          <w:tcPr>
            <w:tcW w:w="2958" w:type="dxa"/>
            <w:shd w:val="clear" w:color="auto" w:fill="auto"/>
            <w:vAlign w:val="center"/>
          </w:tcPr>
          <w:p w:rsidR="008D516E" w:rsidRPr="00DB43EB" w:rsidRDefault="00DB43EB">
            <w:pPr>
              <w:widowControl w:val="0"/>
              <w:ind w:left="200"/>
              <w:jc w:val="center"/>
              <w:rPr>
                <w:color w:val="252525"/>
                <w:szCs w:val="24"/>
              </w:rPr>
            </w:pPr>
            <w:r w:rsidRPr="00DB43EB">
              <w:rPr>
                <w:szCs w:val="24"/>
              </w:rPr>
              <w:t>«</w:t>
            </w:r>
            <w:r w:rsidRPr="00DB43EB">
              <w:rPr>
                <w:szCs w:val="24"/>
              </w:rPr>
              <w:t>Об утверждении Порядка</w:t>
            </w:r>
            <w:r w:rsidRPr="00DB43EB">
              <w:rPr>
                <w:szCs w:val="24"/>
              </w:rPr>
              <w:br/>
              <w:t>проведения конкурса в целях</w:t>
            </w:r>
            <w:r w:rsidRPr="00DB43EB">
              <w:rPr>
                <w:szCs w:val="24"/>
              </w:rPr>
              <w:br/>
              <w:t>заключения соглашения об</w:t>
            </w:r>
            <w:r w:rsidRPr="00DB43EB">
              <w:rPr>
                <w:szCs w:val="24"/>
              </w:rPr>
              <w:br/>
            </w:r>
            <w:r w:rsidRPr="00DB43EB">
              <w:rPr>
                <w:szCs w:val="24"/>
              </w:rPr>
              <w:t>оказании государственных услуг в</w:t>
            </w:r>
            <w:r w:rsidRPr="00DB43EB">
              <w:rPr>
                <w:szCs w:val="24"/>
              </w:rPr>
              <w:t xml:space="preserve"> </w:t>
            </w:r>
            <w:r w:rsidRPr="00DB43EB">
              <w:rPr>
                <w:szCs w:val="24"/>
              </w:rPr>
              <w:t>социальной сфере</w:t>
            </w:r>
            <w:r w:rsidRPr="00DB43EB">
              <w:rPr>
                <w:szCs w:val="24"/>
              </w:rPr>
              <w:t>»</w:t>
            </w:r>
          </w:p>
        </w:tc>
        <w:tc>
          <w:tcPr>
            <w:tcW w:w="1690" w:type="dxa"/>
            <w:vAlign w:val="center"/>
          </w:tcPr>
          <w:p w:rsidR="008D516E" w:rsidRPr="00DB43EB" w:rsidRDefault="00DB43EB">
            <w:pPr>
              <w:widowControl w:val="0"/>
              <w:ind w:left="200"/>
              <w:jc w:val="center"/>
              <w:rPr>
                <w:color w:val="252525"/>
                <w:szCs w:val="24"/>
              </w:rPr>
            </w:pPr>
            <w:r w:rsidRPr="00DB43EB">
              <w:rPr>
                <w:szCs w:val="24"/>
              </w:rPr>
              <w:t xml:space="preserve">от 11.05.2022 </w:t>
            </w:r>
            <w:r w:rsidRPr="00DB43EB">
              <w:rPr>
                <w:szCs w:val="24"/>
              </w:rPr>
              <w:br/>
              <w:t>№ 266-П</w:t>
            </w:r>
          </w:p>
        </w:tc>
        <w:tc>
          <w:tcPr>
            <w:tcW w:w="2566" w:type="dxa"/>
            <w:vAlign w:val="center"/>
          </w:tcPr>
          <w:p w:rsidR="008D516E" w:rsidRPr="00DB43EB" w:rsidRDefault="00DB43EB">
            <w:pPr>
              <w:widowControl w:val="0"/>
              <w:ind w:left="20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 xml:space="preserve">Правительство Камчатского края </w:t>
            </w:r>
          </w:p>
        </w:tc>
        <w:tc>
          <w:tcPr>
            <w:tcW w:w="2801" w:type="dxa"/>
            <w:vAlign w:val="center"/>
          </w:tcPr>
          <w:p w:rsidR="008D516E" w:rsidRPr="00DB43EB" w:rsidRDefault="008D516E">
            <w:pPr>
              <w:widowControl w:val="0"/>
              <w:ind w:left="200"/>
              <w:jc w:val="center"/>
              <w:rPr>
                <w:szCs w:val="24"/>
              </w:rPr>
            </w:pPr>
          </w:p>
        </w:tc>
      </w:tr>
      <w:tr w:rsidR="008D516E" w:rsidRPr="00DB43EB">
        <w:trPr>
          <w:trHeight w:val="240"/>
        </w:trPr>
        <w:tc>
          <w:tcPr>
            <w:tcW w:w="730" w:type="dxa"/>
          </w:tcPr>
          <w:p w:rsidR="008D516E" w:rsidRPr="00DB43EB" w:rsidRDefault="00DB43EB">
            <w:pPr>
              <w:widowControl w:val="0"/>
              <w:ind w:left="20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2.4</w:t>
            </w:r>
          </w:p>
        </w:tc>
        <w:tc>
          <w:tcPr>
            <w:tcW w:w="2955" w:type="dxa"/>
            <w:vAlign w:val="center"/>
          </w:tcPr>
          <w:p w:rsidR="008D516E" w:rsidRPr="00DB43EB" w:rsidRDefault="00DB43EB">
            <w:pPr>
              <w:widowControl w:val="0"/>
              <w:ind w:left="20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 xml:space="preserve">Правила предоставления субсидий юридическим лицам </w:t>
            </w:r>
          </w:p>
        </w:tc>
        <w:tc>
          <w:tcPr>
            <w:tcW w:w="2004" w:type="dxa"/>
            <w:vAlign w:val="center"/>
          </w:tcPr>
          <w:p w:rsidR="008D516E" w:rsidRPr="00DB43EB" w:rsidRDefault="00DB43EB">
            <w:pPr>
              <w:widowControl w:val="0"/>
              <w:ind w:left="20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Постановление Правительства Камчатского края</w:t>
            </w:r>
          </w:p>
        </w:tc>
        <w:tc>
          <w:tcPr>
            <w:tcW w:w="2958" w:type="dxa"/>
            <w:shd w:val="clear" w:color="auto" w:fill="auto"/>
            <w:vAlign w:val="center"/>
          </w:tcPr>
          <w:p w:rsidR="008D516E" w:rsidRPr="00DB43EB" w:rsidRDefault="00DB43EB">
            <w:pPr>
              <w:widowControl w:val="0"/>
              <w:ind w:left="200"/>
              <w:jc w:val="center"/>
              <w:rPr>
                <w:szCs w:val="24"/>
              </w:rPr>
            </w:pPr>
            <w:r w:rsidRPr="00DB43EB">
              <w:rPr>
                <w:color w:val="151515"/>
                <w:szCs w:val="24"/>
                <w:shd w:val="clear" w:color="auto" w:fill="FBFBFB"/>
              </w:rPr>
              <w:t xml:space="preserve">«Об определении исполнительных органов </w:t>
            </w:r>
            <w:r w:rsidRPr="00DB43EB">
              <w:rPr>
                <w:color w:val="151515"/>
                <w:szCs w:val="24"/>
                <w:shd w:val="clear" w:color="auto" w:fill="FBFBFB"/>
              </w:rPr>
              <w:t>государственной власти Камчатского края, осуществляющих функции и полномочия учредителей в отношении краевых государственных бюджетных и автономных учреждений, уполномоченными на издание нормативных правовых актов, устанавливающих порядок определения объем</w:t>
            </w:r>
            <w:r w:rsidRPr="00DB43EB">
              <w:rPr>
                <w:color w:val="151515"/>
                <w:szCs w:val="24"/>
                <w:shd w:val="clear" w:color="auto" w:fill="FBFBFB"/>
              </w:rPr>
              <w:t>а и условия предоставления краевым государственным бюджетным и автономным учреждениям субсидий из краевого бюджета на иные цели»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8D516E" w:rsidRPr="00DB43EB" w:rsidRDefault="00DB43EB">
            <w:pPr>
              <w:widowControl w:val="0"/>
              <w:ind w:left="20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 xml:space="preserve">от 26.11.2020 </w:t>
            </w:r>
            <w:r w:rsidRPr="00DB43EB">
              <w:rPr>
                <w:szCs w:val="24"/>
              </w:rPr>
              <w:br/>
              <w:t>№ 477-П</w:t>
            </w:r>
          </w:p>
        </w:tc>
        <w:tc>
          <w:tcPr>
            <w:tcW w:w="2566" w:type="dxa"/>
            <w:vAlign w:val="center"/>
          </w:tcPr>
          <w:p w:rsidR="008D516E" w:rsidRPr="00DB43EB" w:rsidRDefault="00DB43EB">
            <w:pPr>
              <w:widowControl w:val="0"/>
              <w:ind w:left="20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 xml:space="preserve">Правительство Камчатского края </w:t>
            </w:r>
          </w:p>
        </w:tc>
        <w:tc>
          <w:tcPr>
            <w:tcW w:w="2801" w:type="dxa"/>
            <w:vAlign w:val="center"/>
          </w:tcPr>
          <w:p w:rsidR="008D516E" w:rsidRPr="00DB43EB" w:rsidRDefault="008D516E">
            <w:pPr>
              <w:widowControl w:val="0"/>
              <w:ind w:left="200"/>
              <w:jc w:val="center"/>
              <w:rPr>
                <w:szCs w:val="24"/>
              </w:rPr>
            </w:pPr>
          </w:p>
        </w:tc>
      </w:tr>
      <w:tr w:rsidR="008D516E" w:rsidRPr="00DB43EB">
        <w:trPr>
          <w:trHeight w:val="240"/>
        </w:trPr>
        <w:tc>
          <w:tcPr>
            <w:tcW w:w="730" w:type="dxa"/>
          </w:tcPr>
          <w:p w:rsidR="008D516E" w:rsidRPr="00DB43EB" w:rsidRDefault="00DB43EB">
            <w:pPr>
              <w:widowControl w:val="0"/>
              <w:ind w:left="20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2.5</w:t>
            </w:r>
          </w:p>
        </w:tc>
        <w:tc>
          <w:tcPr>
            <w:tcW w:w="2955" w:type="dxa"/>
            <w:vAlign w:val="center"/>
          </w:tcPr>
          <w:p w:rsidR="008D516E" w:rsidRPr="00DB43EB" w:rsidRDefault="00DB43EB">
            <w:pPr>
              <w:widowControl w:val="0"/>
              <w:ind w:left="20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>Правила предоставления субсидий юридическим лицам</w:t>
            </w:r>
          </w:p>
        </w:tc>
        <w:tc>
          <w:tcPr>
            <w:tcW w:w="2004" w:type="dxa"/>
            <w:vAlign w:val="center"/>
          </w:tcPr>
          <w:p w:rsidR="008D516E" w:rsidRPr="00DB43EB" w:rsidRDefault="00DB43EB">
            <w:pPr>
              <w:widowControl w:val="0"/>
              <w:ind w:left="200"/>
              <w:jc w:val="center"/>
              <w:rPr>
                <w:szCs w:val="24"/>
              </w:rPr>
            </w:pPr>
            <w:r w:rsidRPr="00DB43EB">
              <w:rPr>
                <w:szCs w:val="24"/>
              </w:rPr>
              <w:t xml:space="preserve">Приказ </w:t>
            </w:r>
            <w:proofErr w:type="spellStart"/>
            <w:r w:rsidRPr="00DB43EB">
              <w:rPr>
                <w:szCs w:val="24"/>
              </w:rPr>
              <w:t>Минспорта</w:t>
            </w:r>
            <w:proofErr w:type="spellEnd"/>
            <w:r w:rsidRPr="00DB43EB">
              <w:rPr>
                <w:szCs w:val="24"/>
              </w:rPr>
              <w:t xml:space="preserve"> Камчатского края</w:t>
            </w:r>
          </w:p>
        </w:tc>
        <w:tc>
          <w:tcPr>
            <w:tcW w:w="2958" w:type="dxa"/>
            <w:shd w:val="clear" w:color="auto" w:fill="auto"/>
            <w:vAlign w:val="center"/>
          </w:tcPr>
          <w:p w:rsidR="008D516E" w:rsidRPr="00DB43EB" w:rsidRDefault="00DB43EB">
            <w:pPr>
              <w:widowControl w:val="0"/>
              <w:ind w:left="200"/>
              <w:jc w:val="center"/>
              <w:rPr>
                <w:color w:val="252525"/>
                <w:szCs w:val="24"/>
              </w:rPr>
            </w:pPr>
            <w:r w:rsidRPr="00DB43EB">
              <w:rPr>
                <w:color w:val="151515"/>
                <w:szCs w:val="24"/>
                <w:shd w:val="clear" w:color="auto" w:fill="FBFBFB"/>
              </w:rPr>
              <w:t>«Об утверждении Порядка определения объема и условий предоставления субсидий на иные цели краевым государственным бюджетным и автономным учреждениям, подведомственным Министерству спорта Камчатского края»</w:t>
            </w:r>
          </w:p>
        </w:tc>
        <w:tc>
          <w:tcPr>
            <w:tcW w:w="1690" w:type="dxa"/>
            <w:vAlign w:val="center"/>
          </w:tcPr>
          <w:p w:rsidR="008D516E" w:rsidRPr="00DB43EB" w:rsidRDefault="00DB43EB">
            <w:pPr>
              <w:widowControl w:val="0"/>
              <w:ind w:left="200"/>
              <w:jc w:val="center"/>
              <w:rPr>
                <w:color w:val="252525"/>
                <w:szCs w:val="24"/>
              </w:rPr>
            </w:pPr>
            <w:r w:rsidRPr="00DB43EB">
              <w:rPr>
                <w:color w:val="151515"/>
                <w:szCs w:val="24"/>
                <w:shd w:val="clear" w:color="auto" w:fill="FBFBFB"/>
              </w:rPr>
              <w:t xml:space="preserve">от 19.05.2021 </w:t>
            </w:r>
            <w:r w:rsidRPr="00DB43EB">
              <w:rPr>
                <w:color w:val="151515"/>
                <w:szCs w:val="24"/>
                <w:shd w:val="clear" w:color="auto" w:fill="FBFBFB"/>
              </w:rPr>
              <w:br/>
              <w:t>№ 189</w:t>
            </w:r>
          </w:p>
        </w:tc>
        <w:tc>
          <w:tcPr>
            <w:tcW w:w="2566" w:type="dxa"/>
            <w:vAlign w:val="center"/>
          </w:tcPr>
          <w:p w:rsidR="008D516E" w:rsidRPr="00DB43EB" w:rsidRDefault="00DB43EB">
            <w:pPr>
              <w:widowControl w:val="0"/>
              <w:ind w:left="200"/>
              <w:jc w:val="center"/>
              <w:rPr>
                <w:szCs w:val="24"/>
              </w:rPr>
            </w:pPr>
            <w:proofErr w:type="spellStart"/>
            <w:r w:rsidRPr="00DB43EB">
              <w:rPr>
                <w:szCs w:val="24"/>
              </w:rPr>
              <w:t>Минспорт</w:t>
            </w:r>
            <w:proofErr w:type="spellEnd"/>
            <w:r w:rsidRPr="00DB43EB">
              <w:rPr>
                <w:szCs w:val="24"/>
              </w:rPr>
              <w:t xml:space="preserve"> Кам</w:t>
            </w:r>
            <w:r w:rsidRPr="00DB43EB">
              <w:rPr>
                <w:szCs w:val="24"/>
              </w:rPr>
              <w:t>чатского края</w:t>
            </w:r>
            <w:r w:rsidRPr="00DB43EB">
              <w:rPr>
                <w:szCs w:val="24"/>
              </w:rPr>
              <w:t xml:space="preserve"> </w:t>
            </w:r>
          </w:p>
        </w:tc>
        <w:tc>
          <w:tcPr>
            <w:tcW w:w="2801" w:type="dxa"/>
            <w:vAlign w:val="center"/>
          </w:tcPr>
          <w:p w:rsidR="008D516E" w:rsidRPr="00DB43EB" w:rsidRDefault="008D516E">
            <w:pPr>
              <w:widowControl w:val="0"/>
              <w:ind w:left="200"/>
              <w:jc w:val="center"/>
              <w:rPr>
                <w:szCs w:val="24"/>
              </w:rPr>
            </w:pPr>
          </w:p>
        </w:tc>
      </w:tr>
    </w:tbl>
    <w:p w:rsidR="008D516E" w:rsidRPr="00DB43EB" w:rsidRDefault="008D516E">
      <w:pPr>
        <w:jc w:val="right"/>
        <w:rPr>
          <w:szCs w:val="24"/>
        </w:rPr>
      </w:pPr>
    </w:p>
    <w:sectPr w:rsidR="008D516E" w:rsidRPr="00DB43EB">
      <w:headerReference w:type="default" r:id="rId6"/>
      <w:pgSz w:w="16838" w:h="11906" w:orient="landscape"/>
      <w:pgMar w:top="567" w:right="567" w:bottom="567" w:left="567" w:header="284" w:footer="0" w:gutter="0"/>
      <w:pgNumType w:start="1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DB43EB">
      <w:r>
        <w:separator/>
      </w:r>
    </w:p>
  </w:endnote>
  <w:endnote w:type="continuationSeparator" w:id="0">
    <w:p w:rsidR="00000000" w:rsidRDefault="00DB4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DB43EB">
      <w:r>
        <w:separator/>
      </w:r>
    </w:p>
  </w:footnote>
  <w:footnote w:type="continuationSeparator" w:id="0">
    <w:p w:rsidR="00000000" w:rsidRDefault="00DB43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16E" w:rsidRDefault="00DB43EB">
    <w:pPr>
      <w:pStyle w:val="af5"/>
      <w:jc w:val="center"/>
    </w:pPr>
    <w:r>
      <w:rPr>
        <w:noProof/>
      </w:rPr>
      <mc:AlternateContent>
        <mc:Choice Requires="wps">
          <w:drawing>
            <wp:anchor distT="0" distB="0" distL="0" distR="0" simplePos="0" relativeHeight="30" behindDoc="1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3035" cy="173990"/>
              <wp:effectExtent l="0" t="0" r="0" b="0"/>
              <wp:wrapSquare wrapText="bothSides"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300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8D516E" w:rsidRDefault="00DB43EB"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Врезка1" o:spid="_x0000_s1026" style="position:absolute;left:0;text-align:left;margin-left:0;margin-top:.05pt;width:12.05pt;height:13.7pt;z-index:-503316450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" o:allowincell="f" filled="f" stroked="f" strokeweight="0">
              <v:textbox style="mso-fit-shape-to-text:t" inset="0,0,0,0">
                <w:txbxContent>
                  <w:p w:rsidR="008D516E" w:rsidRDefault="00DB43EB"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21</w:t>
                    </w:r>
                    <w: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  <w:p w:rsidR="008D516E" w:rsidRDefault="008D516E">
    <w:pPr>
      <w:pStyle w:val="af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16E"/>
    <w:rsid w:val="005B4CBC"/>
    <w:rsid w:val="008D516E"/>
    <w:rsid w:val="00DB4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B5285"/>
  <w15:docId w15:val="{3B81DE0E-A3DE-422A-94DC-96A34CC05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 w:line="264" w:lineRule="auto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 w:line="264" w:lineRule="auto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 w:line="264" w:lineRule="auto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 w:line="264" w:lineRule="auto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 w:line="264" w:lineRule="auto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qFormat/>
    <w:rPr>
      <w:rFonts w:ascii="Times New Roman" w:hAnsi="Times New Roman"/>
      <w:sz w:val="24"/>
    </w:rPr>
  </w:style>
  <w:style w:type="character" w:customStyle="1" w:styleId="a3">
    <w:name w:val="Обычный (веб) Знак"/>
    <w:basedOn w:val="1"/>
    <w:link w:val="a4"/>
    <w:qFormat/>
    <w:rPr>
      <w:rFonts w:ascii="Times New Roman" w:hAnsi="Times New Roman"/>
      <w:sz w:val="24"/>
    </w:rPr>
  </w:style>
  <w:style w:type="character" w:customStyle="1" w:styleId="21">
    <w:name w:val="Оглавление 2 Знак"/>
    <w:link w:val="22"/>
    <w:qFormat/>
    <w:rPr>
      <w:rFonts w:ascii="XO Thames" w:hAnsi="XO Thames"/>
      <w:sz w:val="28"/>
    </w:rPr>
  </w:style>
  <w:style w:type="character" w:customStyle="1" w:styleId="FontStyle26">
    <w:name w:val="Font Style26"/>
    <w:link w:val="FontStyle260"/>
    <w:qFormat/>
    <w:rPr>
      <w:rFonts w:ascii="Times New Roman" w:hAnsi="Times New Roman"/>
      <w:sz w:val="26"/>
    </w:rPr>
  </w:style>
  <w:style w:type="character" w:customStyle="1" w:styleId="12">
    <w:name w:val="Знак сноски1"/>
    <w:basedOn w:val="1"/>
    <w:link w:val="13"/>
    <w:qFormat/>
    <w:rPr>
      <w:rFonts w:asciiTheme="minorHAnsi" w:hAnsiTheme="minorHAnsi"/>
      <w:sz w:val="22"/>
      <w:vertAlign w:val="superscript"/>
    </w:rPr>
  </w:style>
  <w:style w:type="character" w:customStyle="1" w:styleId="41">
    <w:name w:val="Оглавление 4 Знак"/>
    <w:link w:val="42"/>
    <w:qFormat/>
    <w:rPr>
      <w:rFonts w:ascii="XO Thames" w:hAnsi="XO Thames"/>
      <w:sz w:val="28"/>
    </w:rPr>
  </w:style>
  <w:style w:type="character" w:customStyle="1" w:styleId="6">
    <w:name w:val="Оглавление 6 Знак"/>
    <w:link w:val="60"/>
    <w:qFormat/>
    <w:rPr>
      <w:rFonts w:ascii="XO Thames" w:hAnsi="XO Thames"/>
      <w:sz w:val="28"/>
    </w:rPr>
  </w:style>
  <w:style w:type="character" w:customStyle="1" w:styleId="7">
    <w:name w:val="Оглавление 7 Знак"/>
    <w:link w:val="70"/>
    <w:qFormat/>
    <w:rPr>
      <w:rFonts w:ascii="XO Thames" w:hAnsi="XO Thames"/>
      <w:sz w:val="28"/>
    </w:rPr>
  </w:style>
  <w:style w:type="character" w:customStyle="1" w:styleId="bx-messenger-content-item-like">
    <w:name w:val="bx-messenger-content-item-like"/>
    <w:basedOn w:val="a0"/>
    <w:link w:val="bx-messenger-content-item-like0"/>
    <w:qFormat/>
  </w:style>
  <w:style w:type="character" w:styleId="a5">
    <w:name w:val="annotation reference"/>
    <w:basedOn w:val="a0"/>
    <w:link w:val="14"/>
    <w:qFormat/>
    <w:rPr>
      <w:sz w:val="16"/>
    </w:rPr>
  </w:style>
  <w:style w:type="character" w:customStyle="1" w:styleId="Endnote">
    <w:name w:val="Endnote"/>
    <w:basedOn w:val="1"/>
    <w:link w:val="Endnote0"/>
    <w:qFormat/>
    <w:rPr>
      <w:rFonts w:ascii="Times New Roman" w:hAnsi="Times New Roman"/>
      <w:sz w:val="20"/>
    </w:rPr>
  </w:style>
  <w:style w:type="character" w:customStyle="1" w:styleId="30">
    <w:name w:val="Заголовок 3 Знак"/>
    <w:link w:val="3"/>
    <w:qFormat/>
    <w:rPr>
      <w:rFonts w:ascii="XO Thames" w:hAnsi="XO Thames"/>
      <w:b/>
      <w:sz w:val="26"/>
    </w:rPr>
  </w:style>
  <w:style w:type="character" w:customStyle="1" w:styleId="ConsPlusNormal">
    <w:name w:val="ConsPlusNormal"/>
    <w:link w:val="ConsPlusNormal0"/>
    <w:qFormat/>
    <w:rPr>
      <w:rFonts w:ascii="Calibri" w:hAnsi="Calibri"/>
    </w:rPr>
  </w:style>
  <w:style w:type="character" w:customStyle="1" w:styleId="a6">
    <w:name w:val="Текст выноски Знак"/>
    <w:basedOn w:val="1"/>
    <w:link w:val="a7"/>
    <w:qFormat/>
    <w:rPr>
      <w:rFonts w:ascii="Segoe UI" w:hAnsi="Segoe UI"/>
      <w:sz w:val="18"/>
    </w:rPr>
  </w:style>
  <w:style w:type="character" w:customStyle="1" w:styleId="a8">
    <w:name w:val="Символ сноски"/>
    <w:link w:val="a9"/>
    <w:qFormat/>
    <w:rPr>
      <w:vertAlign w:val="superscript"/>
    </w:rPr>
  </w:style>
  <w:style w:type="character" w:customStyle="1" w:styleId="aa">
    <w:name w:val="Нижний колонтитул Знак"/>
    <w:basedOn w:val="1"/>
    <w:link w:val="ab"/>
    <w:qFormat/>
    <w:rPr>
      <w:rFonts w:asciiTheme="minorHAnsi" w:hAnsiTheme="minorHAnsi"/>
      <w:sz w:val="22"/>
    </w:rPr>
  </w:style>
  <w:style w:type="character" w:customStyle="1" w:styleId="ac">
    <w:name w:val="Символ концевой сноски"/>
    <w:link w:val="15"/>
    <w:qFormat/>
    <w:rPr>
      <w:vertAlign w:val="superscript"/>
    </w:rPr>
  </w:style>
  <w:style w:type="character" w:styleId="ad">
    <w:name w:val="endnote reference"/>
    <w:rPr>
      <w:vertAlign w:val="superscript"/>
    </w:rPr>
  </w:style>
  <w:style w:type="character" w:customStyle="1" w:styleId="ae">
    <w:name w:val="Тема примечания Знак"/>
    <w:basedOn w:val="af"/>
    <w:link w:val="af0"/>
    <w:qFormat/>
    <w:rPr>
      <w:rFonts w:asciiTheme="minorHAnsi" w:hAnsiTheme="minorHAnsi"/>
      <w:b/>
      <w:sz w:val="20"/>
    </w:rPr>
  </w:style>
  <w:style w:type="character" w:customStyle="1" w:styleId="Default">
    <w:name w:val="Default"/>
    <w:link w:val="Default0"/>
    <w:qFormat/>
    <w:rPr>
      <w:rFonts w:ascii="Times New Roman" w:hAnsi="Times New Roman"/>
      <w:color w:val="000000"/>
      <w:sz w:val="24"/>
    </w:rPr>
  </w:style>
  <w:style w:type="character" w:customStyle="1" w:styleId="31">
    <w:name w:val="Оглавление 3 Знак"/>
    <w:link w:val="32"/>
    <w:qFormat/>
    <w:rPr>
      <w:rFonts w:ascii="XO Thames" w:hAnsi="XO Thames"/>
      <w:sz w:val="28"/>
    </w:rPr>
  </w:style>
  <w:style w:type="character" w:customStyle="1" w:styleId="af">
    <w:name w:val="Текст примечания Знак"/>
    <w:basedOn w:val="1"/>
    <w:link w:val="af1"/>
    <w:qFormat/>
    <w:rPr>
      <w:rFonts w:asciiTheme="minorHAnsi" w:hAnsiTheme="minorHAnsi"/>
      <w:sz w:val="20"/>
    </w:rPr>
  </w:style>
  <w:style w:type="character" w:styleId="af2">
    <w:name w:val="page number"/>
    <w:basedOn w:val="a0"/>
    <w:link w:val="16"/>
    <w:qFormat/>
  </w:style>
  <w:style w:type="character" w:customStyle="1" w:styleId="bx-messenger-content-like-button">
    <w:name w:val="bx-messenger-content-like-button"/>
    <w:basedOn w:val="a0"/>
    <w:link w:val="bx-messenger-content-like-button0"/>
    <w:qFormat/>
  </w:style>
  <w:style w:type="character" w:customStyle="1" w:styleId="50">
    <w:name w:val="Заголовок 5 Знак"/>
    <w:link w:val="5"/>
    <w:qFormat/>
    <w:rPr>
      <w:rFonts w:ascii="XO Thames" w:hAnsi="XO Thames"/>
      <w:b/>
      <w:sz w:val="22"/>
    </w:rPr>
  </w:style>
  <w:style w:type="character" w:customStyle="1" w:styleId="ConsPlusTitlePage">
    <w:name w:val="ConsPlusTitlePage"/>
    <w:link w:val="ConsPlusTitlePage0"/>
    <w:qFormat/>
    <w:rPr>
      <w:rFonts w:ascii="Tahoma" w:hAnsi="Tahoma"/>
      <w:sz w:val="20"/>
    </w:rPr>
  </w:style>
  <w:style w:type="character" w:customStyle="1" w:styleId="11">
    <w:name w:val="Заголовок 1 Знак"/>
    <w:link w:val="10"/>
    <w:qFormat/>
    <w:rPr>
      <w:rFonts w:ascii="XO Thames" w:hAnsi="XO Thames"/>
      <w:b/>
      <w:sz w:val="32"/>
    </w:rPr>
  </w:style>
  <w:style w:type="character" w:styleId="af3">
    <w:name w:val="Hyperlink"/>
    <w:basedOn w:val="a0"/>
    <w:link w:val="17"/>
    <w:rPr>
      <w:color w:val="0000FF"/>
      <w:u w:val="single"/>
    </w:rPr>
  </w:style>
  <w:style w:type="character" w:customStyle="1" w:styleId="Footnote">
    <w:name w:val="Footnote"/>
    <w:basedOn w:val="1"/>
    <w:link w:val="Footnote0"/>
    <w:qFormat/>
    <w:rPr>
      <w:rFonts w:asciiTheme="minorHAnsi" w:hAnsiTheme="minorHAnsi"/>
      <w:color w:val="000000"/>
      <w:sz w:val="20"/>
    </w:rPr>
  </w:style>
  <w:style w:type="character" w:customStyle="1" w:styleId="18">
    <w:name w:val="Оглавление 1 Знак"/>
    <w:link w:val="19"/>
    <w:qFormat/>
    <w:rPr>
      <w:rFonts w:ascii="XO Thames" w:hAnsi="XO Thames"/>
      <w:b/>
      <w:sz w:val="28"/>
    </w:rPr>
  </w:style>
  <w:style w:type="character" w:customStyle="1" w:styleId="HeaderandFooter">
    <w:name w:val="Header and Footer"/>
    <w:qFormat/>
    <w:rPr>
      <w:rFonts w:ascii="XO Thames" w:hAnsi="XO Thames"/>
      <w:sz w:val="20"/>
    </w:rPr>
  </w:style>
  <w:style w:type="character" w:customStyle="1" w:styleId="af4">
    <w:name w:val="Верхний колонтитул Знак"/>
    <w:basedOn w:val="1"/>
    <w:link w:val="af5"/>
    <w:qFormat/>
    <w:rPr>
      <w:rFonts w:asciiTheme="minorHAnsi" w:hAnsiTheme="minorHAnsi"/>
      <w:sz w:val="22"/>
    </w:rPr>
  </w:style>
  <w:style w:type="character" w:customStyle="1" w:styleId="9">
    <w:name w:val="Оглавление 9 Знак"/>
    <w:link w:val="90"/>
    <w:qFormat/>
    <w:rPr>
      <w:rFonts w:ascii="XO Thames" w:hAnsi="XO Thames"/>
      <w:sz w:val="28"/>
    </w:rPr>
  </w:style>
  <w:style w:type="character" w:customStyle="1" w:styleId="af6">
    <w:name w:val="Абзац списка Знак"/>
    <w:basedOn w:val="1"/>
    <w:link w:val="af7"/>
    <w:qFormat/>
    <w:rPr>
      <w:rFonts w:asciiTheme="minorHAnsi" w:hAnsiTheme="minorHAnsi"/>
      <w:sz w:val="22"/>
    </w:rPr>
  </w:style>
  <w:style w:type="character" w:customStyle="1" w:styleId="8">
    <w:name w:val="Оглавление 8 Знак"/>
    <w:link w:val="80"/>
    <w:qFormat/>
    <w:rPr>
      <w:rFonts w:ascii="XO Thames" w:hAnsi="XO Thames"/>
      <w:sz w:val="28"/>
    </w:rPr>
  </w:style>
  <w:style w:type="character" w:customStyle="1" w:styleId="51">
    <w:name w:val="Оглавление 5 Знак"/>
    <w:link w:val="52"/>
    <w:qFormat/>
    <w:rPr>
      <w:rFonts w:ascii="XO Thames" w:hAnsi="XO Thames"/>
      <w:sz w:val="28"/>
    </w:rPr>
  </w:style>
  <w:style w:type="character" w:customStyle="1" w:styleId="ConsPlusTitle">
    <w:name w:val="ConsPlusTitle"/>
    <w:link w:val="ConsPlusTitle0"/>
    <w:qFormat/>
    <w:rPr>
      <w:rFonts w:ascii="Calibri" w:hAnsi="Calibri"/>
      <w:b/>
    </w:rPr>
  </w:style>
  <w:style w:type="character" w:customStyle="1" w:styleId="fontstyle01">
    <w:name w:val="fontstyle01"/>
    <w:basedOn w:val="a0"/>
    <w:link w:val="fontstyle010"/>
    <w:qFormat/>
    <w:rPr>
      <w:rFonts w:ascii="Times New Roman" w:hAnsi="Times New Roman"/>
      <w:b w:val="0"/>
      <w:i w:val="0"/>
      <w:color w:val="000000"/>
      <w:sz w:val="24"/>
    </w:rPr>
  </w:style>
  <w:style w:type="character" w:customStyle="1" w:styleId="bx-messenger-content-item-date">
    <w:name w:val="bx-messenger-content-item-date"/>
    <w:basedOn w:val="a0"/>
    <w:link w:val="bx-messenger-content-item-date0"/>
    <w:qFormat/>
  </w:style>
  <w:style w:type="character" w:customStyle="1" w:styleId="af8">
    <w:name w:val="Основной текст Знак"/>
    <w:basedOn w:val="1"/>
    <w:link w:val="af9"/>
    <w:qFormat/>
    <w:rPr>
      <w:rFonts w:ascii="Times New Roman" w:hAnsi="Times New Roman"/>
      <w:sz w:val="28"/>
    </w:rPr>
  </w:style>
  <w:style w:type="character" w:customStyle="1" w:styleId="afa">
    <w:name w:val="Подзаголовок Знак"/>
    <w:basedOn w:val="1"/>
    <w:link w:val="afb"/>
    <w:qFormat/>
    <w:rPr>
      <w:rFonts w:asciiTheme="minorHAnsi" w:hAnsiTheme="minorHAnsi"/>
      <w:color w:val="5A5A5A"/>
      <w:spacing w:val="15"/>
      <w:sz w:val="22"/>
    </w:rPr>
  </w:style>
  <w:style w:type="character" w:customStyle="1" w:styleId="afc">
    <w:name w:val="Заголовок Знак"/>
    <w:link w:val="afd"/>
    <w:qFormat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qFormat/>
    <w:rPr>
      <w:rFonts w:ascii="XO Thames" w:hAnsi="XO Thames"/>
      <w:b/>
      <w:sz w:val="24"/>
    </w:rPr>
  </w:style>
  <w:style w:type="character" w:customStyle="1" w:styleId="afe">
    <w:name w:val="Гипертекстовая ссылка"/>
    <w:basedOn w:val="a0"/>
    <w:link w:val="aff"/>
    <w:qFormat/>
    <w:rPr>
      <w:b w:val="0"/>
      <w:color w:val="106BBE"/>
    </w:rPr>
  </w:style>
  <w:style w:type="character" w:customStyle="1" w:styleId="20">
    <w:name w:val="Заголовок 2 Знак"/>
    <w:link w:val="2"/>
    <w:qFormat/>
    <w:rPr>
      <w:rFonts w:ascii="XO Thames" w:hAnsi="XO Thames"/>
      <w:b/>
      <w:sz w:val="28"/>
    </w:rPr>
  </w:style>
  <w:style w:type="character" w:customStyle="1" w:styleId="bx-messenger-message">
    <w:name w:val="bx-messenger-message"/>
    <w:basedOn w:val="a0"/>
    <w:link w:val="bx-messenger-message0"/>
    <w:qFormat/>
  </w:style>
  <w:style w:type="paragraph" w:styleId="afd">
    <w:name w:val="Title"/>
    <w:next w:val="af9"/>
    <w:link w:val="afc"/>
    <w:uiPriority w:val="10"/>
    <w:qFormat/>
    <w:pPr>
      <w:spacing w:before="567" w:after="567" w:line="264" w:lineRule="auto"/>
      <w:jc w:val="center"/>
    </w:pPr>
    <w:rPr>
      <w:rFonts w:ascii="XO Thames" w:hAnsi="XO Thames"/>
      <w:b/>
      <w:caps/>
      <w:sz w:val="40"/>
    </w:rPr>
  </w:style>
  <w:style w:type="paragraph" w:styleId="af9">
    <w:name w:val="Body Text"/>
    <w:basedOn w:val="a"/>
    <w:link w:val="af8"/>
    <w:pPr>
      <w:widowControl w:val="0"/>
      <w:ind w:left="112"/>
    </w:pPr>
    <w:rPr>
      <w:sz w:val="28"/>
    </w:rPr>
  </w:style>
  <w:style w:type="paragraph" w:styleId="aff0">
    <w:name w:val="List"/>
    <w:basedOn w:val="af9"/>
    <w:rPr>
      <w:rFonts w:cs="Lohit Devanagari"/>
    </w:rPr>
  </w:style>
  <w:style w:type="paragraph" w:styleId="aff1">
    <w:name w:val="caption"/>
    <w:basedOn w:val="a"/>
    <w:qFormat/>
    <w:pPr>
      <w:suppressLineNumbers/>
      <w:spacing w:before="120" w:after="120"/>
    </w:pPr>
    <w:rPr>
      <w:rFonts w:cs="Lohit Devanagari"/>
      <w:i/>
      <w:iCs/>
      <w:szCs w:val="24"/>
    </w:rPr>
  </w:style>
  <w:style w:type="paragraph" w:styleId="aff2">
    <w:name w:val="index heading"/>
    <w:basedOn w:val="a"/>
    <w:qFormat/>
    <w:pPr>
      <w:suppressLineNumbers/>
    </w:pPr>
    <w:rPr>
      <w:rFonts w:cs="Lohit Devanagari"/>
    </w:rPr>
  </w:style>
  <w:style w:type="paragraph" w:styleId="a4">
    <w:name w:val="Normal (Web)"/>
    <w:basedOn w:val="a"/>
    <w:link w:val="a3"/>
    <w:qFormat/>
    <w:pPr>
      <w:spacing w:line="360" w:lineRule="atLeast"/>
      <w:jc w:val="both"/>
    </w:pPr>
  </w:style>
  <w:style w:type="paragraph" w:styleId="22">
    <w:name w:val="toc 2"/>
    <w:next w:val="a"/>
    <w:link w:val="21"/>
    <w:uiPriority w:val="39"/>
    <w:pPr>
      <w:spacing w:after="160" w:line="264" w:lineRule="auto"/>
      <w:ind w:left="200"/>
    </w:pPr>
    <w:rPr>
      <w:rFonts w:ascii="XO Thames" w:hAnsi="XO Thames"/>
      <w:sz w:val="28"/>
    </w:rPr>
  </w:style>
  <w:style w:type="paragraph" w:customStyle="1" w:styleId="FontStyle260">
    <w:name w:val="Font Style26"/>
    <w:link w:val="FontStyle26"/>
    <w:qFormat/>
    <w:pPr>
      <w:spacing w:after="160" w:line="264" w:lineRule="auto"/>
    </w:pPr>
    <w:rPr>
      <w:rFonts w:ascii="Times New Roman" w:hAnsi="Times New Roman"/>
      <w:sz w:val="26"/>
    </w:rPr>
  </w:style>
  <w:style w:type="paragraph" w:customStyle="1" w:styleId="13">
    <w:name w:val="Знак сноски1"/>
    <w:basedOn w:val="a"/>
    <w:link w:val="12"/>
    <w:qFormat/>
    <w:rPr>
      <w:rFonts w:asciiTheme="minorHAnsi" w:hAnsiTheme="minorHAnsi"/>
      <w:sz w:val="22"/>
      <w:vertAlign w:val="superscript"/>
    </w:rPr>
  </w:style>
  <w:style w:type="paragraph" w:styleId="42">
    <w:name w:val="toc 4"/>
    <w:next w:val="a"/>
    <w:link w:val="41"/>
    <w:uiPriority w:val="39"/>
    <w:pPr>
      <w:spacing w:after="160" w:line="264" w:lineRule="auto"/>
      <w:ind w:left="600"/>
    </w:pPr>
    <w:rPr>
      <w:rFonts w:ascii="XO Thames" w:hAnsi="XO Thames"/>
      <w:sz w:val="28"/>
    </w:rPr>
  </w:style>
  <w:style w:type="paragraph" w:styleId="60">
    <w:name w:val="toc 6"/>
    <w:next w:val="a"/>
    <w:link w:val="6"/>
    <w:uiPriority w:val="39"/>
    <w:pPr>
      <w:spacing w:after="160" w:line="264" w:lineRule="auto"/>
      <w:ind w:left="1000"/>
    </w:pPr>
    <w:rPr>
      <w:rFonts w:ascii="XO Thames" w:hAnsi="XO Thames"/>
      <w:sz w:val="28"/>
    </w:rPr>
  </w:style>
  <w:style w:type="paragraph" w:styleId="70">
    <w:name w:val="toc 7"/>
    <w:next w:val="a"/>
    <w:link w:val="7"/>
    <w:uiPriority w:val="39"/>
    <w:pPr>
      <w:spacing w:after="160" w:line="264" w:lineRule="auto"/>
      <w:ind w:left="1200"/>
    </w:pPr>
    <w:rPr>
      <w:rFonts w:ascii="XO Thames" w:hAnsi="XO Thames"/>
      <w:sz w:val="28"/>
    </w:rPr>
  </w:style>
  <w:style w:type="paragraph" w:customStyle="1" w:styleId="bx-messenger-content-item-like0">
    <w:name w:val="bx-messenger-content-item-like"/>
    <w:basedOn w:val="1a"/>
    <w:link w:val="bx-messenger-content-item-like"/>
    <w:qFormat/>
  </w:style>
  <w:style w:type="paragraph" w:customStyle="1" w:styleId="14">
    <w:name w:val="Знак примечания1"/>
    <w:basedOn w:val="1a"/>
    <w:link w:val="a5"/>
    <w:qFormat/>
    <w:rPr>
      <w:sz w:val="16"/>
    </w:rPr>
  </w:style>
  <w:style w:type="paragraph" w:customStyle="1" w:styleId="Endnote0">
    <w:name w:val="Endnote"/>
    <w:basedOn w:val="a"/>
    <w:link w:val="Endnote"/>
    <w:qFormat/>
    <w:pPr>
      <w:spacing w:line="360" w:lineRule="atLeast"/>
      <w:jc w:val="both"/>
    </w:pPr>
    <w:rPr>
      <w:sz w:val="20"/>
    </w:rPr>
  </w:style>
  <w:style w:type="paragraph" w:customStyle="1" w:styleId="ConsPlusNormal0">
    <w:name w:val="ConsPlusNormal"/>
    <w:link w:val="ConsPlusNormal"/>
    <w:qFormat/>
    <w:pPr>
      <w:widowControl w:val="0"/>
    </w:pPr>
  </w:style>
  <w:style w:type="paragraph" w:styleId="a7">
    <w:name w:val="Balloon Text"/>
    <w:basedOn w:val="a"/>
    <w:link w:val="a6"/>
    <w:qFormat/>
    <w:rPr>
      <w:rFonts w:ascii="Segoe UI" w:hAnsi="Segoe UI"/>
      <w:sz w:val="18"/>
    </w:rPr>
  </w:style>
  <w:style w:type="paragraph" w:customStyle="1" w:styleId="a9">
    <w:name w:val="Символ сноски"/>
    <w:link w:val="a8"/>
    <w:qFormat/>
    <w:pPr>
      <w:spacing w:after="160" w:line="264" w:lineRule="auto"/>
    </w:pPr>
    <w:rPr>
      <w:vertAlign w:val="superscript"/>
    </w:rPr>
  </w:style>
  <w:style w:type="paragraph" w:customStyle="1" w:styleId="aff3">
    <w:name w:val="Колонтитул"/>
    <w:qFormat/>
    <w:pPr>
      <w:spacing w:after="160"/>
      <w:jc w:val="both"/>
    </w:pPr>
    <w:rPr>
      <w:rFonts w:ascii="XO Thames" w:hAnsi="XO Thames"/>
      <w:sz w:val="20"/>
    </w:rPr>
  </w:style>
  <w:style w:type="paragraph" w:styleId="ab">
    <w:name w:val="footer"/>
    <w:basedOn w:val="a"/>
    <w:link w:val="aa"/>
    <w:pPr>
      <w:tabs>
        <w:tab w:val="center" w:pos="4677"/>
        <w:tab w:val="right" w:pos="9355"/>
      </w:tabs>
      <w:spacing w:after="160" w:line="264" w:lineRule="auto"/>
    </w:pPr>
    <w:rPr>
      <w:rFonts w:asciiTheme="minorHAnsi" w:hAnsiTheme="minorHAnsi"/>
      <w:sz w:val="22"/>
    </w:rPr>
  </w:style>
  <w:style w:type="paragraph" w:customStyle="1" w:styleId="15">
    <w:name w:val="Знак концевой сноски1"/>
    <w:basedOn w:val="1a"/>
    <w:link w:val="ac"/>
    <w:qFormat/>
    <w:rPr>
      <w:vertAlign w:val="superscript"/>
    </w:rPr>
  </w:style>
  <w:style w:type="paragraph" w:styleId="af0">
    <w:name w:val="annotation subject"/>
    <w:basedOn w:val="af1"/>
    <w:next w:val="af1"/>
    <w:link w:val="ae"/>
    <w:qFormat/>
    <w:rPr>
      <w:b/>
    </w:rPr>
  </w:style>
  <w:style w:type="paragraph" w:customStyle="1" w:styleId="Default0">
    <w:name w:val="Default"/>
    <w:link w:val="Default"/>
    <w:qFormat/>
    <w:rPr>
      <w:rFonts w:ascii="Times New Roman" w:hAnsi="Times New Roman"/>
      <w:sz w:val="24"/>
    </w:rPr>
  </w:style>
  <w:style w:type="paragraph" w:styleId="32">
    <w:name w:val="toc 3"/>
    <w:next w:val="a"/>
    <w:link w:val="31"/>
    <w:uiPriority w:val="39"/>
    <w:pPr>
      <w:spacing w:after="160" w:line="264" w:lineRule="auto"/>
      <w:ind w:left="400"/>
    </w:pPr>
    <w:rPr>
      <w:rFonts w:ascii="XO Thames" w:hAnsi="XO Thames"/>
      <w:sz w:val="28"/>
    </w:rPr>
  </w:style>
  <w:style w:type="paragraph" w:customStyle="1" w:styleId="1a">
    <w:name w:val="Основной шрифт абзаца1"/>
    <w:qFormat/>
    <w:pPr>
      <w:spacing w:after="160" w:line="264" w:lineRule="auto"/>
    </w:pPr>
  </w:style>
  <w:style w:type="paragraph" w:styleId="af1">
    <w:name w:val="annotation text"/>
    <w:basedOn w:val="a"/>
    <w:link w:val="af"/>
    <w:qFormat/>
    <w:pPr>
      <w:spacing w:after="160" w:line="264" w:lineRule="auto"/>
    </w:pPr>
    <w:rPr>
      <w:rFonts w:asciiTheme="minorHAnsi" w:hAnsiTheme="minorHAnsi"/>
      <w:sz w:val="20"/>
    </w:rPr>
  </w:style>
  <w:style w:type="paragraph" w:customStyle="1" w:styleId="16">
    <w:name w:val="Номер страницы1"/>
    <w:basedOn w:val="1a"/>
    <w:link w:val="af2"/>
    <w:qFormat/>
  </w:style>
  <w:style w:type="paragraph" w:customStyle="1" w:styleId="bx-messenger-content-like-button0">
    <w:name w:val="bx-messenger-content-like-button"/>
    <w:basedOn w:val="1a"/>
    <w:link w:val="bx-messenger-content-like-button"/>
    <w:qFormat/>
  </w:style>
  <w:style w:type="paragraph" w:customStyle="1" w:styleId="ConsPlusTitlePage0">
    <w:name w:val="ConsPlusTitlePage"/>
    <w:link w:val="ConsPlusTitlePage"/>
    <w:qFormat/>
    <w:pPr>
      <w:widowControl w:val="0"/>
    </w:pPr>
    <w:rPr>
      <w:rFonts w:ascii="Tahoma" w:hAnsi="Tahoma"/>
      <w:sz w:val="20"/>
    </w:rPr>
  </w:style>
  <w:style w:type="paragraph" w:customStyle="1" w:styleId="17">
    <w:name w:val="Гиперссылка1"/>
    <w:basedOn w:val="1a"/>
    <w:link w:val="af3"/>
    <w:qFormat/>
    <w:rPr>
      <w:color w:val="0000FF"/>
      <w:u w:val="single"/>
    </w:rPr>
  </w:style>
  <w:style w:type="paragraph" w:customStyle="1" w:styleId="Footnote0">
    <w:name w:val="Footnote"/>
    <w:basedOn w:val="a"/>
    <w:link w:val="Footnote"/>
    <w:qFormat/>
    <w:pPr>
      <w:spacing w:after="160" w:line="264" w:lineRule="auto"/>
    </w:pPr>
    <w:rPr>
      <w:rFonts w:asciiTheme="minorHAnsi" w:hAnsiTheme="minorHAnsi"/>
      <w:sz w:val="20"/>
    </w:rPr>
  </w:style>
  <w:style w:type="paragraph" w:styleId="19">
    <w:name w:val="toc 1"/>
    <w:next w:val="a"/>
    <w:link w:val="18"/>
    <w:uiPriority w:val="39"/>
    <w:pPr>
      <w:spacing w:after="160" w:line="264" w:lineRule="auto"/>
    </w:pPr>
    <w:rPr>
      <w:rFonts w:ascii="XO Thames" w:hAnsi="XO Thames"/>
      <w:b/>
      <w:sz w:val="28"/>
    </w:rPr>
  </w:style>
  <w:style w:type="paragraph" w:styleId="af5">
    <w:name w:val="header"/>
    <w:basedOn w:val="a"/>
    <w:link w:val="af4"/>
    <w:pPr>
      <w:tabs>
        <w:tab w:val="center" w:pos="4677"/>
        <w:tab w:val="right" w:pos="9355"/>
      </w:tabs>
      <w:spacing w:after="160" w:line="264" w:lineRule="auto"/>
    </w:pPr>
    <w:rPr>
      <w:rFonts w:asciiTheme="minorHAnsi" w:hAnsiTheme="minorHAnsi"/>
      <w:sz w:val="22"/>
    </w:rPr>
  </w:style>
  <w:style w:type="paragraph" w:styleId="90">
    <w:name w:val="toc 9"/>
    <w:next w:val="a"/>
    <w:link w:val="9"/>
    <w:uiPriority w:val="39"/>
    <w:pPr>
      <w:spacing w:after="160" w:line="264" w:lineRule="auto"/>
      <w:ind w:left="1600"/>
    </w:pPr>
    <w:rPr>
      <w:rFonts w:ascii="XO Thames" w:hAnsi="XO Thames"/>
      <w:sz w:val="28"/>
    </w:rPr>
  </w:style>
  <w:style w:type="paragraph" w:styleId="af7">
    <w:name w:val="List Paragraph"/>
    <w:basedOn w:val="a"/>
    <w:link w:val="af6"/>
    <w:qFormat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paragraph" w:styleId="80">
    <w:name w:val="toc 8"/>
    <w:next w:val="a"/>
    <w:link w:val="8"/>
    <w:uiPriority w:val="39"/>
    <w:pPr>
      <w:spacing w:after="160" w:line="264" w:lineRule="auto"/>
      <w:ind w:left="1400"/>
    </w:pPr>
    <w:rPr>
      <w:rFonts w:ascii="XO Thames" w:hAnsi="XO Thames"/>
      <w:sz w:val="28"/>
    </w:rPr>
  </w:style>
  <w:style w:type="paragraph" w:styleId="52">
    <w:name w:val="toc 5"/>
    <w:next w:val="a"/>
    <w:link w:val="51"/>
    <w:uiPriority w:val="39"/>
    <w:pPr>
      <w:spacing w:after="160" w:line="264" w:lineRule="auto"/>
      <w:ind w:left="800"/>
    </w:pPr>
    <w:rPr>
      <w:rFonts w:ascii="XO Thames" w:hAnsi="XO Thames"/>
      <w:sz w:val="28"/>
    </w:rPr>
  </w:style>
  <w:style w:type="paragraph" w:customStyle="1" w:styleId="ConsPlusTitle0">
    <w:name w:val="ConsPlusTitle"/>
    <w:link w:val="ConsPlusTitle"/>
    <w:qFormat/>
    <w:pPr>
      <w:widowControl w:val="0"/>
    </w:pPr>
    <w:rPr>
      <w:b/>
    </w:rPr>
  </w:style>
  <w:style w:type="paragraph" w:customStyle="1" w:styleId="fontstyle010">
    <w:name w:val="fontstyle01"/>
    <w:basedOn w:val="1a"/>
    <w:link w:val="fontstyle01"/>
    <w:qFormat/>
    <w:rPr>
      <w:rFonts w:ascii="Times New Roman" w:hAnsi="Times New Roman"/>
      <w:sz w:val="24"/>
    </w:rPr>
  </w:style>
  <w:style w:type="paragraph" w:customStyle="1" w:styleId="bx-messenger-content-item-date0">
    <w:name w:val="bx-messenger-content-item-date"/>
    <w:basedOn w:val="1a"/>
    <w:link w:val="bx-messenger-content-item-date"/>
    <w:qFormat/>
  </w:style>
  <w:style w:type="paragraph" w:styleId="afb">
    <w:name w:val="Subtitle"/>
    <w:basedOn w:val="a"/>
    <w:next w:val="a"/>
    <w:link w:val="afa"/>
    <w:uiPriority w:val="11"/>
    <w:qFormat/>
    <w:pPr>
      <w:spacing w:after="160" w:line="264" w:lineRule="auto"/>
    </w:pPr>
    <w:rPr>
      <w:rFonts w:asciiTheme="minorHAnsi" w:hAnsiTheme="minorHAnsi"/>
      <w:color w:val="5A5A5A"/>
      <w:spacing w:val="15"/>
      <w:sz w:val="22"/>
    </w:rPr>
  </w:style>
  <w:style w:type="paragraph" w:customStyle="1" w:styleId="aff">
    <w:name w:val="Гипертекстовая ссылка"/>
    <w:basedOn w:val="1a"/>
    <w:link w:val="afe"/>
    <w:qFormat/>
    <w:rPr>
      <w:color w:val="106BBE"/>
    </w:rPr>
  </w:style>
  <w:style w:type="paragraph" w:customStyle="1" w:styleId="bx-messenger-message0">
    <w:name w:val="bx-messenger-message"/>
    <w:basedOn w:val="1a"/>
    <w:link w:val="bx-messenger-message"/>
    <w:qFormat/>
  </w:style>
  <w:style w:type="paragraph" w:customStyle="1" w:styleId="aff4">
    <w:name w:val="Содержимое врезки"/>
    <w:basedOn w:val="a"/>
    <w:qFormat/>
  </w:style>
  <w:style w:type="table" w:customStyle="1" w:styleId="23">
    <w:name w:val="Сетка таблицы2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b">
    <w:name w:val="Сетка таблицы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f5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0">
    <w:name w:val="Сетка таблицы14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22</Pages>
  <Words>4519</Words>
  <Characters>25764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Задорожная Ольга Александровна</dc:creator>
  <dc:description/>
  <cp:lastModifiedBy>Задорожная Ольга Александровна</cp:lastModifiedBy>
  <cp:revision>3</cp:revision>
  <dcterms:created xsi:type="dcterms:W3CDTF">2023-10-11T05:34:00Z</dcterms:created>
  <dcterms:modified xsi:type="dcterms:W3CDTF">2023-10-11T05:41:00Z</dcterms:modified>
  <dc:language>ru-RU</dc:language>
</cp:coreProperties>
</file>