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8C" w:rsidRPr="00CF5F7F" w:rsidRDefault="004930F6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CF5F7F">
        <w:rPr>
          <w:rFonts w:ascii="Times New Roman" w:hAnsi="Times New Roman"/>
          <w:sz w:val="24"/>
        </w:rPr>
        <w:t>ПРОЕКТ</w:t>
      </w:r>
    </w:p>
    <w:p w:rsidR="0085208C" w:rsidRDefault="0085208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5208C" w:rsidRDefault="005918D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877AA1">
        <w:rPr>
          <w:rFonts w:ascii="Times New Roman" w:hAnsi="Times New Roman"/>
          <w:b/>
          <w:sz w:val="24"/>
        </w:rPr>
        <w:t>4</w:t>
      </w:r>
      <w:r w:rsidR="004930F6">
        <w:rPr>
          <w:rFonts w:ascii="Times New Roman" w:hAnsi="Times New Roman"/>
          <w:b/>
          <w:sz w:val="24"/>
        </w:rPr>
        <w:t>.3.</w:t>
      </w:r>
      <w:r>
        <w:rPr>
          <w:rFonts w:ascii="Times New Roman" w:hAnsi="Times New Roman"/>
          <w:b/>
          <w:sz w:val="24"/>
        </w:rPr>
        <w:t>13</w:t>
      </w:r>
      <w:r w:rsidR="004930F6">
        <w:rPr>
          <w:rFonts w:ascii="Times New Roman" w:hAnsi="Times New Roman"/>
          <w:b/>
          <w:sz w:val="24"/>
        </w:rPr>
        <w:t xml:space="preserve">. МЕТОДИКА </w:t>
      </w:r>
    </w:p>
    <w:p w:rsidR="0085208C" w:rsidRDefault="004930F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85208C" w:rsidRDefault="004930F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</w:t>
      </w:r>
    </w:p>
    <w:p w:rsidR="0085208C" w:rsidRDefault="004930F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МЕРОПРИЯТИЙ, НАПРАВЛЕННЫХ НА МОДЕРНИЗАЦИЮ, ДООСНАЩЕНИЕ И РЕМОНТ ТЕХНИЧЕСКИХ СРЕДСТВ ОРГАНИЗАЦИИ ДОРОЖНОГО ДВИЖЕНИЯ</w:t>
      </w:r>
    </w:p>
    <w:p w:rsidR="0094281F" w:rsidRDefault="0094281F" w:rsidP="0094281F">
      <w:pPr>
        <w:spacing w:after="0" w:line="288" w:lineRule="atLeast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94281F" w:rsidRPr="0094281F" w:rsidRDefault="0094281F" w:rsidP="005918D5">
      <w:pPr>
        <w:spacing w:after="0" w:line="288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94281F">
        <w:rPr>
          <w:rFonts w:ascii="Times New Roman" w:hAnsi="Times New Roman"/>
          <w:color w:val="auto"/>
          <w:sz w:val="24"/>
          <w:szCs w:val="24"/>
        </w:rPr>
        <w:t>Размер субсидии местному бюджету</w:t>
      </w:r>
      <w:r w:rsidR="006C5DCC">
        <w:rPr>
          <w:rFonts w:ascii="Times New Roman" w:hAnsi="Times New Roman"/>
          <w:color w:val="auto"/>
          <w:sz w:val="24"/>
          <w:szCs w:val="24"/>
        </w:rPr>
        <w:t xml:space="preserve"> в текущем финансовом году и плановом периоде</w:t>
      </w:r>
      <w:r w:rsidRPr="0094281F">
        <w:rPr>
          <w:rFonts w:ascii="Times New Roman" w:hAnsi="Times New Roman"/>
          <w:color w:val="auto"/>
          <w:sz w:val="24"/>
          <w:szCs w:val="24"/>
        </w:rPr>
        <w:t xml:space="preserve"> определяется по следующей формуле</w:t>
      </w:r>
      <w:r>
        <w:rPr>
          <w:rFonts w:ascii="Times New Roman" w:hAnsi="Times New Roman"/>
          <w:color w:val="auto"/>
          <w:sz w:val="24"/>
          <w:szCs w:val="24"/>
        </w:rPr>
        <w:t>:</w:t>
      </w:r>
    </w:p>
    <w:p w:rsidR="0094281F" w:rsidRDefault="0094281F" w:rsidP="005918D5">
      <w:pPr>
        <w:widowControl w:val="0"/>
        <w:ind w:firstLine="567"/>
        <w:jc w:val="center"/>
        <w:rPr>
          <w:rFonts w:ascii="Times New Roman" w:hAnsi="Times New Roman"/>
          <w:sz w:val="28"/>
        </w:rPr>
      </w:pPr>
    </w:p>
    <w:p w:rsidR="0085208C" w:rsidRDefault="004930F6" w:rsidP="005918D5">
      <w:pPr>
        <w:widowControl w:val="0"/>
        <w:ind w:firstLine="567"/>
        <w:jc w:val="center"/>
        <w:rPr>
          <w:rFonts w:ascii="Times New Roman" w:hAnsi="Times New Roman"/>
          <w:sz w:val="28"/>
        </w:rPr>
      </w:pPr>
      <w:r>
        <w:rPr>
          <w:noProof/>
        </w:rPr>
        <w:drawing>
          <wp:inline distT="0" distB="0" distL="0" distR="0">
            <wp:extent cx="1781175" cy="3333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7811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:rsidR="0085208C" w:rsidRDefault="004930F6" w:rsidP="005918D5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Cj</w:t>
      </w:r>
      <w:proofErr w:type="spellEnd"/>
      <w:r>
        <w:rPr>
          <w:rFonts w:ascii="Times New Roman" w:hAnsi="Times New Roman"/>
          <w:sz w:val="24"/>
        </w:rPr>
        <w:t xml:space="preserve"> – размер субсидии, предоставляемой бюджету j-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85208C" w:rsidRDefault="004930F6" w:rsidP="005918D5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 – объем средств на соответствующий финансовый год для предоставления субсидий;</w:t>
      </w:r>
    </w:p>
    <w:p w:rsidR="00856E39" w:rsidRPr="00856E39" w:rsidRDefault="00856E39" w:rsidP="005918D5">
      <w:pPr>
        <w:spacing w:after="0" w:line="288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 w:rsidRPr="00856E39">
        <w:rPr>
          <w:rFonts w:ascii="Times New Roman" w:hAnsi="Times New Roman"/>
          <w:sz w:val="24"/>
        </w:rPr>
        <w:t>Пj</w:t>
      </w:r>
      <w:proofErr w:type="spellEnd"/>
      <w:r w:rsidRPr="00856E39">
        <w:rPr>
          <w:rFonts w:ascii="Times New Roman" w:hAnsi="Times New Roman"/>
          <w:sz w:val="24"/>
        </w:rPr>
        <w:t xml:space="preserve"> – количество дорожно-транспортных происшествий, произошедших в году, предшествующему расчетному году, на улично-дорожной сети местного значения j-того муниципального образован</w:t>
      </w:r>
      <w:r w:rsidR="006C5DCC">
        <w:rPr>
          <w:rFonts w:ascii="Times New Roman" w:hAnsi="Times New Roman"/>
          <w:sz w:val="24"/>
        </w:rPr>
        <w:t>ия (по данным Госавтоинспекции).</w:t>
      </w:r>
      <w:r w:rsidRPr="00856E39">
        <w:rPr>
          <w:rFonts w:ascii="Times New Roman" w:hAnsi="Times New Roman"/>
          <w:sz w:val="24"/>
        </w:rPr>
        <w:t>;</w:t>
      </w:r>
    </w:p>
    <w:p w:rsidR="0085208C" w:rsidRDefault="004930F6" w:rsidP="005918D5">
      <w:pPr>
        <w:spacing w:after="0" w:line="288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n – количество муниципальных образований, соответствующих критерию отбора, установленного частью 3 Порядка предоставления и распределения из краевого бюджета субсидии местным бюджетам на реализацию мероприятий, направленных на модернизацию, дооснащение и ремонт технических средств организации дорожного движения, утвержденного постановлением Правительства Камчатского края от 28.12.2023 № 700-П</w:t>
      </w:r>
      <w:r w:rsidR="00E42C2B">
        <w:rPr>
          <w:rFonts w:ascii="Times New Roman" w:hAnsi="Times New Roman"/>
          <w:sz w:val="24"/>
        </w:rPr>
        <w:br/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«Об утверждении государственной программы Камчатского края «Безопасная Камчатка» (далее</w:t>
      </w:r>
      <w:r w:rsidR="001738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Порядок), и условиям предоставления субсидий, установленным частью 4 настоящего Порядка.</w:t>
      </w:r>
      <w:r>
        <w:rPr>
          <w:rFonts w:ascii="Times New Roman" w:hAnsi="Times New Roman"/>
          <w:b/>
          <w:sz w:val="24"/>
        </w:rPr>
        <w:t xml:space="preserve"> </w:t>
      </w:r>
    </w:p>
    <w:p w:rsidR="006C5DCC" w:rsidRDefault="006C5DCC" w:rsidP="005918D5">
      <w:pPr>
        <w:spacing w:after="0" w:line="288" w:lineRule="auto"/>
        <w:ind w:firstLine="567"/>
        <w:jc w:val="both"/>
        <w:rPr>
          <w:rFonts w:ascii="Times New Roman" w:hAnsi="Times New Roman"/>
          <w:b/>
          <w:sz w:val="24"/>
        </w:rPr>
      </w:pPr>
      <w:r w:rsidRPr="006C5DCC">
        <w:rPr>
          <w:rFonts w:ascii="Times New Roman" w:hAnsi="Times New Roman"/>
          <w:sz w:val="24"/>
        </w:rPr>
        <w:t>Распределение субсидий местным бюджетам подлежит уточнению при предоставлении информации от Госавтоинспекции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за предшествующий </w:t>
      </w:r>
      <w:r w:rsidRPr="006C5DCC">
        <w:rPr>
          <w:rFonts w:ascii="Times New Roman" w:hAnsi="Times New Roman"/>
          <w:sz w:val="24"/>
        </w:rPr>
        <w:t>год.</w:t>
      </w:r>
    </w:p>
    <w:sectPr w:rsidR="006C5DCC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8C"/>
    <w:rsid w:val="001738EF"/>
    <w:rsid w:val="00284200"/>
    <w:rsid w:val="004930F6"/>
    <w:rsid w:val="005918D5"/>
    <w:rsid w:val="006C5DCC"/>
    <w:rsid w:val="0085208C"/>
    <w:rsid w:val="00856E39"/>
    <w:rsid w:val="00877AA1"/>
    <w:rsid w:val="0094281F"/>
    <w:rsid w:val="00CF5F7F"/>
    <w:rsid w:val="00E4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C04E"/>
  <w15:docId w15:val="{65D8EE44-BE5B-4B33-A77B-E935FB8D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customStyle="1" w:styleId="a5">
    <w:name w:val="Цветовое выделение"/>
    <w:link w:val="a6"/>
    <w:rPr>
      <w:b/>
      <w:color w:val="000080"/>
    </w:rPr>
  </w:style>
  <w:style w:type="character" w:customStyle="1" w:styleId="a6">
    <w:name w:val="Цветовое выделение"/>
    <w:link w:val="a5"/>
    <w:rPr>
      <w:b/>
      <w:color w:val="000080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Pr>
      <w:sz w:val="22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ab">
    <w:name w:val="Заголовок статьи"/>
    <w:basedOn w:val="a"/>
    <w:next w:val="a"/>
    <w:link w:val="ac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c">
    <w:name w:val="Заголовок статьи"/>
    <w:basedOn w:val="1"/>
    <w:link w:val="ab"/>
    <w:rPr>
      <w:rFonts w:ascii="Arial" w:hAnsi="Arial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Обычный1"/>
    <w:link w:val="18"/>
    <w:rPr>
      <w:sz w:val="22"/>
    </w:rPr>
  </w:style>
  <w:style w:type="character" w:customStyle="1" w:styleId="18">
    <w:name w:val="Обычный1"/>
    <w:link w:val="17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e">
    <w:name w:val="Body Text Indent"/>
    <w:basedOn w:val="a"/>
    <w:link w:val="af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">
    <w:name w:val="Основной текст с отступом Знак"/>
    <w:basedOn w:val="1"/>
    <w:link w:val="ae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sz w:val="22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semiHidden/>
    <w:unhideWhenUsed/>
    <w:rsid w:val="004930F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15</cp:revision>
  <dcterms:created xsi:type="dcterms:W3CDTF">2024-10-15T01:35:00Z</dcterms:created>
  <dcterms:modified xsi:type="dcterms:W3CDTF">2024-10-24T01:53:00Z</dcterms:modified>
</cp:coreProperties>
</file>