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328" w:rsidRDefault="00F7432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328" w:rsidRDefault="0030192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6.4</w:t>
      </w:r>
      <w:r w:rsidR="00E950FF">
        <w:rPr>
          <w:rFonts w:ascii="Times New Roman" w:hAnsi="Times New Roman" w:cs="Times New Roman"/>
          <w:b/>
          <w:sz w:val="24"/>
          <w:szCs w:val="24"/>
        </w:rPr>
        <w:t>.3.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E950FF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</w:p>
    <w:p w:rsidR="005B0291" w:rsidRDefault="00B42F3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РАСЧЕТА СУБСИДИЙ МЕСТНЫМ БЮДЖЕТАМ, </w:t>
      </w:r>
    </w:p>
    <w:p w:rsidR="00B42F37" w:rsidRDefault="00B42F3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ПРЕДОСТАВЛЯЕМЫХ ИЗ КРАЕВОГО БЮДЖЕТА НА ПРОВЕДЕНИЕ РАБОТ ПО ПРИСПОСОБЛЕНИЮ ЖИЛОГО ПОМЕЩЕНИЯ И ОБЩЕДОМОГО ИМУЩЕСТВА ИНВАЛИДА</w:t>
      </w:r>
    </w:p>
    <w:p w:rsidR="00F74328" w:rsidRDefault="00F7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328" w:rsidRPr="00F577BB" w:rsidRDefault="00E950FF" w:rsidP="00F577B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Размер субсидии, предоставляем</w:t>
      </w:r>
      <w:r w:rsidR="00991499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1499">
        <w:rPr>
          <w:rFonts w:ascii="Times New Roman" w:hAnsi="Times New Roman" w:cs="Times New Roman"/>
          <w:sz w:val="24"/>
          <w:szCs w:val="24"/>
        </w:rPr>
        <w:t>муниципальным образованиям на реализацию направления, определяется с использованием коэффициента очередности, по формуле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F74328" w:rsidRDefault="00F743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4328" w:rsidRDefault="00991499" w:rsidP="00F577B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lang w:val="en-US"/>
        </w:rPr>
        <w:t>K</w:t>
      </w:r>
      <w:r w:rsidR="00E950FF">
        <w:rPr>
          <w:rFonts w:ascii="Times New Roman" w:hAnsi="Times New Roman"/>
          <w:sz w:val="24"/>
        </w:rPr>
        <w:t xml:space="preserve">i = </w:t>
      </w:r>
      <w:proofErr w:type="gramStart"/>
      <w:r>
        <w:rPr>
          <w:rFonts w:ascii="Times New Roman" w:hAnsi="Times New Roman"/>
          <w:sz w:val="24"/>
          <w:lang w:val="en-US"/>
        </w:rPr>
        <w:t>Vi</w:t>
      </w:r>
      <w:proofErr w:type="gramEnd"/>
      <w:r w:rsidRPr="00991499">
        <w:rPr>
          <w:rFonts w:ascii="Times New Roman" w:hAnsi="Times New Roman"/>
          <w:sz w:val="24"/>
        </w:rPr>
        <w:t>/ (</w:t>
      </w:r>
      <w:r>
        <w:rPr>
          <w:rFonts w:ascii="Times New Roman" w:hAnsi="Times New Roman"/>
          <w:sz w:val="24"/>
          <w:lang w:val="en-US"/>
        </w:rPr>
        <w:t>Si</w:t>
      </w:r>
      <w:r w:rsidRPr="0099149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x</w:t>
      </w:r>
      <w:r w:rsidRPr="0099149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Hi</w:t>
      </w:r>
      <w:r w:rsidRPr="00991499">
        <w:rPr>
          <w:rFonts w:ascii="Times New Roman" w:hAnsi="Times New Roman"/>
          <w:sz w:val="24"/>
        </w:rPr>
        <w:t>)</w:t>
      </w:r>
      <w:r w:rsidR="00E950FF">
        <w:rPr>
          <w:rFonts w:ascii="Times New Roman" w:hAnsi="Times New Roman"/>
          <w:sz w:val="24"/>
        </w:rPr>
        <w:t>, где:</w:t>
      </w:r>
    </w:p>
    <w:p w:rsidR="00F74328" w:rsidRDefault="00F743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4328" w:rsidRDefault="0099149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K</w:t>
      </w:r>
      <w:r w:rsidR="00E950FF">
        <w:rPr>
          <w:rFonts w:ascii="Times New Roman" w:hAnsi="Times New Roman"/>
          <w:sz w:val="24"/>
        </w:rPr>
        <w:t xml:space="preserve">i </w:t>
      </w:r>
      <w:r>
        <w:rPr>
          <w:rFonts w:ascii="Times New Roman" w:hAnsi="Times New Roman"/>
          <w:sz w:val="24"/>
        </w:rPr>
        <w:t>–</w:t>
      </w:r>
      <w:r w:rsidR="00E950F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коэффициент очередности предоставления субсидии</w:t>
      </w:r>
      <w:r w:rsidR="00E950FF">
        <w:rPr>
          <w:rFonts w:ascii="Times New Roman" w:hAnsi="Times New Roman"/>
          <w:sz w:val="24"/>
        </w:rPr>
        <w:t xml:space="preserve">; </w:t>
      </w:r>
    </w:p>
    <w:p w:rsidR="00991499" w:rsidRPr="00991499" w:rsidRDefault="009914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lang w:val="en-US"/>
        </w:rPr>
        <w:t>Vi</w:t>
      </w:r>
      <w:r>
        <w:rPr>
          <w:rFonts w:ascii="Times New Roman" w:hAnsi="Times New Roman"/>
          <w:sz w:val="24"/>
        </w:rPr>
        <w:t xml:space="preserve"> – площадь жилого помещения, по которому имеется техническая возможность его приспособления для нужд инвалида с учетом его потребностей, либо по которому отсутствует техническая возможность для приспособления жилого помещения инвалида и (или) общего имущества в многоквартирном доме, в котором проживает инвалид, по </w:t>
      </w:r>
      <w:proofErr w:type="spellStart"/>
      <w:r>
        <w:rPr>
          <w:rFonts w:ascii="Times New Roman" w:hAnsi="Times New Roman"/>
          <w:sz w:val="24"/>
          <w:lang w:val="en-US"/>
        </w:rPr>
        <w:t>i</w:t>
      </w:r>
      <w:proofErr w:type="spellEnd"/>
      <w:r>
        <w:rPr>
          <w:rFonts w:ascii="Times New Roman" w:hAnsi="Times New Roman"/>
          <w:sz w:val="24"/>
        </w:rPr>
        <w:t>-му проекту;</w:t>
      </w:r>
    </w:p>
    <w:p w:rsidR="00F74328" w:rsidRDefault="00F743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4328" w:rsidRDefault="00E950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планируемый муниципальным образованием объем бюджетных расходов на финансирование предлагаемых к софинансированию за счет субсидии из краевого бюджета мероприятий по реализации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проекта по </w:t>
      </w:r>
      <w:r w:rsidR="00C4484F">
        <w:rPr>
          <w:rFonts w:ascii="Times New Roman" w:hAnsi="Times New Roman" w:cs="Times New Roman"/>
          <w:sz w:val="24"/>
          <w:szCs w:val="24"/>
        </w:rPr>
        <w:t>ликвидации объектов капитального строительства, в том числе руинированных зданий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F74328" w:rsidRDefault="00F743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4328" w:rsidRDefault="00E950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Hi</w:t>
      </w:r>
      <w:proofErr w:type="spellEnd"/>
      <w:r>
        <w:rPr>
          <w:rFonts w:ascii="Times New Roman" w:hAnsi="Times New Roman"/>
          <w:sz w:val="24"/>
        </w:rPr>
        <w:t xml:space="preserve"> - предельный уровень софинансирования расходного обязательства муниципального образования из краевого бюджета, равный 0,99. </w:t>
      </w:r>
    </w:p>
    <w:p w:rsidR="00F74328" w:rsidRDefault="00C4484F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равенства коэффициентов субсидия предоставляется в порядке хронологии проведения обследования помещения.</w:t>
      </w:r>
    </w:p>
    <w:p w:rsidR="00C4484F" w:rsidRDefault="00C4484F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 распределяют между заявленными муниципальными образованиями в порядке убывания коэффициента результативности использования субсидии, начиная с проекта, имеющего наибольший коэффициент результативности использования субсидии и рассчитывается по формуле:</w:t>
      </w:r>
    </w:p>
    <w:p w:rsidR="00C4484F" w:rsidRDefault="00C4484F" w:rsidP="00C4484F">
      <w:pPr>
        <w:spacing w:before="240"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 ∑ </w:t>
      </w:r>
      <w:proofErr w:type="spellStart"/>
      <w:r>
        <w:rPr>
          <w:rFonts w:ascii="Times New Roman" w:hAnsi="Times New Roman" w:cs="Times New Roman"/>
          <w:sz w:val="24"/>
          <w:szCs w:val="24"/>
        </w:rPr>
        <w:t>Рсуб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, где:</w:t>
      </w:r>
    </w:p>
    <w:p w:rsidR="00C4484F" w:rsidRDefault="00C4484F" w:rsidP="00FD09A9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Рсуб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размер субсидии, предоставляемой </w:t>
      </w:r>
      <w:proofErr w:type="spellStart"/>
      <w:r>
        <w:rPr>
          <w:rFonts w:ascii="Times New Roman" w:hAnsi="Times New Roman"/>
          <w:sz w:val="24"/>
          <w:lang w:val="en-US"/>
        </w:rPr>
        <w:t>i</w:t>
      </w:r>
      <w:proofErr w:type="spellEnd"/>
      <w:r>
        <w:rPr>
          <w:rFonts w:ascii="Times New Roman" w:hAnsi="Times New Roman"/>
          <w:sz w:val="24"/>
        </w:rPr>
        <w:t>-му муниципальному образованию на реализацию направления, определяется по формуле:</w:t>
      </w:r>
    </w:p>
    <w:p w:rsidR="00C4484F" w:rsidRDefault="00C4484F" w:rsidP="00C4484F">
      <w:pPr>
        <w:spacing w:before="240"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Рсуб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= С х 0,99, где:</w:t>
      </w:r>
    </w:p>
    <w:p w:rsidR="00F74328" w:rsidRPr="00FD09A9" w:rsidRDefault="00C4484F" w:rsidP="00FD09A9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– заявленная сумма на предоставление субсидии на реализацию мероприятия от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рассчитанная на основании сметной стоимости работ.</w:t>
      </w:r>
    </w:p>
    <w:sectPr w:rsidR="00F74328" w:rsidRPr="00FD09A9">
      <w:pgSz w:w="11906" w:h="16838"/>
      <w:pgMar w:top="851" w:right="566" w:bottom="568" w:left="1133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04678"/>
    <w:multiLevelType w:val="multilevel"/>
    <w:tmpl w:val="3C0865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8C14D8"/>
    <w:multiLevelType w:val="multilevel"/>
    <w:tmpl w:val="CE04291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74328"/>
    <w:rsid w:val="000250CD"/>
    <w:rsid w:val="00301920"/>
    <w:rsid w:val="005B0291"/>
    <w:rsid w:val="00991499"/>
    <w:rsid w:val="00B42F37"/>
    <w:rsid w:val="00C4484F"/>
    <w:rsid w:val="00E950FF"/>
    <w:rsid w:val="00F577BB"/>
    <w:rsid w:val="00F74328"/>
    <w:rsid w:val="00FD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6701"/>
  <w15:docId w15:val="{09226701-FE24-4768-BBEE-904E2BAD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numPr>
        <w:numId w:val="2"/>
      </w:numPr>
      <w:outlineLvl w:val="0"/>
    </w:pPr>
    <w:rPr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link w:val="a6"/>
    <w:uiPriority w:val="99"/>
    <w:semiHidden/>
    <w:qFormat/>
    <w:rsid w:val="007E72A3"/>
    <w:rPr>
      <w:rFonts w:ascii="Tahoma" w:hAnsi="Tahoma" w:cs="Tahoma"/>
      <w:sz w:val="16"/>
      <w:szCs w:val="16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7">
    <w:name w:val="List"/>
    <w:basedOn w:val="a1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link w:val="a5"/>
    <w:uiPriority w:val="99"/>
    <w:semiHidden/>
    <w:unhideWhenUsed/>
    <w:qFormat/>
    <w:rsid w:val="007E72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Надежда Рамильевна</dc:creator>
  <dc:description/>
  <cp:lastModifiedBy>Шаманаева Елена Михайловна</cp:lastModifiedBy>
  <cp:revision>18</cp:revision>
  <cp:lastPrinted>2022-10-18T20:39:00Z</cp:lastPrinted>
  <dcterms:created xsi:type="dcterms:W3CDTF">2022-10-19T01:38:00Z</dcterms:created>
  <dcterms:modified xsi:type="dcterms:W3CDTF">2024-10-23T04:09:00Z</dcterms:modified>
  <dc:language>ru-RU</dc:language>
</cp:coreProperties>
</file>