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EF" w:rsidRDefault="0070240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1CEF" w:rsidRDefault="00B71CEF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B71CEF" w:rsidRDefault="00B71C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71CEF" w:rsidRDefault="00B71CEF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71CEF" w:rsidRDefault="0070240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B71CEF" w:rsidRDefault="0070240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B71CEF" w:rsidRDefault="00B71CE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1CEF" w:rsidRDefault="0070240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B71CEF" w:rsidRDefault="00B71CEF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1CEF" w:rsidRDefault="00B71CEF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71CEF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B71CEF" w:rsidRDefault="0070240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B71CEF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71CEF" w:rsidRDefault="0070240F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B71CEF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B71CEF" w:rsidRDefault="00B71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B71CEF" w:rsidRDefault="00B71C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B71CEF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B71CEF" w:rsidRDefault="00A4164B">
            <w:pPr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О внесении изменений в </w:t>
            </w:r>
            <w:r w:rsidR="00A3616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приложение к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 w:rsidR="00A36167">
              <w:rPr>
                <w:rFonts w:ascii="Times New Roman" w:hAnsi="Times New Roman"/>
                <w:b/>
                <w:color w:val="000000" w:themeColor="text1"/>
                <w:sz w:val="28"/>
              </w:rPr>
              <w:t>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 финансов Камчатского края от 03.12.2015 № 237 «Об утверждении Порядка составления и ведения сводной бюджетной росписи краевого бюджета и бюджетных росписей главных распорядителей средств краевого бюджета                 (главных администраторов источников финансирования дефицита краевого бюджета)</w:t>
            </w:r>
            <w:r w:rsidR="00E076F2">
              <w:rPr>
                <w:rFonts w:ascii="Times New Roman" w:hAnsi="Times New Roman"/>
                <w:b/>
                <w:color w:val="000000" w:themeColor="text1"/>
                <w:sz w:val="28"/>
              </w:rPr>
              <w:t>»</w:t>
            </w:r>
          </w:p>
        </w:tc>
      </w:tr>
    </w:tbl>
    <w:p w:rsidR="00B71CEF" w:rsidRDefault="00B71CEF" w:rsidP="00A416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64B" w:rsidRDefault="00A4164B" w:rsidP="00A416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71CEF" w:rsidRDefault="007024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B71CEF" w:rsidRDefault="00B71C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4164B" w:rsidRDefault="00A4164B" w:rsidP="00823DCF">
      <w:pPr>
        <w:pStyle w:val="af1"/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92A39">
        <w:rPr>
          <w:rFonts w:ascii="Times New Roman" w:hAnsi="Times New Roman"/>
          <w:color w:val="000000" w:themeColor="text1"/>
          <w:sz w:val="28"/>
        </w:rPr>
        <w:t xml:space="preserve">Внести в </w:t>
      </w:r>
      <w:r w:rsidR="00A36167">
        <w:rPr>
          <w:rFonts w:ascii="Times New Roman" w:hAnsi="Times New Roman"/>
          <w:color w:val="000000" w:themeColor="text1"/>
          <w:sz w:val="28"/>
        </w:rPr>
        <w:t xml:space="preserve">приложение к </w:t>
      </w:r>
      <w:r w:rsidRPr="00F92A39">
        <w:rPr>
          <w:rFonts w:ascii="Times New Roman" w:hAnsi="Times New Roman"/>
          <w:color w:val="000000" w:themeColor="text1"/>
          <w:sz w:val="28"/>
        </w:rPr>
        <w:t>приказ</w:t>
      </w:r>
      <w:r w:rsidR="00A36167">
        <w:rPr>
          <w:rFonts w:ascii="Times New Roman" w:hAnsi="Times New Roman"/>
          <w:color w:val="000000" w:themeColor="text1"/>
          <w:sz w:val="28"/>
        </w:rPr>
        <w:t>у</w:t>
      </w:r>
      <w:r w:rsidRPr="00F92A39">
        <w:rPr>
          <w:rFonts w:ascii="Times New Roman" w:hAnsi="Times New Roman"/>
          <w:color w:val="000000" w:themeColor="text1"/>
          <w:sz w:val="28"/>
        </w:rPr>
        <w:t xml:space="preserve"> Министерства финансов Камчатского края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F92A39">
        <w:rPr>
          <w:rFonts w:ascii="Times New Roman" w:hAnsi="Times New Roman"/>
          <w:color w:val="000000" w:themeColor="text1"/>
          <w:sz w:val="28"/>
        </w:rPr>
        <w:t>от 03.12.2015 № 237 «Об утверждении Порядка составления и ведения сводной бюджетной росписи краевого бюджета и бюджетных росписей главных распорядителей средств краевого бюджета (главных администраторов источников финансирования дефицита краевого бюджета)» следующие изменения:</w:t>
      </w:r>
    </w:p>
    <w:p w:rsidR="00A55D42" w:rsidRDefault="0096653C" w:rsidP="00A55D42">
      <w:pPr>
        <w:pStyle w:val="af1"/>
        <w:numPr>
          <w:ilvl w:val="0"/>
          <w:numId w:val="12"/>
        </w:numPr>
        <w:tabs>
          <w:tab w:val="left" w:pos="709"/>
        </w:tabs>
        <w:ind w:left="0" w:firstLine="705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</w:t>
      </w:r>
      <w:r w:rsidR="00A55D42">
        <w:rPr>
          <w:rFonts w:ascii="Times New Roman" w:hAnsi="Times New Roman"/>
          <w:color w:val="000000" w:themeColor="text1"/>
          <w:sz w:val="28"/>
        </w:rPr>
        <w:t>пункт</w:t>
      </w:r>
      <w:r>
        <w:rPr>
          <w:rFonts w:ascii="Times New Roman" w:hAnsi="Times New Roman"/>
          <w:color w:val="000000" w:themeColor="text1"/>
          <w:sz w:val="28"/>
        </w:rPr>
        <w:t>е</w:t>
      </w:r>
      <w:r w:rsidR="00A55D42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1</w:t>
      </w:r>
      <w:r w:rsidR="00A55D42">
        <w:rPr>
          <w:rFonts w:ascii="Times New Roman" w:hAnsi="Times New Roman"/>
          <w:color w:val="000000" w:themeColor="text1"/>
          <w:sz w:val="28"/>
        </w:rPr>
        <w:t xml:space="preserve"> части 2 </w:t>
      </w:r>
      <w:r>
        <w:rPr>
          <w:rFonts w:ascii="Times New Roman" w:hAnsi="Times New Roman"/>
          <w:color w:val="000000" w:themeColor="text1"/>
          <w:sz w:val="28"/>
        </w:rPr>
        <w:t>слова «расходов,» заменить словами «расходов бюджетной классификации Российской Федерации, а также»</w:t>
      </w:r>
      <w:r w:rsidR="00A55D42">
        <w:rPr>
          <w:rFonts w:ascii="Times New Roman" w:hAnsi="Times New Roman"/>
          <w:color w:val="000000" w:themeColor="text1"/>
          <w:sz w:val="28"/>
        </w:rPr>
        <w:t>;</w:t>
      </w:r>
    </w:p>
    <w:p w:rsidR="0096653C" w:rsidRDefault="00A36167" w:rsidP="00DB6C6A">
      <w:pPr>
        <w:pStyle w:val="af1"/>
        <w:numPr>
          <w:ilvl w:val="0"/>
          <w:numId w:val="12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D93517">
        <w:rPr>
          <w:rFonts w:ascii="Times New Roman" w:hAnsi="Times New Roman"/>
          <w:color w:val="000000" w:themeColor="text1"/>
          <w:sz w:val="28"/>
        </w:rPr>
        <w:t xml:space="preserve">часть </w:t>
      </w:r>
      <w:r w:rsidR="009C7AA8">
        <w:rPr>
          <w:rFonts w:ascii="Times New Roman" w:hAnsi="Times New Roman"/>
          <w:color w:val="000000" w:themeColor="text1"/>
          <w:sz w:val="28"/>
        </w:rPr>
        <w:t>8</w:t>
      </w:r>
      <w:r w:rsidR="0096653C">
        <w:rPr>
          <w:rFonts w:ascii="Times New Roman" w:hAnsi="Times New Roman"/>
          <w:color w:val="000000" w:themeColor="text1"/>
          <w:sz w:val="28"/>
        </w:rPr>
        <w:t>:</w:t>
      </w:r>
    </w:p>
    <w:p w:rsidR="0096653C" w:rsidRDefault="0096653C" w:rsidP="0096653C">
      <w:pPr>
        <w:pStyle w:val="af1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а) в абзаце первом слова «расходов,» </w:t>
      </w:r>
      <w:r>
        <w:rPr>
          <w:rFonts w:ascii="Times New Roman" w:hAnsi="Times New Roman"/>
          <w:color w:val="000000" w:themeColor="text1"/>
          <w:sz w:val="28"/>
        </w:rPr>
        <w:t>заменить словами «расходов бюджетной классификации Российской Федерации, а также»;</w:t>
      </w:r>
    </w:p>
    <w:p w:rsidR="00A36167" w:rsidRPr="00D93517" w:rsidRDefault="0096653C" w:rsidP="0096653C">
      <w:pPr>
        <w:pStyle w:val="af1"/>
        <w:tabs>
          <w:tab w:val="left" w:pos="709"/>
        </w:tabs>
        <w:ind w:left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</w:t>
      </w:r>
      <w:r w:rsidR="00A36167" w:rsidRPr="00D93517">
        <w:rPr>
          <w:rFonts w:ascii="Times New Roman" w:hAnsi="Times New Roman"/>
          <w:color w:val="000000" w:themeColor="text1"/>
          <w:sz w:val="28"/>
        </w:rPr>
        <w:t>дополнить абзацем вторым следующего содержания:</w:t>
      </w:r>
    </w:p>
    <w:p w:rsidR="008F4131" w:rsidRDefault="00A36167" w:rsidP="00823DCF">
      <w:pPr>
        <w:pStyle w:val="af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93517">
        <w:rPr>
          <w:color w:val="000000" w:themeColor="text1"/>
          <w:sz w:val="28"/>
          <w:szCs w:val="28"/>
        </w:rPr>
        <w:t xml:space="preserve">«Лимиты </w:t>
      </w:r>
      <w:r w:rsidR="008F4131" w:rsidRPr="00D93517">
        <w:rPr>
          <w:sz w:val="28"/>
          <w:szCs w:val="28"/>
        </w:rPr>
        <w:t xml:space="preserve">бюджетных обязательств по </w:t>
      </w:r>
      <w:r w:rsidR="00D93517">
        <w:rPr>
          <w:sz w:val="28"/>
          <w:szCs w:val="28"/>
        </w:rPr>
        <w:t xml:space="preserve">подгруппе видов расходов                              870 «Резервные </w:t>
      </w:r>
      <w:r w:rsidR="00D93517" w:rsidRPr="00C90C95">
        <w:rPr>
          <w:sz w:val="28"/>
          <w:szCs w:val="28"/>
        </w:rPr>
        <w:t>средства»</w:t>
      </w:r>
      <w:r w:rsidR="00C90C95" w:rsidRPr="00C90C95">
        <w:rPr>
          <w:sz w:val="28"/>
          <w:szCs w:val="28"/>
        </w:rPr>
        <w:t xml:space="preserve"> </w:t>
      </w:r>
      <w:r w:rsidR="008F4131" w:rsidRPr="00C90C95">
        <w:rPr>
          <w:sz w:val="28"/>
          <w:szCs w:val="28"/>
        </w:rPr>
        <w:t>не утверждаются</w:t>
      </w:r>
      <w:r w:rsidR="009C7AA8">
        <w:rPr>
          <w:sz w:val="28"/>
          <w:szCs w:val="28"/>
        </w:rPr>
        <w:t>.»;</w:t>
      </w:r>
    </w:p>
    <w:p w:rsidR="009C7AA8" w:rsidRDefault="009C7AA8" w:rsidP="0096653C">
      <w:pPr>
        <w:pStyle w:val="af3"/>
        <w:spacing w:before="0" w:beforeAutospacing="0" w:after="0" w:afterAutospacing="0"/>
        <w:ind w:firstLine="540"/>
        <w:jc w:val="both"/>
        <w:rPr>
          <w:color w:val="000000" w:themeColor="text1"/>
          <w:sz w:val="28"/>
        </w:rPr>
      </w:pPr>
      <w:r>
        <w:rPr>
          <w:sz w:val="28"/>
          <w:szCs w:val="28"/>
        </w:rPr>
        <w:tab/>
        <w:t xml:space="preserve">3) </w:t>
      </w:r>
      <w:r w:rsidR="0096653C">
        <w:rPr>
          <w:sz w:val="28"/>
          <w:szCs w:val="28"/>
        </w:rPr>
        <w:t xml:space="preserve">в пункте 1 части 27 </w:t>
      </w:r>
      <w:r w:rsidR="0096653C">
        <w:rPr>
          <w:color w:val="000000" w:themeColor="text1"/>
          <w:sz w:val="28"/>
        </w:rPr>
        <w:t>слова «расходов,» заменить словами «расходов бюджетной классификации Российской Федерации, а также»;</w:t>
      </w:r>
      <w:bookmarkStart w:id="1" w:name="_GoBack"/>
      <w:bookmarkEnd w:id="1"/>
    </w:p>
    <w:p w:rsidR="00A4164B" w:rsidRPr="00D562CF" w:rsidRDefault="0096653C" w:rsidP="0096653C">
      <w:pPr>
        <w:pStyle w:val="af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lastRenderedPageBreak/>
        <w:tab/>
      </w:r>
      <w:r w:rsidR="00A4164B" w:rsidRPr="00D562CF">
        <w:rPr>
          <w:sz w:val="28"/>
          <w:szCs w:val="28"/>
        </w:rPr>
        <w:t>2. Настоящий приказ вступает в силу после дня его официального опубликования и применяется к правоотношениям, возникающим при составлении и ведении сводной бюджетной росписи краевого бюджета и бюджетных росписей главных распорядителей средств краевого бюджета (главных администраторов источников финансирования дефицита краевого бюджета) на 202</w:t>
      </w:r>
      <w:r w:rsidR="00D93517">
        <w:rPr>
          <w:sz w:val="28"/>
          <w:szCs w:val="28"/>
        </w:rPr>
        <w:t>5</w:t>
      </w:r>
      <w:r w:rsidR="00A4164B" w:rsidRPr="00D562CF">
        <w:rPr>
          <w:sz w:val="28"/>
          <w:szCs w:val="28"/>
        </w:rPr>
        <w:t xml:space="preserve"> год и на плановый период 202</w:t>
      </w:r>
      <w:r w:rsidR="00D93517">
        <w:rPr>
          <w:sz w:val="28"/>
          <w:szCs w:val="28"/>
        </w:rPr>
        <w:t>6</w:t>
      </w:r>
      <w:r w:rsidR="00A4164B" w:rsidRPr="00D562CF">
        <w:rPr>
          <w:sz w:val="28"/>
          <w:szCs w:val="28"/>
        </w:rPr>
        <w:t xml:space="preserve"> и 202</w:t>
      </w:r>
      <w:r w:rsidR="00D93517">
        <w:rPr>
          <w:sz w:val="28"/>
          <w:szCs w:val="28"/>
        </w:rPr>
        <w:t>7</w:t>
      </w:r>
      <w:r w:rsidR="00A4164B" w:rsidRPr="00D562CF">
        <w:rPr>
          <w:sz w:val="28"/>
          <w:szCs w:val="28"/>
        </w:rPr>
        <w:t xml:space="preserve"> годов.</w:t>
      </w:r>
    </w:p>
    <w:p w:rsidR="00B71CEF" w:rsidRDefault="00B71CEF" w:rsidP="00A416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71CEF" w:rsidRDefault="00B71CEF" w:rsidP="00A416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71CEF" w:rsidRDefault="00B71CEF" w:rsidP="00A416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268"/>
      </w:tblGrid>
      <w:tr w:rsidR="00B71CEF">
        <w:trPr>
          <w:trHeight w:val="2220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</w:tcPr>
          <w:p w:rsidR="00B71CEF" w:rsidRDefault="0070240F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B71CEF" w:rsidRDefault="00B71CEF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B71CEF" w:rsidRDefault="007024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B71CEF" w:rsidRDefault="007024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B71CEF" w:rsidRDefault="00B71CEF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9A04B3" w:rsidRDefault="009A04B3"/>
    <w:p w:rsidR="00286819" w:rsidRPr="00286819" w:rsidRDefault="00286819" w:rsidP="00286819">
      <w:pPr>
        <w:widowControl w:val="0"/>
        <w:tabs>
          <w:tab w:val="left" w:pos="8222"/>
        </w:tabs>
        <w:spacing w:after="0" w:line="240" w:lineRule="auto"/>
        <w:ind w:hanging="284"/>
        <w:jc w:val="right"/>
        <w:rPr>
          <w:rFonts w:ascii="Times New Roman" w:hAnsi="Times New Roman"/>
          <w:sz w:val="28"/>
          <w:szCs w:val="24"/>
        </w:rPr>
      </w:pPr>
      <w:r w:rsidRPr="00286819">
        <w:rPr>
          <w:rFonts w:ascii="Times New Roman" w:hAnsi="Times New Roman"/>
          <w:sz w:val="28"/>
          <w:szCs w:val="24"/>
        </w:rPr>
        <w:t>.</w:t>
      </w:r>
    </w:p>
    <w:sectPr w:rsidR="00286819" w:rsidRPr="00286819" w:rsidSect="008F4131">
      <w:headerReference w:type="default" r:id="rId9"/>
      <w:pgSz w:w="11906" w:h="16838" w:code="9"/>
      <w:pgMar w:top="1134" w:right="709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167" w:rsidRDefault="00A36167">
      <w:pPr>
        <w:spacing w:after="0" w:line="240" w:lineRule="auto"/>
      </w:pPr>
      <w:r>
        <w:separator/>
      </w:r>
    </w:p>
  </w:endnote>
  <w:endnote w:type="continuationSeparator" w:id="0">
    <w:p w:rsidR="00A36167" w:rsidRDefault="00A3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167" w:rsidRDefault="00A36167">
      <w:pPr>
        <w:spacing w:after="0" w:line="240" w:lineRule="auto"/>
      </w:pPr>
      <w:r>
        <w:separator/>
      </w:r>
    </w:p>
  </w:footnote>
  <w:footnote w:type="continuationSeparator" w:id="0">
    <w:p w:rsidR="00A36167" w:rsidRDefault="00A36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167" w:rsidRPr="00E076F2" w:rsidRDefault="00A36167">
    <w:pPr>
      <w:framePr w:wrap="around" w:vAnchor="text" w:hAnchor="margin" w:xAlign="center" w:y="1"/>
      <w:rPr>
        <w:rFonts w:ascii="Times New Roman" w:hAnsi="Times New Roman"/>
        <w:sz w:val="24"/>
      </w:rPr>
    </w:pPr>
    <w:r w:rsidRPr="00E076F2">
      <w:rPr>
        <w:rFonts w:ascii="Times New Roman" w:hAnsi="Times New Roman"/>
        <w:sz w:val="24"/>
      </w:rPr>
      <w:fldChar w:fldCharType="begin"/>
    </w:r>
    <w:r w:rsidRPr="00E076F2">
      <w:rPr>
        <w:rFonts w:ascii="Times New Roman" w:hAnsi="Times New Roman"/>
        <w:sz w:val="24"/>
      </w:rPr>
      <w:instrText xml:space="preserve">PAGE </w:instrText>
    </w:r>
    <w:r w:rsidRPr="00E076F2">
      <w:rPr>
        <w:rFonts w:ascii="Times New Roman" w:hAnsi="Times New Roman"/>
        <w:sz w:val="24"/>
      </w:rPr>
      <w:fldChar w:fldCharType="separate"/>
    </w:r>
    <w:r w:rsidR="00C010B3">
      <w:rPr>
        <w:rFonts w:ascii="Times New Roman" w:hAnsi="Times New Roman"/>
        <w:noProof/>
        <w:sz w:val="24"/>
      </w:rPr>
      <w:t>2</w:t>
    </w:r>
    <w:r w:rsidRPr="00E076F2">
      <w:rPr>
        <w:rFonts w:ascii="Times New Roman" w:hAnsi="Times New Roman"/>
        <w:sz w:val="24"/>
      </w:rPr>
      <w:fldChar w:fldCharType="end"/>
    </w:r>
  </w:p>
  <w:p w:rsidR="00A36167" w:rsidRDefault="00A36167">
    <w:pPr>
      <w:pStyle w:val="a8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3D2"/>
    <w:multiLevelType w:val="hybridMultilevel"/>
    <w:tmpl w:val="7CC066EC"/>
    <w:lvl w:ilvl="0" w:tplc="CD5E464E">
      <w:start w:val="1"/>
      <w:numFmt w:val="decimal"/>
      <w:suff w:val="space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F3A07B4"/>
    <w:multiLevelType w:val="hybridMultilevel"/>
    <w:tmpl w:val="0CEE89F2"/>
    <w:lvl w:ilvl="0" w:tplc="FED282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90BA3"/>
    <w:multiLevelType w:val="hybridMultilevel"/>
    <w:tmpl w:val="63FAF396"/>
    <w:lvl w:ilvl="0" w:tplc="681C80AA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BD670A"/>
    <w:multiLevelType w:val="hybridMultilevel"/>
    <w:tmpl w:val="F2D6A826"/>
    <w:lvl w:ilvl="0" w:tplc="9F1A2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2584ACD"/>
    <w:multiLevelType w:val="hybridMultilevel"/>
    <w:tmpl w:val="544448DA"/>
    <w:lvl w:ilvl="0" w:tplc="C834FF06">
      <w:start w:val="1"/>
      <w:numFmt w:val="decimal"/>
      <w:suff w:val="space"/>
      <w:lvlText w:val="%1)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8D47C39"/>
    <w:multiLevelType w:val="hybridMultilevel"/>
    <w:tmpl w:val="E5DCD3A2"/>
    <w:lvl w:ilvl="0" w:tplc="248A49DC">
      <w:start w:val="1"/>
      <w:numFmt w:val="decimal"/>
      <w:lvlText w:val="%1."/>
      <w:lvlJc w:val="left"/>
      <w:pPr>
        <w:ind w:left="3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9" w:hanging="360"/>
      </w:pPr>
    </w:lvl>
    <w:lvl w:ilvl="2" w:tplc="0419001B" w:tentative="1">
      <w:start w:val="1"/>
      <w:numFmt w:val="lowerRoman"/>
      <w:lvlText w:val="%3."/>
      <w:lvlJc w:val="right"/>
      <w:pPr>
        <w:ind w:left="4999" w:hanging="180"/>
      </w:pPr>
    </w:lvl>
    <w:lvl w:ilvl="3" w:tplc="0419000F" w:tentative="1">
      <w:start w:val="1"/>
      <w:numFmt w:val="decimal"/>
      <w:lvlText w:val="%4."/>
      <w:lvlJc w:val="left"/>
      <w:pPr>
        <w:ind w:left="5719" w:hanging="360"/>
      </w:pPr>
    </w:lvl>
    <w:lvl w:ilvl="4" w:tplc="04190019" w:tentative="1">
      <w:start w:val="1"/>
      <w:numFmt w:val="lowerLetter"/>
      <w:lvlText w:val="%5."/>
      <w:lvlJc w:val="left"/>
      <w:pPr>
        <w:ind w:left="6439" w:hanging="360"/>
      </w:pPr>
    </w:lvl>
    <w:lvl w:ilvl="5" w:tplc="0419001B" w:tentative="1">
      <w:start w:val="1"/>
      <w:numFmt w:val="lowerRoman"/>
      <w:lvlText w:val="%6."/>
      <w:lvlJc w:val="right"/>
      <w:pPr>
        <w:ind w:left="7159" w:hanging="180"/>
      </w:pPr>
    </w:lvl>
    <w:lvl w:ilvl="6" w:tplc="0419000F" w:tentative="1">
      <w:start w:val="1"/>
      <w:numFmt w:val="decimal"/>
      <w:lvlText w:val="%7."/>
      <w:lvlJc w:val="left"/>
      <w:pPr>
        <w:ind w:left="7879" w:hanging="360"/>
      </w:pPr>
    </w:lvl>
    <w:lvl w:ilvl="7" w:tplc="04190019" w:tentative="1">
      <w:start w:val="1"/>
      <w:numFmt w:val="lowerLetter"/>
      <w:lvlText w:val="%8."/>
      <w:lvlJc w:val="left"/>
      <w:pPr>
        <w:ind w:left="8599" w:hanging="360"/>
      </w:pPr>
    </w:lvl>
    <w:lvl w:ilvl="8" w:tplc="0419001B" w:tentative="1">
      <w:start w:val="1"/>
      <w:numFmt w:val="lowerRoman"/>
      <w:lvlText w:val="%9."/>
      <w:lvlJc w:val="right"/>
      <w:pPr>
        <w:ind w:left="9319" w:hanging="180"/>
      </w:pPr>
    </w:lvl>
  </w:abstractNum>
  <w:abstractNum w:abstractNumId="6" w15:restartNumberingAfterBreak="0">
    <w:nsid w:val="64456788"/>
    <w:multiLevelType w:val="hybridMultilevel"/>
    <w:tmpl w:val="B57850E8"/>
    <w:lvl w:ilvl="0" w:tplc="9CE21298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746FD8"/>
    <w:multiLevelType w:val="hybridMultilevel"/>
    <w:tmpl w:val="C944D2D8"/>
    <w:lvl w:ilvl="0" w:tplc="07D00352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2F37A8"/>
    <w:multiLevelType w:val="hybridMultilevel"/>
    <w:tmpl w:val="BD609C2E"/>
    <w:lvl w:ilvl="0" w:tplc="9F983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D10618"/>
    <w:multiLevelType w:val="hybridMultilevel"/>
    <w:tmpl w:val="244A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34FBB"/>
    <w:multiLevelType w:val="hybridMultilevel"/>
    <w:tmpl w:val="B4A247C8"/>
    <w:lvl w:ilvl="0" w:tplc="458C5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03FA9"/>
    <w:multiLevelType w:val="hybridMultilevel"/>
    <w:tmpl w:val="A0345664"/>
    <w:lvl w:ilvl="0" w:tplc="8BFCB72A">
      <w:start w:val="1"/>
      <w:numFmt w:val="decimal"/>
      <w:suff w:val="space"/>
      <w:lvlText w:val="%1)"/>
      <w:lvlJc w:val="left"/>
      <w:pPr>
        <w:ind w:left="624" w:firstLine="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EF"/>
    <w:rsid w:val="0003683E"/>
    <w:rsid w:val="000465A7"/>
    <w:rsid w:val="000471D4"/>
    <w:rsid w:val="0005505E"/>
    <w:rsid w:val="00057A95"/>
    <w:rsid w:val="000740DB"/>
    <w:rsid w:val="00081701"/>
    <w:rsid w:val="000A5AAB"/>
    <w:rsid w:val="000B5C99"/>
    <w:rsid w:val="000C6797"/>
    <w:rsid w:val="000C6C53"/>
    <w:rsid w:val="000E45B6"/>
    <w:rsid w:val="000F06CB"/>
    <w:rsid w:val="000F38AA"/>
    <w:rsid w:val="00105759"/>
    <w:rsid w:val="00145D0E"/>
    <w:rsid w:val="00151138"/>
    <w:rsid w:val="00152794"/>
    <w:rsid w:val="00154279"/>
    <w:rsid w:val="001660F0"/>
    <w:rsid w:val="0017150D"/>
    <w:rsid w:val="001A532E"/>
    <w:rsid w:val="001B0FEB"/>
    <w:rsid w:val="001C286F"/>
    <w:rsid w:val="001D06C7"/>
    <w:rsid w:val="001D06C8"/>
    <w:rsid w:val="001D521F"/>
    <w:rsid w:val="001E6E6D"/>
    <w:rsid w:val="002062CB"/>
    <w:rsid w:val="00217413"/>
    <w:rsid w:val="002425F7"/>
    <w:rsid w:val="002545CA"/>
    <w:rsid w:val="00254AF8"/>
    <w:rsid w:val="00280C19"/>
    <w:rsid w:val="00286819"/>
    <w:rsid w:val="00294EDD"/>
    <w:rsid w:val="002B043F"/>
    <w:rsid w:val="002E27A5"/>
    <w:rsid w:val="002F77C9"/>
    <w:rsid w:val="00301A3D"/>
    <w:rsid w:val="0031395D"/>
    <w:rsid w:val="00322423"/>
    <w:rsid w:val="00342AEB"/>
    <w:rsid w:val="003529CE"/>
    <w:rsid w:val="003537E8"/>
    <w:rsid w:val="00386CBE"/>
    <w:rsid w:val="003A2AB5"/>
    <w:rsid w:val="003E336E"/>
    <w:rsid w:val="003F3736"/>
    <w:rsid w:val="003F5B3E"/>
    <w:rsid w:val="00401193"/>
    <w:rsid w:val="00414DA3"/>
    <w:rsid w:val="00443E34"/>
    <w:rsid w:val="00461D9F"/>
    <w:rsid w:val="0046379C"/>
    <w:rsid w:val="004C3DEC"/>
    <w:rsid w:val="004E3467"/>
    <w:rsid w:val="004E7C8F"/>
    <w:rsid w:val="004F1F2D"/>
    <w:rsid w:val="004F4409"/>
    <w:rsid w:val="00524F82"/>
    <w:rsid w:val="00527D48"/>
    <w:rsid w:val="00536FD9"/>
    <w:rsid w:val="005414E8"/>
    <w:rsid w:val="00564AE3"/>
    <w:rsid w:val="00566E12"/>
    <w:rsid w:val="00570882"/>
    <w:rsid w:val="00572AAF"/>
    <w:rsid w:val="00577DDE"/>
    <w:rsid w:val="00600096"/>
    <w:rsid w:val="00614483"/>
    <w:rsid w:val="00614B98"/>
    <w:rsid w:val="00653837"/>
    <w:rsid w:val="00681F0C"/>
    <w:rsid w:val="00687C2F"/>
    <w:rsid w:val="006A2DE6"/>
    <w:rsid w:val="006B6F0B"/>
    <w:rsid w:val="006C4C03"/>
    <w:rsid w:val="006D375A"/>
    <w:rsid w:val="006E453C"/>
    <w:rsid w:val="006E7E08"/>
    <w:rsid w:val="006F168C"/>
    <w:rsid w:val="0070240F"/>
    <w:rsid w:val="0071149D"/>
    <w:rsid w:val="00733670"/>
    <w:rsid w:val="00742AF4"/>
    <w:rsid w:val="0076421A"/>
    <w:rsid w:val="00776CBB"/>
    <w:rsid w:val="00782C6C"/>
    <w:rsid w:val="007A7EAA"/>
    <w:rsid w:val="007B12B8"/>
    <w:rsid w:val="007C11C2"/>
    <w:rsid w:val="007D20C5"/>
    <w:rsid w:val="007D45DD"/>
    <w:rsid w:val="007D660D"/>
    <w:rsid w:val="007F3C7E"/>
    <w:rsid w:val="007F5869"/>
    <w:rsid w:val="0080247B"/>
    <w:rsid w:val="00806D91"/>
    <w:rsid w:val="00814EE6"/>
    <w:rsid w:val="00823DCF"/>
    <w:rsid w:val="0082528E"/>
    <w:rsid w:val="00845822"/>
    <w:rsid w:val="008567CE"/>
    <w:rsid w:val="00870E3F"/>
    <w:rsid w:val="00871AA3"/>
    <w:rsid w:val="00877EB8"/>
    <w:rsid w:val="00882422"/>
    <w:rsid w:val="00897A1E"/>
    <w:rsid w:val="008C3E8B"/>
    <w:rsid w:val="008E1729"/>
    <w:rsid w:val="008F4131"/>
    <w:rsid w:val="009012BE"/>
    <w:rsid w:val="00903C48"/>
    <w:rsid w:val="00907AB4"/>
    <w:rsid w:val="00923CDB"/>
    <w:rsid w:val="009372B1"/>
    <w:rsid w:val="0095101A"/>
    <w:rsid w:val="00954D01"/>
    <w:rsid w:val="00965F85"/>
    <w:rsid w:val="0096653C"/>
    <w:rsid w:val="009843FD"/>
    <w:rsid w:val="0099170B"/>
    <w:rsid w:val="00997C0B"/>
    <w:rsid w:val="009A04B3"/>
    <w:rsid w:val="009A3C30"/>
    <w:rsid w:val="009B5261"/>
    <w:rsid w:val="009C4E9D"/>
    <w:rsid w:val="009C7AA8"/>
    <w:rsid w:val="00A10D62"/>
    <w:rsid w:val="00A11885"/>
    <w:rsid w:val="00A218E9"/>
    <w:rsid w:val="00A327AD"/>
    <w:rsid w:val="00A36167"/>
    <w:rsid w:val="00A4164B"/>
    <w:rsid w:val="00A512D1"/>
    <w:rsid w:val="00A5368E"/>
    <w:rsid w:val="00A55D42"/>
    <w:rsid w:val="00A651A8"/>
    <w:rsid w:val="00A85265"/>
    <w:rsid w:val="00A94E5E"/>
    <w:rsid w:val="00A95069"/>
    <w:rsid w:val="00A97CA7"/>
    <w:rsid w:val="00AB252E"/>
    <w:rsid w:val="00AB36AB"/>
    <w:rsid w:val="00AC70BD"/>
    <w:rsid w:val="00AF39FD"/>
    <w:rsid w:val="00B1273E"/>
    <w:rsid w:val="00B2041F"/>
    <w:rsid w:val="00B21F0D"/>
    <w:rsid w:val="00B243D7"/>
    <w:rsid w:val="00B3038A"/>
    <w:rsid w:val="00B4365F"/>
    <w:rsid w:val="00B47BA0"/>
    <w:rsid w:val="00B61DB0"/>
    <w:rsid w:val="00B660E2"/>
    <w:rsid w:val="00B71CEF"/>
    <w:rsid w:val="00B808EE"/>
    <w:rsid w:val="00B86473"/>
    <w:rsid w:val="00B868F8"/>
    <w:rsid w:val="00BA684A"/>
    <w:rsid w:val="00BB7A14"/>
    <w:rsid w:val="00BD40E2"/>
    <w:rsid w:val="00BD4796"/>
    <w:rsid w:val="00BE1E58"/>
    <w:rsid w:val="00BE3F8A"/>
    <w:rsid w:val="00BE7E28"/>
    <w:rsid w:val="00C010B3"/>
    <w:rsid w:val="00C14AF9"/>
    <w:rsid w:val="00C27F67"/>
    <w:rsid w:val="00C31565"/>
    <w:rsid w:val="00C353B5"/>
    <w:rsid w:val="00C56145"/>
    <w:rsid w:val="00C61397"/>
    <w:rsid w:val="00C629CD"/>
    <w:rsid w:val="00C82F2B"/>
    <w:rsid w:val="00C90C95"/>
    <w:rsid w:val="00CC2BD4"/>
    <w:rsid w:val="00CC631E"/>
    <w:rsid w:val="00CD52C5"/>
    <w:rsid w:val="00CD77E2"/>
    <w:rsid w:val="00CE01D9"/>
    <w:rsid w:val="00CE0B40"/>
    <w:rsid w:val="00CE5BA1"/>
    <w:rsid w:val="00CE5C19"/>
    <w:rsid w:val="00D04BB7"/>
    <w:rsid w:val="00D07A9A"/>
    <w:rsid w:val="00D23E80"/>
    <w:rsid w:val="00D379E3"/>
    <w:rsid w:val="00D41D19"/>
    <w:rsid w:val="00D54E5F"/>
    <w:rsid w:val="00D716EA"/>
    <w:rsid w:val="00D743FD"/>
    <w:rsid w:val="00D760CD"/>
    <w:rsid w:val="00D76841"/>
    <w:rsid w:val="00D91A92"/>
    <w:rsid w:val="00D93517"/>
    <w:rsid w:val="00D969BE"/>
    <w:rsid w:val="00DB6C6A"/>
    <w:rsid w:val="00DC2079"/>
    <w:rsid w:val="00DC2D04"/>
    <w:rsid w:val="00DE3F86"/>
    <w:rsid w:val="00E0612D"/>
    <w:rsid w:val="00E076F2"/>
    <w:rsid w:val="00E10866"/>
    <w:rsid w:val="00E2004C"/>
    <w:rsid w:val="00E435F3"/>
    <w:rsid w:val="00E50677"/>
    <w:rsid w:val="00E61E6F"/>
    <w:rsid w:val="00E64924"/>
    <w:rsid w:val="00E7387A"/>
    <w:rsid w:val="00E80825"/>
    <w:rsid w:val="00E85546"/>
    <w:rsid w:val="00E865CF"/>
    <w:rsid w:val="00E920EF"/>
    <w:rsid w:val="00EA2238"/>
    <w:rsid w:val="00EA5F49"/>
    <w:rsid w:val="00ED33AF"/>
    <w:rsid w:val="00EF37BE"/>
    <w:rsid w:val="00F14655"/>
    <w:rsid w:val="00F246C2"/>
    <w:rsid w:val="00F31184"/>
    <w:rsid w:val="00F3427E"/>
    <w:rsid w:val="00F6609D"/>
    <w:rsid w:val="00F91CA5"/>
    <w:rsid w:val="00F96609"/>
    <w:rsid w:val="00FB47B7"/>
    <w:rsid w:val="00FB57F2"/>
    <w:rsid w:val="00FC0639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6777"/>
  <w15:docId w15:val="{D0479432-08FB-4C3C-A3CC-4879A0F0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563C1" w:themeColor="hyperlink"/>
      <w:u w:val="single"/>
    </w:rPr>
  </w:style>
  <w:style w:type="character" w:styleId="a5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3">
    <w:name w:val="Основной шрифт абзаца1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11"/>
    <w:link w:val="a6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1"/>
    <w:link w:val="a8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1"/>
    <w:link w:val="aa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link w:val="af2"/>
    <w:uiPriority w:val="99"/>
    <w:qFormat/>
    <w:rsid w:val="00A4164B"/>
    <w:pPr>
      <w:spacing w:after="0" w:line="240" w:lineRule="auto"/>
      <w:ind w:left="720"/>
      <w:contextualSpacing/>
      <w:jc w:val="center"/>
    </w:pPr>
  </w:style>
  <w:style w:type="character" w:customStyle="1" w:styleId="af2">
    <w:name w:val="Абзац списка Знак"/>
    <w:link w:val="af1"/>
    <w:uiPriority w:val="99"/>
    <w:rsid w:val="00A4164B"/>
  </w:style>
  <w:style w:type="paragraph" w:customStyle="1" w:styleId="ConsPlusTitle">
    <w:name w:val="ConsPlusTitle"/>
    <w:rsid w:val="00965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auto"/>
      <w:sz w:val="20"/>
    </w:rPr>
  </w:style>
  <w:style w:type="paragraph" w:customStyle="1" w:styleId="ConsPlusNormal">
    <w:name w:val="ConsPlusNormal"/>
    <w:rsid w:val="00965F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Title">
    <w:name w:val="ConsTitle"/>
    <w:rsid w:val="000B5C99"/>
    <w:pPr>
      <w:widowControl w:val="0"/>
      <w:spacing w:after="0" w:line="240" w:lineRule="auto"/>
    </w:pPr>
    <w:rPr>
      <w:rFonts w:ascii="Arial" w:hAnsi="Arial"/>
      <w:b/>
      <w:snapToGrid w:val="0"/>
      <w:color w:val="auto"/>
      <w:sz w:val="16"/>
    </w:rPr>
  </w:style>
  <w:style w:type="paragraph" w:styleId="af3">
    <w:name w:val="Normal (Web)"/>
    <w:basedOn w:val="a"/>
    <w:uiPriority w:val="99"/>
    <w:unhideWhenUsed/>
    <w:rsid w:val="008F413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0ED83-0E1A-4FD4-AE6B-2F3FDB64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Мороз Инна Юрьевна</dc:creator>
  <cp:lastModifiedBy>Синатос Мария Николаевна</cp:lastModifiedBy>
  <cp:revision>192</cp:revision>
  <cp:lastPrinted>2023-11-29T03:39:00Z</cp:lastPrinted>
  <dcterms:created xsi:type="dcterms:W3CDTF">2023-11-21T02:03:00Z</dcterms:created>
  <dcterms:modified xsi:type="dcterms:W3CDTF">2024-12-01T23:33:00Z</dcterms:modified>
</cp:coreProperties>
</file>