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5707" w:rsidRDefault="00A7116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2C5707" w:rsidRDefault="002C570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C5707" w:rsidRDefault="002C57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5707" w:rsidRDefault="002C570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C5707" w:rsidRDefault="00A7116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C5707" w:rsidRDefault="002C57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5707" w:rsidRDefault="00A711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C5707" w:rsidRDefault="00A711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C5707" w:rsidRDefault="002C570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C5707" w:rsidRDefault="002C570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5707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2C5707" w:rsidRDefault="00A7116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2C5707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2C5707" w:rsidRDefault="00A7116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C570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5707" w:rsidRDefault="002C5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C5707" w:rsidRDefault="002C57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A711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я в часть 10 приложения к постановлению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</w:r>
    </w:p>
    <w:p w:rsidR="002C5707" w:rsidRDefault="002C57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2C57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A711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C5707" w:rsidRDefault="002C57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A71162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таблицу части 10 приложения к постановлению Правительства Камчатского края от 19.11.2015 № 407-П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края" изменение, изложив ее в следующей редакции:</w:t>
      </w:r>
    </w:p>
    <w:p w:rsidR="002C5707" w:rsidRDefault="00A711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210"/>
        <w:gridCol w:w="3644"/>
        <w:gridCol w:w="2084"/>
      </w:tblGrid>
      <w:tr w:rsidR="002C5707">
        <w:trPr>
          <w:trHeight w:val="125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окладов (должностных окладов), рублей</w:t>
            </w:r>
          </w:p>
        </w:tc>
      </w:tr>
      <w:tr w:rsidR="002C5707">
        <w:trPr>
          <w:trHeight w:val="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C5707">
        <w:trPr>
          <w:trHeight w:val="63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«Общеотраслевые должности служащих второго уровня»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07" w:rsidRDefault="002C5707">
            <w:pPr>
              <w:pStyle w:val="afe"/>
              <w:jc w:val="center"/>
            </w:pPr>
          </w:p>
          <w:p w:rsidR="002C5707" w:rsidRDefault="00A71162">
            <w:pPr>
              <w:pStyle w:val="afe"/>
              <w:jc w:val="center"/>
            </w:pPr>
            <w:r>
              <w:t>4 144</w:t>
            </w:r>
          </w:p>
        </w:tc>
      </w:tr>
      <w:tr w:rsidR="002C5707">
        <w:trPr>
          <w:trHeight w:val="3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«Общеотраслевые должности служащих третьего уровня»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07" w:rsidRDefault="00A71162">
            <w:pPr>
              <w:pStyle w:val="afe"/>
              <w:jc w:val="center"/>
            </w:pPr>
            <w:r>
              <w:t>7 227</w:t>
            </w:r>
          </w:p>
        </w:tc>
      </w:tr>
      <w:tr w:rsidR="002C5707">
        <w:trPr>
          <w:trHeight w:val="3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2C5707"/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2C5707"/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07" w:rsidRDefault="00A71162">
            <w:pPr>
              <w:pStyle w:val="afe"/>
              <w:jc w:val="center"/>
            </w:pPr>
            <w:r>
              <w:t>9 450</w:t>
            </w:r>
          </w:p>
        </w:tc>
      </w:tr>
      <w:tr w:rsidR="002C5707">
        <w:trPr>
          <w:trHeight w:val="3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2C5707"/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2C5707"/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707" w:rsidRDefault="00A7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07" w:rsidRDefault="00A71162">
            <w:pPr>
              <w:pStyle w:val="afe"/>
              <w:jc w:val="center"/>
            </w:pPr>
            <w:r>
              <w:t>12 506</w:t>
            </w:r>
          </w:p>
        </w:tc>
      </w:tr>
    </w:tbl>
    <w:p w:rsidR="002C5707" w:rsidRDefault="00A71162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».</w:t>
      </w:r>
    </w:p>
    <w:p w:rsidR="002C5707" w:rsidRDefault="002C570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07" w:rsidRDefault="00A711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</w:p>
    <w:p w:rsidR="002C5707" w:rsidRDefault="00A7116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опубликования и распространяется на правоотношения, возникшие с 1 декабря 2024 года.</w:t>
      </w:r>
    </w:p>
    <w:p w:rsidR="002C5707" w:rsidRDefault="002C5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2C5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2C5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2C570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C5707" w:rsidRDefault="00A7116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2C5707" w:rsidRDefault="002C570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C5707" w:rsidRDefault="00A7116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C5707" w:rsidRDefault="002C570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2C5707" w:rsidRDefault="002C570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C5707" w:rsidRDefault="00A711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C5707" w:rsidRDefault="002C5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C5707" w:rsidRDefault="002C5707"/>
    <w:sectPr w:rsidR="002C5707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07" w:rsidRDefault="00A71162">
      <w:pPr>
        <w:spacing w:after="0" w:line="240" w:lineRule="auto"/>
      </w:pPr>
      <w:r>
        <w:separator/>
      </w:r>
    </w:p>
  </w:endnote>
  <w:endnote w:type="continuationSeparator" w:id="0">
    <w:p w:rsidR="002C5707" w:rsidRDefault="00A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07" w:rsidRDefault="00A71162">
      <w:pPr>
        <w:spacing w:after="0" w:line="240" w:lineRule="auto"/>
      </w:pPr>
      <w:r>
        <w:separator/>
      </w:r>
    </w:p>
  </w:footnote>
  <w:footnote w:type="continuationSeparator" w:id="0">
    <w:p w:rsidR="002C5707" w:rsidRDefault="00A7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5E0"/>
    <w:multiLevelType w:val="hybridMultilevel"/>
    <w:tmpl w:val="8488C31E"/>
    <w:lvl w:ilvl="0" w:tplc="FF12D978">
      <w:start w:val="1"/>
      <w:numFmt w:val="decimal"/>
      <w:lvlText w:val="%1."/>
      <w:lvlJc w:val="left"/>
      <w:pPr>
        <w:ind w:left="720" w:hanging="360"/>
      </w:pPr>
    </w:lvl>
    <w:lvl w:ilvl="1" w:tplc="742AFE56">
      <w:start w:val="1"/>
      <w:numFmt w:val="lowerLetter"/>
      <w:lvlText w:val="%2."/>
      <w:lvlJc w:val="left"/>
      <w:pPr>
        <w:ind w:left="1440" w:hanging="360"/>
      </w:pPr>
    </w:lvl>
    <w:lvl w:ilvl="2" w:tplc="CFBC19A4">
      <w:start w:val="1"/>
      <w:numFmt w:val="lowerRoman"/>
      <w:lvlText w:val="%3."/>
      <w:lvlJc w:val="right"/>
      <w:pPr>
        <w:ind w:left="2160" w:hanging="360"/>
      </w:pPr>
    </w:lvl>
    <w:lvl w:ilvl="3" w:tplc="32AE8A5C">
      <w:start w:val="1"/>
      <w:numFmt w:val="decimal"/>
      <w:lvlText w:val="%4."/>
      <w:lvlJc w:val="left"/>
      <w:pPr>
        <w:ind w:left="2880" w:hanging="360"/>
      </w:pPr>
    </w:lvl>
    <w:lvl w:ilvl="4" w:tplc="869C8A04">
      <w:start w:val="1"/>
      <w:numFmt w:val="lowerLetter"/>
      <w:lvlText w:val="%5."/>
      <w:lvlJc w:val="left"/>
      <w:pPr>
        <w:ind w:left="3600" w:hanging="360"/>
      </w:pPr>
    </w:lvl>
    <w:lvl w:ilvl="5" w:tplc="5380D1A4">
      <w:start w:val="1"/>
      <w:numFmt w:val="lowerRoman"/>
      <w:lvlText w:val="%6."/>
      <w:lvlJc w:val="right"/>
      <w:pPr>
        <w:ind w:left="4320" w:hanging="360"/>
      </w:pPr>
    </w:lvl>
    <w:lvl w:ilvl="6" w:tplc="F892955E">
      <w:start w:val="1"/>
      <w:numFmt w:val="decimal"/>
      <w:lvlText w:val="%7."/>
      <w:lvlJc w:val="left"/>
      <w:pPr>
        <w:ind w:left="5040" w:hanging="360"/>
      </w:pPr>
    </w:lvl>
    <w:lvl w:ilvl="7" w:tplc="9EA0FE10">
      <w:start w:val="1"/>
      <w:numFmt w:val="lowerLetter"/>
      <w:lvlText w:val="%8."/>
      <w:lvlJc w:val="left"/>
      <w:pPr>
        <w:ind w:left="5760" w:hanging="360"/>
      </w:pPr>
    </w:lvl>
    <w:lvl w:ilvl="8" w:tplc="7A50B3A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E12AAB"/>
    <w:multiLevelType w:val="hybridMultilevel"/>
    <w:tmpl w:val="30B85B2C"/>
    <w:lvl w:ilvl="0" w:tplc="FCF4C0DC">
      <w:start w:val="1"/>
      <w:numFmt w:val="decimal"/>
      <w:lvlText w:val="%1."/>
      <w:lvlJc w:val="left"/>
      <w:pPr>
        <w:ind w:left="720" w:hanging="360"/>
      </w:pPr>
    </w:lvl>
    <w:lvl w:ilvl="1" w:tplc="3EA23E10">
      <w:start w:val="1"/>
      <w:numFmt w:val="lowerLetter"/>
      <w:lvlText w:val="%2."/>
      <w:lvlJc w:val="left"/>
      <w:pPr>
        <w:ind w:left="1440" w:hanging="360"/>
      </w:pPr>
    </w:lvl>
    <w:lvl w:ilvl="2" w:tplc="45786D74">
      <w:start w:val="1"/>
      <w:numFmt w:val="lowerRoman"/>
      <w:lvlText w:val="%3."/>
      <w:lvlJc w:val="right"/>
      <w:pPr>
        <w:ind w:left="2160" w:hanging="360"/>
      </w:pPr>
    </w:lvl>
    <w:lvl w:ilvl="3" w:tplc="9C5ABB4E">
      <w:start w:val="1"/>
      <w:numFmt w:val="decimal"/>
      <w:lvlText w:val="%4."/>
      <w:lvlJc w:val="left"/>
      <w:pPr>
        <w:ind w:left="2880" w:hanging="360"/>
      </w:pPr>
    </w:lvl>
    <w:lvl w:ilvl="4" w:tplc="52F26300">
      <w:start w:val="1"/>
      <w:numFmt w:val="lowerLetter"/>
      <w:lvlText w:val="%5."/>
      <w:lvlJc w:val="left"/>
      <w:pPr>
        <w:ind w:left="3600" w:hanging="360"/>
      </w:pPr>
    </w:lvl>
    <w:lvl w:ilvl="5" w:tplc="7DBAE848">
      <w:start w:val="1"/>
      <w:numFmt w:val="lowerRoman"/>
      <w:lvlText w:val="%6."/>
      <w:lvlJc w:val="right"/>
      <w:pPr>
        <w:ind w:left="4320" w:hanging="360"/>
      </w:pPr>
    </w:lvl>
    <w:lvl w:ilvl="6" w:tplc="9250B564">
      <w:start w:val="1"/>
      <w:numFmt w:val="decimal"/>
      <w:lvlText w:val="%7."/>
      <w:lvlJc w:val="left"/>
      <w:pPr>
        <w:ind w:left="5040" w:hanging="360"/>
      </w:pPr>
    </w:lvl>
    <w:lvl w:ilvl="7" w:tplc="3C3AF6EE">
      <w:start w:val="1"/>
      <w:numFmt w:val="lowerLetter"/>
      <w:lvlText w:val="%8."/>
      <w:lvlJc w:val="left"/>
      <w:pPr>
        <w:ind w:left="5760" w:hanging="360"/>
      </w:pPr>
    </w:lvl>
    <w:lvl w:ilvl="8" w:tplc="95F43B5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07"/>
    <w:rsid w:val="002C5707"/>
    <w:rsid w:val="00A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8295-8340-416E-AAF8-2F216ED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Текст Знак"/>
    <w:basedOn w:val="1"/>
    <w:link w:val="af2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8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paragraph" w:styleId="afb">
    <w:name w:val="Balloon Text"/>
    <w:basedOn w:val="a"/>
    <w:link w:val="afc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1"/>
    <w:link w:val="afb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Крюкова Анна Сергеевна</cp:lastModifiedBy>
  <cp:revision>2</cp:revision>
  <dcterms:created xsi:type="dcterms:W3CDTF">2024-12-09T00:00:00Z</dcterms:created>
  <dcterms:modified xsi:type="dcterms:W3CDTF">2024-12-09T00:00:00Z</dcterms:modified>
</cp:coreProperties>
</file>