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FE" w:rsidRDefault="0055617A">
      <w:pPr>
        <w:spacing w:after="0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2595606</wp:posOffset>
            </wp:positionH>
            <wp:positionV relativeFrom="paragraph">
              <wp:posOffset>9</wp:posOffset>
            </wp:positionV>
            <wp:extent cx="647700" cy="809625"/>
            <wp:effectExtent l="0" t="0" r="0" b="0"/>
            <wp:wrapTight wrapText="bothSides" distL="114300" distR="114300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76FE" w:rsidRDefault="005376FE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5376FE" w:rsidRDefault="005376FE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5376FE" w:rsidRDefault="005376FE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5376FE" w:rsidRDefault="005376FE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5376FE" w:rsidRDefault="005376F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376FE" w:rsidRDefault="0055617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 КАМЧАТСКОГО КРАЯ</w:t>
      </w:r>
    </w:p>
    <w:p w:rsidR="005376FE" w:rsidRDefault="005376FE">
      <w:pPr>
        <w:spacing w:after="0" w:line="240" w:lineRule="auto"/>
        <w:ind w:left="708" w:firstLine="709"/>
        <w:jc w:val="center"/>
        <w:rPr>
          <w:rFonts w:ascii="Times New Roman" w:hAnsi="Times New Roman"/>
          <w:b/>
          <w:sz w:val="28"/>
        </w:rPr>
      </w:pPr>
    </w:p>
    <w:p w:rsidR="005376FE" w:rsidRDefault="0055617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5376FE" w:rsidRDefault="009C1C7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 ред.</w:t>
      </w:r>
      <w:r w:rsidR="0055617A">
        <w:rPr>
          <w:rFonts w:ascii="Times New Roman" w:hAnsi="Times New Roman"/>
          <w:sz w:val="24"/>
        </w:rPr>
        <w:t xml:space="preserve"> приказов Министерства финансов Камчатского края от 22.01.2020 № 10, </w:t>
      </w:r>
    </w:p>
    <w:p w:rsidR="005376FE" w:rsidRDefault="0055617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29.10.2021 № 33/301, 30.05.2022 № 33/248, 18.10.2022 № 33/490, 27.10.2022 </w:t>
      </w:r>
      <w:proofErr w:type="gramStart"/>
      <w:r>
        <w:rPr>
          <w:rFonts w:ascii="Times New Roman" w:hAnsi="Times New Roman"/>
          <w:sz w:val="24"/>
        </w:rPr>
        <w:t xml:space="preserve">№ </w:t>
      </w:r>
      <w:r w:rsidR="00DE2BD6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33.01</w:t>
      </w:r>
      <w:proofErr w:type="gramEnd"/>
      <w:r>
        <w:rPr>
          <w:rFonts w:ascii="Times New Roman" w:hAnsi="Times New Roman"/>
          <w:sz w:val="24"/>
        </w:rPr>
        <w:t>-</w:t>
      </w:r>
      <w:r w:rsidR="00DE2BD6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06/514</w:t>
      </w:r>
      <w:r w:rsidR="00DE2BD6">
        <w:rPr>
          <w:rFonts w:ascii="Times New Roman" w:hAnsi="Times New Roman"/>
          <w:sz w:val="24"/>
        </w:rPr>
        <w:t>, 05.10.2023 № 33.01-01/188</w:t>
      </w:r>
      <w:r w:rsidR="00034FDD">
        <w:rPr>
          <w:rFonts w:ascii="Times New Roman" w:hAnsi="Times New Roman"/>
          <w:sz w:val="24"/>
        </w:rPr>
        <w:t>, от 10.10.2024 № 33.01-01/118</w:t>
      </w:r>
      <w:r>
        <w:rPr>
          <w:rFonts w:ascii="Times New Roman" w:hAnsi="Times New Roman"/>
          <w:sz w:val="24"/>
        </w:rPr>
        <w:t>)</w:t>
      </w:r>
    </w:p>
    <w:p w:rsidR="005376FE" w:rsidRDefault="005376FE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bookmarkStart w:id="0" w:name="REGNUMDATESTAMP"/>
    <w:p w:rsidR="005376FE" w:rsidRDefault="0055617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hemeClr val="dk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               27.06.2017 № </w:t>
      </w:r>
      <w:bookmarkEnd w:id="0"/>
      <w:r>
        <w:rPr>
          <w:rFonts w:ascii="Times New Roman" w:hAnsi="Times New Roman"/>
          <w:sz w:val="24"/>
        </w:rPr>
        <w:t>115</w:t>
      </w:r>
    </w:p>
    <w:p w:rsidR="005376FE" w:rsidRDefault="0055617A">
      <w:pPr>
        <w:spacing w:after="0"/>
        <w:jc w:val="both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24"/>
        </w:rPr>
        <w:t xml:space="preserve">     </w:t>
      </w:r>
    </w:p>
    <w:p w:rsidR="005376FE" w:rsidRDefault="0055617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г. Петропавловск-Камчатский</w:t>
      </w:r>
    </w:p>
    <w:p w:rsidR="00354128" w:rsidRDefault="003541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376FE" w:rsidRPr="00157500" w:rsidRDefault="00354128" w:rsidP="0015750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157500">
        <w:rPr>
          <w:rFonts w:ascii="Times New Roman" w:hAnsi="Times New Roman"/>
          <w:b/>
          <w:sz w:val="28"/>
        </w:rPr>
        <w:t xml:space="preserve">Об утверждении Положения </w:t>
      </w:r>
      <w:r>
        <w:rPr>
          <w:rFonts w:ascii="Times New Roman" w:hAnsi="Times New Roman"/>
          <w:b/>
          <w:sz w:val="28"/>
        </w:rPr>
        <w:t xml:space="preserve">об отделе правового </w:t>
      </w:r>
      <w:r w:rsidRPr="00157500">
        <w:rPr>
          <w:rFonts w:ascii="Times New Roman" w:hAnsi="Times New Roman"/>
          <w:b/>
          <w:sz w:val="28"/>
        </w:rPr>
        <w:t>обеспечения Министерства финансов Камчатского края</w:t>
      </w:r>
    </w:p>
    <w:p w:rsidR="008C3D91" w:rsidRDefault="00677A9B" w:rsidP="004345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677A9B">
        <w:rPr>
          <w:rFonts w:ascii="Times New Roman" w:hAnsi="Times New Roman"/>
          <w:i/>
          <w:sz w:val="28"/>
        </w:rPr>
        <w:t xml:space="preserve">(наименование в ред. приказа Министерства финансов Камчатского края </w:t>
      </w:r>
      <w:proofErr w:type="gramStart"/>
      <w:r w:rsidRPr="00677A9B">
        <w:rPr>
          <w:rFonts w:ascii="Times New Roman" w:hAnsi="Times New Roman"/>
          <w:i/>
          <w:sz w:val="28"/>
        </w:rPr>
        <w:t xml:space="preserve">от </w:t>
      </w:r>
      <w:r w:rsidR="004345A9">
        <w:t> </w:t>
      </w:r>
      <w:r w:rsidRPr="00677A9B">
        <w:rPr>
          <w:rFonts w:ascii="Times New Roman" w:hAnsi="Times New Roman"/>
          <w:i/>
          <w:sz w:val="28"/>
        </w:rPr>
        <w:t>10.10.2024</w:t>
      </w:r>
      <w:proofErr w:type="gramEnd"/>
      <w:r w:rsidRPr="00677A9B">
        <w:rPr>
          <w:rFonts w:ascii="Times New Roman" w:hAnsi="Times New Roman"/>
          <w:i/>
          <w:sz w:val="28"/>
        </w:rPr>
        <w:t xml:space="preserve"> № 33.01-01/118)</w:t>
      </w:r>
    </w:p>
    <w:p w:rsidR="00677A9B" w:rsidRDefault="00677A9B" w:rsidP="00677A9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i/>
          <w:sz w:val="28"/>
        </w:rPr>
      </w:pPr>
    </w:p>
    <w:p w:rsidR="004D250C" w:rsidRPr="00677A9B" w:rsidRDefault="004D250C" w:rsidP="00677A9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i/>
          <w:sz w:val="28"/>
        </w:rPr>
      </w:pPr>
    </w:p>
    <w:p w:rsidR="005376FE" w:rsidRDefault="005561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5376FE" w:rsidRDefault="005376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376FE" w:rsidRDefault="0055617A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Положение об отделе правового обеспечения Министерства финансов Камчатского края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приказу.</w:t>
      </w:r>
    </w:p>
    <w:p w:rsidR="00677A9B" w:rsidRDefault="00677A9B" w:rsidP="004345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677A9B"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8"/>
        </w:rPr>
        <w:t>часть 1</w:t>
      </w:r>
      <w:r w:rsidRPr="00677A9B">
        <w:rPr>
          <w:rFonts w:ascii="Times New Roman" w:hAnsi="Times New Roman"/>
          <w:i/>
          <w:sz w:val="28"/>
        </w:rPr>
        <w:t xml:space="preserve"> в ред. приказа Министерства финансов Камчатского края </w:t>
      </w:r>
      <w:proofErr w:type="gramStart"/>
      <w:r w:rsidRPr="00677A9B">
        <w:rPr>
          <w:rFonts w:ascii="Times New Roman" w:hAnsi="Times New Roman"/>
          <w:i/>
          <w:sz w:val="28"/>
        </w:rPr>
        <w:t xml:space="preserve">от </w:t>
      </w:r>
      <w:r w:rsidR="004345A9">
        <w:rPr>
          <w:rFonts w:ascii="Times New Roman" w:hAnsi="Times New Roman"/>
          <w:i/>
          <w:sz w:val="28"/>
        </w:rPr>
        <w:t> </w:t>
      </w:r>
      <w:r w:rsidRPr="00677A9B">
        <w:rPr>
          <w:rFonts w:ascii="Times New Roman" w:hAnsi="Times New Roman"/>
          <w:i/>
          <w:sz w:val="28"/>
        </w:rPr>
        <w:t>10.10.2024</w:t>
      </w:r>
      <w:proofErr w:type="gramEnd"/>
      <w:r w:rsidRPr="00677A9B">
        <w:rPr>
          <w:rFonts w:ascii="Times New Roman" w:hAnsi="Times New Roman"/>
          <w:i/>
          <w:sz w:val="28"/>
        </w:rPr>
        <w:t xml:space="preserve"> № 33.01-01/118)</w:t>
      </w:r>
    </w:p>
    <w:p w:rsidR="005376FE" w:rsidRDefault="005561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 силу пункт 1 части 1 приказа Министерства финансов Камчатского края от 30.10.2015 № 204 «Об утверждении Положений об отделах Министерства финансов Камчатского края».</w:t>
      </w:r>
    </w:p>
    <w:p w:rsidR="005376FE" w:rsidRDefault="005376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376FE" w:rsidRDefault="005376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376FE" w:rsidRDefault="005376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7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685"/>
      </w:tblGrid>
      <w:tr w:rsidR="005376FE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376FE" w:rsidRDefault="0055617A">
            <w:pPr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 финансов Камчатского края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376FE" w:rsidRDefault="005376FE">
            <w:pPr>
              <w:spacing w:line="21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376FE" w:rsidRDefault="005376FE">
            <w:pPr>
              <w:spacing w:line="216" w:lineRule="auto"/>
              <w:ind w:right="456"/>
              <w:jc w:val="right"/>
              <w:rPr>
                <w:rFonts w:ascii="Times New Roman" w:hAnsi="Times New Roman"/>
                <w:sz w:val="28"/>
              </w:rPr>
            </w:pPr>
          </w:p>
          <w:p w:rsidR="005376FE" w:rsidRDefault="0055617A">
            <w:pPr>
              <w:spacing w:line="216" w:lineRule="auto"/>
              <w:ind w:right="45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:rsidR="00677A9B" w:rsidRDefault="00677A9B">
      <w:pPr>
        <w:rPr>
          <w:rFonts w:ascii="Times New Roman" w:hAnsi="Times New Roman"/>
          <w:sz w:val="28"/>
        </w:rPr>
      </w:pPr>
    </w:p>
    <w:p w:rsidR="00677A9B" w:rsidRDefault="00677A9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01"/>
        <w:gridCol w:w="5229"/>
      </w:tblGrid>
      <w:tr w:rsidR="005376FE">
        <w:trPr>
          <w:trHeight w:val="2221"/>
        </w:trPr>
        <w:tc>
          <w:tcPr>
            <w:tcW w:w="4401" w:type="dxa"/>
          </w:tcPr>
          <w:p w:rsidR="005376FE" w:rsidRDefault="005376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229" w:type="dxa"/>
          </w:tcPr>
          <w:p w:rsidR="005376FE" w:rsidRDefault="0055617A" w:rsidP="00C65985">
            <w:pPr>
              <w:spacing w:after="0" w:line="240" w:lineRule="auto"/>
              <w:ind w:left="2006" w:right="-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приказу </w:t>
            </w:r>
          </w:p>
          <w:p w:rsidR="005376FE" w:rsidRDefault="0055617A" w:rsidP="00C65985">
            <w:pPr>
              <w:spacing w:after="0" w:line="240" w:lineRule="auto"/>
              <w:ind w:left="2006" w:right="-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Министерства</w:t>
            </w:r>
            <w:r w:rsidR="00C65985" w:rsidRPr="0015750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финансов</w:t>
            </w:r>
          </w:p>
          <w:p w:rsidR="005376FE" w:rsidRDefault="0055617A" w:rsidP="00C65985">
            <w:pPr>
              <w:spacing w:after="0" w:line="240" w:lineRule="auto"/>
              <w:ind w:left="2006" w:right="-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:rsidR="005376FE" w:rsidRDefault="0055617A" w:rsidP="00C65985">
            <w:pPr>
              <w:pStyle w:val="ConsPlusTitle"/>
              <w:widowControl/>
              <w:ind w:left="2006" w:right="-114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от 27.06.2017 № 115</w:t>
            </w:r>
          </w:p>
          <w:p w:rsidR="005376FE" w:rsidRDefault="005376FE" w:rsidP="00C65985">
            <w:pPr>
              <w:pStyle w:val="ConsPlusTitle"/>
              <w:widowControl/>
              <w:ind w:left="2006" w:right="-114"/>
              <w:rPr>
                <w:rFonts w:ascii="Times New Roman" w:hAnsi="Times New Roman"/>
                <w:b w:val="0"/>
                <w:sz w:val="28"/>
              </w:rPr>
            </w:pPr>
          </w:p>
          <w:p w:rsidR="005376FE" w:rsidRDefault="005376FE">
            <w:pPr>
              <w:tabs>
                <w:tab w:val="left" w:pos="4286"/>
              </w:tabs>
              <w:spacing w:after="0" w:line="240" w:lineRule="auto"/>
              <w:ind w:left="-257" w:right="177" w:hanging="28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72120" w:rsidRPr="007362DE" w:rsidRDefault="00C72120" w:rsidP="00C7212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362DE">
        <w:rPr>
          <w:rFonts w:ascii="Times New Roman" w:hAnsi="Times New Roman"/>
          <w:sz w:val="28"/>
          <w:szCs w:val="28"/>
        </w:rPr>
        <w:t>Положение</w:t>
      </w:r>
    </w:p>
    <w:p w:rsidR="00C72120" w:rsidRPr="007362DE" w:rsidRDefault="00C72120" w:rsidP="00C72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62DE">
        <w:rPr>
          <w:rFonts w:ascii="Times New Roman" w:hAnsi="Times New Roman"/>
          <w:sz w:val="28"/>
          <w:szCs w:val="28"/>
        </w:rPr>
        <w:t xml:space="preserve">об отделе правового обеспечения Министерства финансов </w:t>
      </w:r>
    </w:p>
    <w:p w:rsidR="00C72120" w:rsidRPr="007362DE" w:rsidRDefault="00C72120" w:rsidP="00C72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62DE">
        <w:rPr>
          <w:rFonts w:ascii="Times New Roman" w:hAnsi="Times New Roman"/>
          <w:sz w:val="28"/>
          <w:szCs w:val="28"/>
        </w:rPr>
        <w:t xml:space="preserve">Камчатского края </w:t>
      </w:r>
    </w:p>
    <w:p w:rsidR="00951506" w:rsidRDefault="00951506" w:rsidP="004345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677A9B">
        <w:rPr>
          <w:rFonts w:ascii="Times New Roman" w:hAnsi="Times New Roman"/>
          <w:i/>
          <w:sz w:val="28"/>
        </w:rPr>
        <w:t>(наименование в ред. приказа Министерства финансов Камчатского края от 10.10.2024 № 33.01-01/118)</w:t>
      </w:r>
    </w:p>
    <w:p w:rsidR="00C72120" w:rsidRDefault="00C72120" w:rsidP="00C72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2120" w:rsidRPr="007362DE" w:rsidRDefault="00C72120" w:rsidP="00C72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62DE">
        <w:rPr>
          <w:rFonts w:ascii="Times New Roman" w:hAnsi="Times New Roman"/>
          <w:sz w:val="28"/>
          <w:szCs w:val="28"/>
        </w:rPr>
        <w:t>1. Общие положения</w:t>
      </w:r>
    </w:p>
    <w:p w:rsidR="00C72120" w:rsidRPr="007362DE" w:rsidRDefault="00C72120" w:rsidP="00C72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2120" w:rsidRDefault="00C72120" w:rsidP="00C72120">
      <w:pPr>
        <w:pStyle w:val="af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2DE">
        <w:rPr>
          <w:rFonts w:ascii="Times New Roman" w:hAnsi="Times New Roman"/>
          <w:sz w:val="28"/>
          <w:szCs w:val="28"/>
        </w:rPr>
        <w:t>Отдел правового обеспечения является структурным подразделением Министерства финансов Камчатского края (далее - Министерство) и действует на основании настоящего Положения.</w:t>
      </w:r>
    </w:p>
    <w:p w:rsidR="004345A9" w:rsidRPr="004345A9" w:rsidRDefault="004345A9" w:rsidP="004345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345A9">
        <w:rPr>
          <w:rFonts w:ascii="Times New Roman" w:hAnsi="Times New Roman"/>
          <w:i/>
          <w:sz w:val="28"/>
        </w:rPr>
        <w:t xml:space="preserve">(часть 1 в ред. приказа Министерства финансов Камчатского края </w:t>
      </w:r>
      <w:proofErr w:type="gramStart"/>
      <w:r w:rsidRPr="004345A9">
        <w:rPr>
          <w:rFonts w:ascii="Times New Roman" w:hAnsi="Times New Roman"/>
          <w:i/>
          <w:sz w:val="28"/>
        </w:rPr>
        <w:t>от  10.10.2024</w:t>
      </w:r>
      <w:proofErr w:type="gramEnd"/>
      <w:r w:rsidRPr="004345A9">
        <w:rPr>
          <w:rFonts w:ascii="Times New Roman" w:hAnsi="Times New Roman"/>
          <w:i/>
          <w:sz w:val="28"/>
        </w:rPr>
        <w:t xml:space="preserve"> № 33.01-01/118)</w:t>
      </w:r>
    </w:p>
    <w:p w:rsidR="00C72120" w:rsidRDefault="00C72120" w:rsidP="00C72120">
      <w:pPr>
        <w:pStyle w:val="af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2DE">
        <w:rPr>
          <w:rFonts w:ascii="Times New Roman" w:hAnsi="Times New Roman"/>
          <w:sz w:val="28"/>
          <w:szCs w:val="28"/>
        </w:rPr>
        <w:t xml:space="preserve">В своей деятельности работники отдела правового обеспечения руководствуются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правовыми актами Министерства, а также настоящим Положением. </w:t>
      </w:r>
    </w:p>
    <w:p w:rsidR="00FA6F98" w:rsidRPr="00FA6F98" w:rsidRDefault="00FA6F98" w:rsidP="00FA6F9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FA6F98">
        <w:rPr>
          <w:rFonts w:ascii="Times New Roman" w:hAnsi="Times New Roman"/>
          <w:i/>
          <w:sz w:val="28"/>
        </w:rPr>
        <w:t>(ч</w:t>
      </w:r>
      <w:r>
        <w:rPr>
          <w:rFonts w:ascii="Times New Roman" w:hAnsi="Times New Roman"/>
          <w:i/>
          <w:sz w:val="28"/>
        </w:rPr>
        <w:t>асть 2</w:t>
      </w:r>
      <w:r w:rsidRPr="00FA6F98">
        <w:rPr>
          <w:rFonts w:ascii="Times New Roman" w:hAnsi="Times New Roman"/>
          <w:i/>
          <w:sz w:val="28"/>
        </w:rPr>
        <w:t xml:space="preserve"> в ред. приказа Министерства финансов Камчатского края </w:t>
      </w:r>
      <w:proofErr w:type="gramStart"/>
      <w:r w:rsidRPr="00FA6F98">
        <w:rPr>
          <w:rFonts w:ascii="Times New Roman" w:hAnsi="Times New Roman"/>
          <w:i/>
          <w:sz w:val="28"/>
        </w:rPr>
        <w:t>от  10.10.2024</w:t>
      </w:r>
      <w:proofErr w:type="gramEnd"/>
      <w:r w:rsidRPr="00FA6F98">
        <w:rPr>
          <w:rFonts w:ascii="Times New Roman" w:hAnsi="Times New Roman"/>
          <w:i/>
          <w:sz w:val="28"/>
        </w:rPr>
        <w:t xml:space="preserve"> № 33.01-01/118)</w:t>
      </w:r>
    </w:p>
    <w:p w:rsidR="00C72120" w:rsidRDefault="00C72120" w:rsidP="00C72120">
      <w:pPr>
        <w:pStyle w:val="af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2DE">
        <w:rPr>
          <w:rFonts w:ascii="Times New Roman" w:hAnsi="Times New Roman"/>
          <w:sz w:val="28"/>
          <w:szCs w:val="28"/>
        </w:rPr>
        <w:t>В своей деятельности отдел правового обеспечения (далее - отдел) взаимодействует с иными структурными подразделениями Министерства, федеральными органами исполнительной власти и их территориальными органами по Камчатскому краю, органами государственной власти Камчатского края, государственными органами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:rsidR="001A44B2" w:rsidRPr="001A44B2" w:rsidRDefault="001A44B2" w:rsidP="001A44B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1A44B2">
        <w:rPr>
          <w:rFonts w:ascii="Times New Roman" w:hAnsi="Times New Roman"/>
          <w:i/>
          <w:sz w:val="28"/>
        </w:rPr>
        <w:t>(ч</w:t>
      </w:r>
      <w:r w:rsidR="00FA6F98">
        <w:rPr>
          <w:rFonts w:ascii="Times New Roman" w:hAnsi="Times New Roman"/>
          <w:i/>
          <w:sz w:val="28"/>
        </w:rPr>
        <w:t>асть 3</w:t>
      </w:r>
      <w:r w:rsidRPr="001A44B2">
        <w:rPr>
          <w:rFonts w:ascii="Times New Roman" w:hAnsi="Times New Roman"/>
          <w:i/>
          <w:sz w:val="28"/>
        </w:rPr>
        <w:t xml:space="preserve"> в ред. приказа Министерства финансов Камчатского края </w:t>
      </w:r>
      <w:proofErr w:type="gramStart"/>
      <w:r w:rsidRPr="001A44B2">
        <w:rPr>
          <w:rFonts w:ascii="Times New Roman" w:hAnsi="Times New Roman"/>
          <w:i/>
          <w:sz w:val="28"/>
        </w:rPr>
        <w:t>от  10.10.2024</w:t>
      </w:r>
      <w:proofErr w:type="gramEnd"/>
      <w:r w:rsidRPr="001A44B2">
        <w:rPr>
          <w:rFonts w:ascii="Times New Roman" w:hAnsi="Times New Roman"/>
          <w:i/>
          <w:sz w:val="28"/>
        </w:rPr>
        <w:t xml:space="preserve"> № 33.01-01/118)</w:t>
      </w:r>
    </w:p>
    <w:p w:rsidR="00C72120" w:rsidRDefault="00DC57FA" w:rsidP="00C72120">
      <w:pPr>
        <w:pStyle w:val="af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2DE">
        <w:rPr>
          <w:rFonts w:ascii="Times New Roman" w:hAnsi="Times New Roman"/>
          <w:sz w:val="28"/>
          <w:szCs w:val="28"/>
        </w:rPr>
        <w:t>Отдел в</w:t>
      </w:r>
      <w:r>
        <w:rPr>
          <w:rFonts w:ascii="Times New Roman" w:hAnsi="Times New Roman"/>
          <w:sz w:val="28"/>
          <w:szCs w:val="28"/>
        </w:rPr>
        <w:t xml:space="preserve">озглавляет заместитель Министра </w:t>
      </w:r>
      <w:r w:rsidRPr="005141B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2DE">
        <w:rPr>
          <w:rFonts w:ascii="Times New Roman" w:hAnsi="Times New Roman"/>
          <w:sz w:val="28"/>
          <w:szCs w:val="28"/>
        </w:rPr>
        <w:t xml:space="preserve">начальник отдела правового обеспечения, назначаемый и освобождаемый от должности Губернатором Камчатского края. В период временного отсутствия заместителя </w:t>
      </w:r>
      <w:r>
        <w:rPr>
          <w:rFonts w:ascii="Times New Roman" w:hAnsi="Times New Roman"/>
          <w:sz w:val="28"/>
          <w:szCs w:val="28"/>
        </w:rPr>
        <w:t xml:space="preserve">Министра </w:t>
      </w:r>
      <w:r w:rsidRPr="005141B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2DE">
        <w:rPr>
          <w:rFonts w:ascii="Times New Roman" w:hAnsi="Times New Roman"/>
          <w:sz w:val="28"/>
          <w:szCs w:val="28"/>
        </w:rPr>
        <w:t>начальника отдела правового обеспечения его обязанности выполняет заместитель начальника отдела правового обеспечения</w:t>
      </w:r>
      <w:r w:rsidR="00C72120" w:rsidRPr="007362DE">
        <w:rPr>
          <w:rFonts w:ascii="Times New Roman" w:hAnsi="Times New Roman"/>
          <w:sz w:val="28"/>
          <w:szCs w:val="28"/>
        </w:rPr>
        <w:t>.</w:t>
      </w:r>
    </w:p>
    <w:p w:rsidR="004345A9" w:rsidRPr="004345A9" w:rsidRDefault="004345A9" w:rsidP="004345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345A9">
        <w:rPr>
          <w:rFonts w:ascii="Times New Roman" w:hAnsi="Times New Roman"/>
          <w:i/>
          <w:sz w:val="28"/>
        </w:rPr>
        <w:t xml:space="preserve">(часть 4 в ред. приказа Министерства финансов Камчатского края </w:t>
      </w:r>
      <w:proofErr w:type="gramStart"/>
      <w:r w:rsidRPr="004345A9">
        <w:rPr>
          <w:rFonts w:ascii="Times New Roman" w:hAnsi="Times New Roman"/>
          <w:i/>
          <w:sz w:val="28"/>
        </w:rPr>
        <w:t>от  10.10.2024</w:t>
      </w:r>
      <w:proofErr w:type="gramEnd"/>
      <w:r w:rsidRPr="004345A9">
        <w:rPr>
          <w:rFonts w:ascii="Times New Roman" w:hAnsi="Times New Roman"/>
          <w:i/>
          <w:sz w:val="28"/>
        </w:rPr>
        <w:t xml:space="preserve"> № 33.01-01/118)</w:t>
      </w:r>
    </w:p>
    <w:p w:rsidR="00C72120" w:rsidRDefault="00543A05" w:rsidP="00C72120">
      <w:pPr>
        <w:pStyle w:val="af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="00DC57FA">
        <w:rPr>
          <w:rFonts w:ascii="Times New Roman" w:hAnsi="Times New Roman"/>
          <w:sz w:val="28"/>
          <w:szCs w:val="28"/>
        </w:rPr>
        <w:t xml:space="preserve">аместитель Министра </w:t>
      </w:r>
      <w:r w:rsidR="00DC57FA" w:rsidRPr="005141B0">
        <w:rPr>
          <w:rFonts w:ascii="Times New Roman" w:hAnsi="Times New Roman"/>
          <w:sz w:val="28"/>
          <w:szCs w:val="28"/>
        </w:rPr>
        <w:t>–</w:t>
      </w:r>
      <w:r w:rsidR="00DC57FA">
        <w:rPr>
          <w:rFonts w:ascii="Times New Roman" w:hAnsi="Times New Roman"/>
          <w:sz w:val="28"/>
          <w:szCs w:val="28"/>
        </w:rPr>
        <w:t xml:space="preserve"> </w:t>
      </w:r>
      <w:r w:rsidR="00DC57FA" w:rsidRPr="007362DE">
        <w:rPr>
          <w:rFonts w:ascii="Times New Roman" w:hAnsi="Times New Roman"/>
          <w:sz w:val="28"/>
          <w:szCs w:val="28"/>
        </w:rPr>
        <w:t xml:space="preserve">начальник отдела правового обеспечения </w:t>
      </w:r>
      <w:r w:rsidR="00C72120" w:rsidRPr="007362DE">
        <w:rPr>
          <w:rFonts w:ascii="Times New Roman" w:hAnsi="Times New Roman"/>
          <w:sz w:val="28"/>
          <w:szCs w:val="28"/>
        </w:rPr>
        <w:t>осуществляет руководство деятельностью отдела, контроль за работой отдела и несет персональную ответственность за выполнение возложенных на отдел полномочий,  способствует профессиональному развитию сотрудников отдела, доводит до сведения Министра финансов Камчатского края выводы о состоянии проводимой отделом работы, а также вносит ему предложения о мерах по улучшению организации работы отдела, о представлении к поощрениям работников отдела и применении к ним дисциплинарного взыскания.</w:t>
      </w:r>
    </w:p>
    <w:p w:rsidR="004345A9" w:rsidRPr="004345A9" w:rsidRDefault="004345A9" w:rsidP="004345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345A9">
        <w:rPr>
          <w:rFonts w:ascii="Times New Roman" w:hAnsi="Times New Roman"/>
          <w:i/>
          <w:sz w:val="28"/>
        </w:rPr>
        <w:t xml:space="preserve">(часть </w:t>
      </w:r>
      <w:r>
        <w:rPr>
          <w:rFonts w:ascii="Times New Roman" w:hAnsi="Times New Roman"/>
          <w:i/>
          <w:sz w:val="28"/>
        </w:rPr>
        <w:t>5</w:t>
      </w:r>
      <w:r w:rsidRPr="004345A9">
        <w:rPr>
          <w:rFonts w:ascii="Times New Roman" w:hAnsi="Times New Roman"/>
          <w:i/>
          <w:sz w:val="28"/>
        </w:rPr>
        <w:t xml:space="preserve"> в ред. приказа Министерства финансов Камчатского края </w:t>
      </w:r>
      <w:proofErr w:type="gramStart"/>
      <w:r w:rsidRPr="004345A9">
        <w:rPr>
          <w:rFonts w:ascii="Times New Roman" w:hAnsi="Times New Roman"/>
          <w:i/>
          <w:sz w:val="28"/>
        </w:rPr>
        <w:t>от  10.10.2024</w:t>
      </w:r>
      <w:proofErr w:type="gramEnd"/>
      <w:r w:rsidRPr="004345A9">
        <w:rPr>
          <w:rFonts w:ascii="Times New Roman" w:hAnsi="Times New Roman"/>
          <w:i/>
          <w:sz w:val="28"/>
        </w:rPr>
        <w:t xml:space="preserve"> № 33.01-01/118)</w:t>
      </w:r>
    </w:p>
    <w:p w:rsidR="00C72120" w:rsidRPr="007362DE" w:rsidRDefault="00C72120" w:rsidP="00C72120">
      <w:pPr>
        <w:pStyle w:val="af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2DE">
        <w:rPr>
          <w:rFonts w:ascii="Times New Roman" w:hAnsi="Times New Roman"/>
          <w:sz w:val="28"/>
          <w:szCs w:val="28"/>
        </w:rPr>
        <w:t>Круг служебных обязанностей работников отдела определяется должностными регламентами, являющимися неотъемлемой частью служебных контрактов.</w:t>
      </w: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bookmarkStart w:id="1" w:name="bookmark1"/>
      <w:r w:rsidRPr="007362DE">
        <w:rPr>
          <w:rFonts w:ascii="Times New Roman" w:hAnsi="Times New Roman"/>
          <w:sz w:val="28"/>
          <w:szCs w:val="28"/>
        </w:rPr>
        <w:t>2. Функции отдела</w:t>
      </w:r>
    </w:p>
    <w:bookmarkEnd w:id="1"/>
    <w:p w:rsidR="00C72120" w:rsidRPr="007362D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72120" w:rsidRPr="007362DE" w:rsidRDefault="00C72120" w:rsidP="00C72120">
      <w:pPr>
        <w:pStyle w:val="af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2DE">
        <w:rPr>
          <w:rFonts w:ascii="Times New Roman" w:hAnsi="Times New Roman"/>
          <w:sz w:val="28"/>
          <w:szCs w:val="28"/>
        </w:rPr>
        <w:t>Отдел реализует следующие функции:</w:t>
      </w:r>
    </w:p>
    <w:p w:rsidR="00C72120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7362DE">
        <w:rPr>
          <w:rFonts w:ascii="Times New Roman" w:hAnsi="Times New Roman"/>
          <w:sz w:val="28"/>
          <w:szCs w:val="28"/>
        </w:rPr>
        <w:t>правовое обеспечение деятельности Министерства</w:t>
      </w:r>
      <w:r>
        <w:rPr>
          <w:rFonts w:ascii="Times New Roman" w:hAnsi="Times New Roman"/>
          <w:sz w:val="28"/>
          <w:szCs w:val="28"/>
        </w:rPr>
        <w:t xml:space="preserve"> как финансового органа Камчатского края</w:t>
      </w:r>
      <w:r w:rsidRPr="007362DE">
        <w:rPr>
          <w:rFonts w:ascii="Times New Roman" w:hAnsi="Times New Roman"/>
          <w:sz w:val="28"/>
          <w:szCs w:val="28"/>
        </w:rPr>
        <w:t>;</w:t>
      </w:r>
    </w:p>
    <w:p w:rsidR="00C72120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реализация полномочий финансового органа по представлению и защите интересов Камчатского края в суде, установленных Бюджетным кодексом</w:t>
      </w:r>
      <w:r w:rsidRPr="00A314AF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– БК РФ);</w:t>
      </w:r>
    </w:p>
    <w:p w:rsidR="00C72120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314AF">
        <w:rPr>
          <w:rFonts w:ascii="Times New Roman" w:hAnsi="Times New Roman"/>
          <w:sz w:val="28"/>
          <w:szCs w:val="28"/>
        </w:rPr>
        <w:t xml:space="preserve">исполнение судебных актов по искам к Камчатскому краю в соответствии с главой 24.1 </w:t>
      </w:r>
      <w:r>
        <w:rPr>
          <w:rFonts w:ascii="Times New Roman" w:hAnsi="Times New Roman"/>
          <w:sz w:val="28"/>
          <w:szCs w:val="28"/>
        </w:rPr>
        <w:t>БК РФ в порядке, установленном Министерством;</w:t>
      </w:r>
    </w:p>
    <w:p w:rsidR="00C72120" w:rsidRPr="005E790C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E790C">
        <w:rPr>
          <w:rFonts w:ascii="Times New Roman" w:hAnsi="Times New Roman"/>
          <w:sz w:val="28"/>
          <w:szCs w:val="28"/>
        </w:rPr>
        <w:t xml:space="preserve">) представление и защита интересов </w:t>
      </w:r>
      <w:r>
        <w:rPr>
          <w:rFonts w:ascii="Times New Roman" w:hAnsi="Times New Roman"/>
          <w:sz w:val="28"/>
          <w:szCs w:val="28"/>
        </w:rPr>
        <w:t>Министерства</w:t>
      </w:r>
      <w:r w:rsidRPr="005E790C">
        <w:rPr>
          <w:rFonts w:ascii="Times New Roman" w:hAnsi="Times New Roman"/>
          <w:sz w:val="28"/>
          <w:szCs w:val="28"/>
        </w:rPr>
        <w:t xml:space="preserve"> в суде;</w:t>
      </w: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7362DE">
        <w:rPr>
          <w:rFonts w:ascii="Times New Roman" w:hAnsi="Times New Roman"/>
          <w:sz w:val="28"/>
          <w:szCs w:val="28"/>
        </w:rPr>
        <w:t>функции юридической службы Министерства</w:t>
      </w:r>
      <w:r>
        <w:rPr>
          <w:rFonts w:ascii="Times New Roman" w:hAnsi="Times New Roman"/>
          <w:sz w:val="28"/>
          <w:szCs w:val="28"/>
        </w:rPr>
        <w:t xml:space="preserve"> в соответствии с приказом Министерства</w:t>
      </w:r>
      <w:r w:rsidRPr="007362DE">
        <w:rPr>
          <w:rFonts w:ascii="Times New Roman" w:hAnsi="Times New Roman"/>
          <w:sz w:val="28"/>
          <w:szCs w:val="28"/>
        </w:rPr>
        <w:t>;</w:t>
      </w:r>
    </w:p>
    <w:p w:rsidR="004345A9" w:rsidRPr="003B5B6F" w:rsidRDefault="003B5B6F" w:rsidP="003B5B6F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4345A9" w:rsidRPr="00677A9B">
        <w:rPr>
          <w:rFonts w:ascii="Times New Roman" w:hAnsi="Times New Roman"/>
          <w:i/>
          <w:sz w:val="28"/>
        </w:rPr>
        <w:t>(</w:t>
      </w:r>
      <w:r w:rsidR="004345A9">
        <w:rPr>
          <w:rFonts w:ascii="Times New Roman" w:hAnsi="Times New Roman"/>
          <w:i/>
          <w:sz w:val="28"/>
        </w:rPr>
        <w:t xml:space="preserve">пункт 6 </w:t>
      </w:r>
      <w:r w:rsidR="009114A8">
        <w:rPr>
          <w:rFonts w:ascii="Times New Roman" w:hAnsi="Times New Roman"/>
          <w:i/>
          <w:sz w:val="28"/>
        </w:rPr>
        <w:t xml:space="preserve">части 7 </w:t>
      </w:r>
      <w:r w:rsidR="004345A9">
        <w:rPr>
          <w:rFonts w:ascii="Times New Roman" w:hAnsi="Times New Roman"/>
          <w:i/>
          <w:sz w:val="28"/>
        </w:rPr>
        <w:t>признан утра</w:t>
      </w:r>
      <w:r w:rsidR="00AE5318">
        <w:rPr>
          <w:rFonts w:ascii="Times New Roman" w:hAnsi="Times New Roman"/>
          <w:i/>
          <w:sz w:val="28"/>
        </w:rPr>
        <w:t>тившим силу приказом</w:t>
      </w:r>
      <w:r w:rsidR="004345A9" w:rsidRPr="00677A9B">
        <w:rPr>
          <w:rFonts w:ascii="Times New Roman" w:hAnsi="Times New Roman"/>
          <w:i/>
          <w:sz w:val="28"/>
        </w:rPr>
        <w:t xml:space="preserve"> Министерства финансов Камчатского края </w:t>
      </w:r>
      <w:proofErr w:type="gramStart"/>
      <w:r w:rsidR="004345A9" w:rsidRPr="00677A9B">
        <w:rPr>
          <w:rFonts w:ascii="Times New Roman" w:hAnsi="Times New Roman"/>
          <w:i/>
          <w:sz w:val="28"/>
        </w:rPr>
        <w:t xml:space="preserve">от </w:t>
      </w:r>
      <w:r w:rsidR="004345A9">
        <w:rPr>
          <w:rFonts w:ascii="Times New Roman" w:hAnsi="Times New Roman"/>
          <w:i/>
          <w:sz w:val="28"/>
        </w:rPr>
        <w:t> </w:t>
      </w:r>
      <w:r w:rsidR="004345A9" w:rsidRPr="00677A9B">
        <w:rPr>
          <w:rFonts w:ascii="Times New Roman" w:hAnsi="Times New Roman"/>
          <w:i/>
          <w:sz w:val="28"/>
        </w:rPr>
        <w:t>10.10.2024</w:t>
      </w:r>
      <w:proofErr w:type="gramEnd"/>
      <w:r w:rsidR="004345A9" w:rsidRPr="00677A9B">
        <w:rPr>
          <w:rFonts w:ascii="Times New Roman" w:hAnsi="Times New Roman"/>
          <w:i/>
          <w:sz w:val="28"/>
        </w:rPr>
        <w:t xml:space="preserve"> № 33.01-01/118)</w:t>
      </w:r>
    </w:p>
    <w:p w:rsidR="00C72120" w:rsidRPr="00AA7CDB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A7CDB">
        <w:rPr>
          <w:rFonts w:ascii="Times New Roman" w:hAnsi="Times New Roman"/>
          <w:sz w:val="28"/>
          <w:szCs w:val="28"/>
        </w:rPr>
        <w:t>) функции в области реализации государственной наградной политики;</w:t>
      </w: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7362DE">
        <w:rPr>
          <w:rFonts w:ascii="Times New Roman" w:hAnsi="Times New Roman"/>
          <w:sz w:val="28"/>
          <w:szCs w:val="28"/>
        </w:rPr>
        <w:t>профилактика коррупционных и иных правонарушений</w:t>
      </w:r>
      <w:r>
        <w:rPr>
          <w:rFonts w:ascii="Times New Roman" w:hAnsi="Times New Roman"/>
          <w:sz w:val="28"/>
          <w:szCs w:val="28"/>
        </w:rPr>
        <w:t xml:space="preserve"> в пределах компетенции Министерства</w:t>
      </w:r>
      <w:r w:rsidRPr="007362DE">
        <w:rPr>
          <w:rFonts w:ascii="Times New Roman" w:hAnsi="Times New Roman"/>
          <w:sz w:val="28"/>
          <w:szCs w:val="28"/>
        </w:rPr>
        <w:t>;</w:t>
      </w:r>
    </w:p>
    <w:p w:rsidR="00C72120" w:rsidRPr="00AA7CDB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A7CDB">
        <w:rPr>
          <w:rFonts w:ascii="Times New Roman" w:hAnsi="Times New Roman"/>
          <w:sz w:val="28"/>
          <w:szCs w:val="28"/>
        </w:rPr>
        <w:t>) обеспечение осуществления отдельных полномочий Министерства как учредителя в отношении подведомственных ему кра</w:t>
      </w:r>
      <w:r>
        <w:rPr>
          <w:rFonts w:ascii="Times New Roman" w:hAnsi="Times New Roman"/>
          <w:sz w:val="28"/>
          <w:szCs w:val="28"/>
        </w:rPr>
        <w:t>евых государственных учреждений</w:t>
      </w:r>
      <w:r w:rsidRPr="00AA7CDB">
        <w:rPr>
          <w:rFonts w:ascii="Times New Roman" w:hAnsi="Times New Roman"/>
          <w:sz w:val="28"/>
          <w:szCs w:val="28"/>
        </w:rPr>
        <w:t>;</w:t>
      </w:r>
    </w:p>
    <w:p w:rsidR="00C72120" w:rsidRPr="005E790C" w:rsidRDefault="00C72120" w:rsidP="00C72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90C">
        <w:rPr>
          <w:rFonts w:ascii="Times New Roman" w:hAnsi="Times New Roman"/>
          <w:sz w:val="28"/>
          <w:szCs w:val="28"/>
        </w:rPr>
        <w:t>10) осуществление отдельных бюджетных полномочий Министерства как главного распорядителя средств краевого бюджета, предусмотренных на обеспечение деятельности Министерства;</w:t>
      </w:r>
    </w:p>
    <w:p w:rsidR="00C72120" w:rsidRDefault="00C72120" w:rsidP="00C72120">
      <w:pPr>
        <w:spacing w:after="0" w:line="240" w:lineRule="auto"/>
        <w:ind w:firstLine="709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5E790C">
        <w:rPr>
          <w:rFonts w:ascii="Times New Roman" w:hAnsi="Times New Roman"/>
          <w:sz w:val="28"/>
          <w:szCs w:val="28"/>
        </w:rPr>
        <w:t xml:space="preserve">11) обеспечение </w:t>
      </w:r>
      <w:r w:rsidRPr="005E790C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участия Министерства в проведении проверки соответствия кандидатов на замещение должности руководителя финансового органа муниципального района, муниципального округа, городского округа в Камчатском крае квалификационным требованиям, предъявляемым к руководителю финансового органа муниципального образования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;</w:t>
      </w:r>
    </w:p>
    <w:p w:rsidR="00C72120" w:rsidRPr="00A06BA3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lastRenderedPageBreak/>
        <w:t xml:space="preserve">12) обеспечение </w:t>
      </w:r>
      <w:r>
        <w:rPr>
          <w:rFonts w:ascii="Times New Roman" w:hAnsi="Times New Roman"/>
          <w:sz w:val="28"/>
          <w:szCs w:val="28"/>
        </w:rPr>
        <w:t>управления Министерством реализацией программы повышения уровня финансовой грамотности населения Камчатского края.</w:t>
      </w:r>
    </w:p>
    <w:p w:rsidR="00C72120" w:rsidRDefault="00C72120" w:rsidP="00C72120">
      <w:pPr>
        <w:pStyle w:val="afc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7362DE">
        <w:rPr>
          <w:rFonts w:ascii="Times New Roman" w:hAnsi="Times New Roman"/>
          <w:sz w:val="28"/>
          <w:szCs w:val="28"/>
        </w:rPr>
        <w:t>3. Полномочия отдела</w:t>
      </w: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C72120" w:rsidRPr="007362DE" w:rsidRDefault="00C72120" w:rsidP="00C72120">
      <w:pPr>
        <w:pStyle w:val="af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2DE">
        <w:rPr>
          <w:rFonts w:ascii="Times New Roman" w:hAnsi="Times New Roman"/>
          <w:sz w:val="28"/>
          <w:szCs w:val="28"/>
        </w:rPr>
        <w:t>Для реализации установленных функций отдел осуществляет следующие полномочия:</w:t>
      </w: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7362DE">
        <w:rPr>
          <w:rFonts w:ascii="Times New Roman" w:hAnsi="Times New Roman"/>
          <w:sz w:val="28"/>
          <w:szCs w:val="28"/>
        </w:rPr>
        <w:t>по поручению Министра финансов Камчатского края подготавливает законопроекты и проекты правовых акт</w:t>
      </w:r>
      <w:r>
        <w:rPr>
          <w:rFonts w:ascii="Times New Roman" w:hAnsi="Times New Roman"/>
          <w:sz w:val="28"/>
          <w:szCs w:val="28"/>
        </w:rPr>
        <w:t xml:space="preserve">ов Губернатора Камчатского края, </w:t>
      </w:r>
      <w:r w:rsidRPr="007362DE">
        <w:rPr>
          <w:rFonts w:ascii="Times New Roman" w:hAnsi="Times New Roman"/>
          <w:sz w:val="28"/>
          <w:szCs w:val="28"/>
        </w:rPr>
        <w:t>Правительства Камчатского края</w:t>
      </w:r>
      <w:r>
        <w:rPr>
          <w:rFonts w:ascii="Times New Roman" w:hAnsi="Times New Roman"/>
          <w:sz w:val="28"/>
          <w:szCs w:val="28"/>
        </w:rPr>
        <w:t>, Министерства</w:t>
      </w:r>
      <w:r w:rsidRPr="007362DE">
        <w:rPr>
          <w:rFonts w:ascii="Times New Roman" w:hAnsi="Times New Roman"/>
          <w:sz w:val="28"/>
          <w:szCs w:val="28"/>
        </w:rPr>
        <w:t>;</w:t>
      </w:r>
    </w:p>
    <w:p w:rsidR="00C72120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7362DE">
        <w:rPr>
          <w:rFonts w:ascii="Times New Roman" w:hAnsi="Times New Roman"/>
          <w:sz w:val="28"/>
          <w:szCs w:val="28"/>
        </w:rPr>
        <w:t>обеспечивает проверку на соответствие бюджетному законодательству законопроектов и проектов правовых актов Губернатора Камчатского края и Правительства Камчатского края, поступивших на согласование в Министерство;</w:t>
      </w:r>
    </w:p>
    <w:p w:rsidR="00C72120" w:rsidRDefault="00C72120" w:rsidP="00C72120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A0E5A">
        <w:rPr>
          <w:rFonts w:ascii="Times New Roman" w:hAnsi="Times New Roman"/>
          <w:sz w:val="28"/>
          <w:szCs w:val="28"/>
        </w:rPr>
        <w:t>в порядке, установленном Правительством Камчатского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711">
        <w:rPr>
          <w:rFonts w:ascii="Times New Roman" w:hAnsi="Times New Roman"/>
          <w:sz w:val="28"/>
          <w:szCs w:val="28"/>
        </w:rPr>
        <w:t>предста</w:t>
      </w:r>
      <w:r>
        <w:rPr>
          <w:rFonts w:ascii="Times New Roman" w:hAnsi="Times New Roman"/>
          <w:sz w:val="28"/>
          <w:szCs w:val="28"/>
        </w:rPr>
        <w:t>вляет</w:t>
      </w:r>
      <w:r w:rsidRPr="005B4711">
        <w:rPr>
          <w:rFonts w:ascii="Times New Roman" w:hAnsi="Times New Roman"/>
          <w:sz w:val="28"/>
          <w:szCs w:val="28"/>
        </w:rPr>
        <w:t xml:space="preserve"> в делах о банкротстве и в процедурах, применяемых в</w:t>
      </w:r>
      <w:r>
        <w:rPr>
          <w:rFonts w:ascii="Times New Roman" w:hAnsi="Times New Roman"/>
          <w:sz w:val="28"/>
          <w:szCs w:val="28"/>
        </w:rPr>
        <w:t xml:space="preserve"> делах о банкротстве, требования</w:t>
      </w:r>
      <w:r w:rsidRPr="005B4711">
        <w:rPr>
          <w:rFonts w:ascii="Times New Roman" w:hAnsi="Times New Roman"/>
          <w:sz w:val="28"/>
          <w:szCs w:val="28"/>
        </w:rPr>
        <w:t xml:space="preserve"> Камчатского края по денежным обязательствам, за исключением дел о банкротстве и процедурах, применяемых в делах о банкротстве, в отношении должника - государственного унитарного предприятия Камчатского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C72120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7362DE">
        <w:rPr>
          <w:rFonts w:ascii="Times New Roman" w:hAnsi="Times New Roman"/>
          <w:sz w:val="28"/>
          <w:szCs w:val="28"/>
        </w:rPr>
        <w:t>подготавливает информацию для принятия Министерством решений о заключении мировых соглашений, которыми устанавливаются условия урегулирования задолженности должников по денежным обязательствам перед Камчатским краем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 способами, предусмотренными законом Камчатского края о краевом бюджете;</w:t>
      </w:r>
    </w:p>
    <w:p w:rsidR="00C72120" w:rsidRPr="004730AC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7362DE">
        <w:rPr>
          <w:rFonts w:ascii="Times New Roman" w:hAnsi="Times New Roman"/>
          <w:sz w:val="28"/>
          <w:szCs w:val="28"/>
        </w:rPr>
        <w:t>обобщает поступившую от главных распорядителей средств краевого бюджета информацию о наличии либо отсутствии оснований для предъявления иска о взыскании денежных средств в порядке регресса и информацию о совершаемых действиях, направленных на реализацию Камчатским краем права регресса;</w:t>
      </w: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7362DE">
        <w:rPr>
          <w:rFonts w:ascii="Times New Roman" w:hAnsi="Times New Roman"/>
          <w:sz w:val="28"/>
          <w:szCs w:val="28"/>
        </w:rPr>
        <w:t xml:space="preserve">в установленном Министерством порядке осуществляет работу по исполнению судебных актов по искам к Камчатскому краю о возмещении вреда, причиненного незаконными действиями (бездействием) государственных органов Камчатского края или их должностных лиц, в том числе в результате издания государственными органами Камчатского края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Камчатского края (за исключением судебных актов о взыскании денежных средств в порядке субсидиарной ответственности главных распорядителей средств бюджета Камчатского края), судебных актов о присуждении компенсации за нарушение права на исполнение судебного акта в разумный срок за счет средств бюджета Камчатского края, в том числе осуществляет </w:t>
      </w:r>
      <w:r w:rsidRPr="007362DE">
        <w:rPr>
          <w:rFonts w:ascii="Times New Roman" w:hAnsi="Times New Roman"/>
          <w:sz w:val="28"/>
          <w:szCs w:val="28"/>
        </w:rPr>
        <w:lastRenderedPageBreak/>
        <w:t>регистрацию, правовую экспертизу, а при наличии оснований возврат взыскателю или в суд исполнительных документов, выданных на основании указанных судебных актов;</w:t>
      </w:r>
    </w:p>
    <w:p w:rsidR="00C72120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7362DE">
        <w:rPr>
          <w:rFonts w:ascii="Times New Roman" w:hAnsi="Times New Roman"/>
          <w:sz w:val="28"/>
          <w:szCs w:val="28"/>
        </w:rPr>
        <w:t>ведет учет и осуществляет хранение копий исполнительных документов и иных документов, связанных с рассмотрением исполнительных документов;</w:t>
      </w: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7362DE">
        <w:rPr>
          <w:rFonts w:ascii="Times New Roman" w:hAnsi="Times New Roman"/>
          <w:sz w:val="28"/>
          <w:szCs w:val="28"/>
        </w:rPr>
        <w:t xml:space="preserve">разрабатывает порядок направления главными распорядителями средств краевого бюджета, представлявшими в суде интересы Камчатского края в соответствии с пунктом 3 статьи 158 </w:t>
      </w:r>
      <w:r>
        <w:rPr>
          <w:rFonts w:ascii="Times New Roman" w:hAnsi="Times New Roman"/>
          <w:sz w:val="28"/>
          <w:szCs w:val="28"/>
        </w:rPr>
        <w:t>БК РФ</w:t>
      </w:r>
      <w:r w:rsidRPr="007362DE">
        <w:rPr>
          <w:rFonts w:ascii="Times New Roman" w:hAnsi="Times New Roman"/>
          <w:sz w:val="28"/>
          <w:szCs w:val="28"/>
        </w:rPr>
        <w:t>, в Министерство информации о результатах рассмотрения дела в суде, а также информации о наличии оснований для обжалования судебного акта;</w:t>
      </w:r>
    </w:p>
    <w:p w:rsidR="00C72120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7362DE">
        <w:rPr>
          <w:rFonts w:ascii="Times New Roman" w:hAnsi="Times New Roman"/>
          <w:sz w:val="28"/>
          <w:szCs w:val="28"/>
        </w:rPr>
        <w:t xml:space="preserve">разрабатывает порядок предоставления главными распорядителями средств краевого бюджета информации о результатах обжалования судебного акта в соответствии с частью 3 статьи 242.2 </w:t>
      </w:r>
      <w:r>
        <w:rPr>
          <w:rFonts w:ascii="Times New Roman" w:hAnsi="Times New Roman"/>
          <w:sz w:val="28"/>
          <w:szCs w:val="28"/>
        </w:rPr>
        <w:t>БК РФ</w:t>
      </w:r>
      <w:r w:rsidRPr="007362DE">
        <w:rPr>
          <w:rFonts w:ascii="Times New Roman" w:hAnsi="Times New Roman"/>
          <w:sz w:val="28"/>
          <w:szCs w:val="28"/>
        </w:rPr>
        <w:t>;</w:t>
      </w: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4730AC">
        <w:rPr>
          <w:rFonts w:ascii="Times New Roman" w:hAnsi="Times New Roman"/>
          <w:sz w:val="28"/>
          <w:szCs w:val="28"/>
        </w:rPr>
        <w:t xml:space="preserve">обеспечивает представление интересов в судах по денежным обязательствам Министерства, </w:t>
      </w:r>
      <w:r w:rsidRPr="007362DE">
        <w:rPr>
          <w:rFonts w:ascii="Times New Roman" w:hAnsi="Times New Roman"/>
          <w:sz w:val="28"/>
          <w:szCs w:val="28"/>
        </w:rPr>
        <w:t>за исключением судебных дел по вопросам в сфере закупок товаров, работ, услуг для обеспечения нужд Камчатского края, контроля в сфере закупок, внутреннего государственного финансового контроля, а также в государственных и общественных организациях, при рассмотрении правовых вопросов;</w:t>
      </w:r>
    </w:p>
    <w:p w:rsidR="00C72120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7362DE">
        <w:rPr>
          <w:rFonts w:ascii="Times New Roman" w:hAnsi="Times New Roman"/>
          <w:sz w:val="28"/>
          <w:szCs w:val="28"/>
        </w:rPr>
        <w:t xml:space="preserve">осуществляет правовую, антикоррупционную </w:t>
      </w:r>
      <w:r>
        <w:rPr>
          <w:rFonts w:ascii="Times New Roman" w:hAnsi="Times New Roman"/>
          <w:sz w:val="28"/>
          <w:szCs w:val="28"/>
        </w:rPr>
        <w:t xml:space="preserve">(в отношении нормативных правовых актов) и лингвистическую экспертизу проектов приказов </w:t>
      </w:r>
      <w:r w:rsidRPr="007362DE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36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 их согласование в установленном порядке</w:t>
      </w:r>
      <w:r w:rsidRPr="007362DE">
        <w:rPr>
          <w:rFonts w:ascii="Times New Roman" w:hAnsi="Times New Roman"/>
          <w:sz w:val="28"/>
          <w:szCs w:val="28"/>
        </w:rPr>
        <w:t>;</w:t>
      </w:r>
    </w:p>
    <w:p w:rsidR="00C72120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о</w:t>
      </w:r>
      <w:r w:rsidRPr="007362DE">
        <w:rPr>
          <w:rFonts w:ascii="Times New Roman" w:hAnsi="Times New Roman"/>
          <w:sz w:val="28"/>
          <w:szCs w:val="28"/>
        </w:rPr>
        <w:t>существляет контроль за исполнением разработчиками нормативных правовых актов Мин</w:t>
      </w:r>
      <w:r>
        <w:rPr>
          <w:rFonts w:ascii="Times New Roman" w:hAnsi="Times New Roman"/>
          <w:sz w:val="28"/>
          <w:szCs w:val="28"/>
        </w:rPr>
        <w:t>и</w:t>
      </w:r>
      <w:r w:rsidRPr="007362DE">
        <w:rPr>
          <w:rFonts w:ascii="Times New Roman" w:hAnsi="Times New Roman"/>
          <w:sz w:val="28"/>
          <w:szCs w:val="28"/>
        </w:rPr>
        <w:t xml:space="preserve">стерства распоряжения Губернатора Камчатского края от 27.07.2022 № 477-Р «Об организации размещения (опубликования) электронных образов контрольных экземпляров законов и иных нормативных правовых актов Камчатского края на «Официальном интернет-портале правовой информации» (www.pravo.gov.ru) и в официальном печатном издании Губернатора и Правительства Камчатского края «Официальные ведомости» и об информировании о нормотворческой деятельности исполнительных органов Камчатского края», </w:t>
      </w:r>
      <w:r w:rsidR="00231FC8" w:rsidRPr="007362DE">
        <w:rPr>
          <w:rFonts w:ascii="Times New Roman" w:hAnsi="Times New Roman"/>
          <w:sz w:val="28"/>
          <w:szCs w:val="28"/>
        </w:rPr>
        <w:t>приказ</w:t>
      </w:r>
      <w:r w:rsidR="00231FC8">
        <w:rPr>
          <w:rFonts w:ascii="Times New Roman" w:hAnsi="Times New Roman"/>
          <w:sz w:val="28"/>
          <w:szCs w:val="28"/>
        </w:rPr>
        <w:t>а</w:t>
      </w:r>
      <w:r w:rsidR="00231FC8" w:rsidRPr="007362DE">
        <w:rPr>
          <w:rFonts w:ascii="Times New Roman" w:hAnsi="Times New Roman"/>
          <w:sz w:val="28"/>
          <w:szCs w:val="28"/>
        </w:rPr>
        <w:t xml:space="preserve"> </w:t>
      </w:r>
      <w:r w:rsidRPr="007362DE">
        <w:rPr>
          <w:rFonts w:ascii="Times New Roman" w:hAnsi="Times New Roman"/>
          <w:sz w:val="28"/>
          <w:szCs w:val="28"/>
        </w:rPr>
        <w:t xml:space="preserve">Министерства от 29.07.2022 № 33/350 «О назначении лиц, ответственных за исполнение распоряжения Губернатора Камчатского края от </w:t>
      </w:r>
      <w:r>
        <w:rPr>
          <w:rFonts w:ascii="Times New Roman" w:hAnsi="Times New Roman"/>
          <w:sz w:val="28"/>
          <w:szCs w:val="28"/>
        </w:rPr>
        <w:t> </w:t>
      </w:r>
      <w:r w:rsidRPr="007362DE">
        <w:rPr>
          <w:rFonts w:ascii="Times New Roman" w:hAnsi="Times New Roman"/>
          <w:sz w:val="28"/>
          <w:szCs w:val="28"/>
        </w:rPr>
        <w:t xml:space="preserve">27.07.2022  № </w:t>
      </w:r>
      <w:r>
        <w:rPr>
          <w:rFonts w:ascii="Times New Roman" w:hAnsi="Times New Roman"/>
          <w:sz w:val="28"/>
          <w:szCs w:val="28"/>
        </w:rPr>
        <w:t> </w:t>
      </w:r>
      <w:r w:rsidRPr="007362DE">
        <w:rPr>
          <w:rFonts w:ascii="Times New Roman" w:hAnsi="Times New Roman"/>
          <w:sz w:val="28"/>
          <w:szCs w:val="28"/>
        </w:rPr>
        <w:t>477-</w:t>
      </w:r>
      <w:r>
        <w:rPr>
          <w:rFonts w:ascii="Times New Roman" w:hAnsi="Times New Roman"/>
          <w:sz w:val="28"/>
          <w:szCs w:val="28"/>
        </w:rPr>
        <w:t> </w:t>
      </w:r>
      <w:r w:rsidRPr="007362DE">
        <w:rPr>
          <w:rFonts w:ascii="Times New Roman" w:hAnsi="Times New Roman"/>
          <w:sz w:val="28"/>
          <w:szCs w:val="28"/>
        </w:rPr>
        <w:t>Р «Об организации размещения (опубликования) электронных образов контрольных экземпляров законов и иных нормативных правовых актов Камчатского края на «Официальном интернет-портале правовой информации» (www.pravo.gov.ru) и в официальном печатном издании Губернатора и Правительства Камчатского края «Официальные ведомости» и об информировании о нормотворческой деятельности исполнительных органов Камчатского края»;</w:t>
      </w:r>
    </w:p>
    <w:p w:rsidR="00EF3FDF" w:rsidRPr="004345A9" w:rsidRDefault="00EF3FDF" w:rsidP="00EF3F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345A9"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8"/>
        </w:rPr>
        <w:t>пункт</w:t>
      </w:r>
      <w:r w:rsidRPr="004345A9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12</w:t>
      </w:r>
      <w:r w:rsidRPr="004345A9">
        <w:rPr>
          <w:rFonts w:ascii="Times New Roman" w:hAnsi="Times New Roman"/>
          <w:i/>
          <w:sz w:val="28"/>
        </w:rPr>
        <w:t xml:space="preserve"> </w:t>
      </w:r>
      <w:r w:rsidR="008D6F03">
        <w:rPr>
          <w:rFonts w:ascii="Times New Roman" w:hAnsi="Times New Roman"/>
          <w:i/>
          <w:sz w:val="28"/>
        </w:rPr>
        <w:t xml:space="preserve">части 8 </w:t>
      </w:r>
      <w:r w:rsidRPr="004345A9">
        <w:rPr>
          <w:rFonts w:ascii="Times New Roman" w:hAnsi="Times New Roman"/>
          <w:i/>
          <w:sz w:val="28"/>
        </w:rPr>
        <w:t xml:space="preserve">в ред. приказа Министерства финансов Камчатского края </w:t>
      </w:r>
      <w:proofErr w:type="gramStart"/>
      <w:r w:rsidRPr="004345A9">
        <w:rPr>
          <w:rFonts w:ascii="Times New Roman" w:hAnsi="Times New Roman"/>
          <w:i/>
          <w:sz w:val="28"/>
        </w:rPr>
        <w:t>от  10.10.2024</w:t>
      </w:r>
      <w:proofErr w:type="gramEnd"/>
      <w:r w:rsidRPr="004345A9">
        <w:rPr>
          <w:rFonts w:ascii="Times New Roman" w:hAnsi="Times New Roman"/>
          <w:i/>
          <w:sz w:val="28"/>
        </w:rPr>
        <w:t xml:space="preserve"> № 33.01-01/118)</w:t>
      </w:r>
    </w:p>
    <w:p w:rsidR="004345A9" w:rsidRPr="00C27B98" w:rsidRDefault="00C27B98" w:rsidP="00C27B98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="004345A9" w:rsidRPr="00677A9B">
        <w:rPr>
          <w:rFonts w:ascii="Times New Roman" w:hAnsi="Times New Roman"/>
          <w:i/>
          <w:sz w:val="28"/>
        </w:rPr>
        <w:t>(</w:t>
      </w:r>
      <w:r w:rsidR="00CF49C4">
        <w:rPr>
          <w:rFonts w:ascii="Times New Roman" w:hAnsi="Times New Roman"/>
          <w:i/>
          <w:sz w:val="28"/>
        </w:rPr>
        <w:t xml:space="preserve">пункт 13 </w:t>
      </w:r>
      <w:r w:rsidR="008D6F03">
        <w:rPr>
          <w:rFonts w:ascii="Times New Roman" w:hAnsi="Times New Roman"/>
          <w:i/>
          <w:sz w:val="28"/>
        </w:rPr>
        <w:t xml:space="preserve">части 8 </w:t>
      </w:r>
      <w:r w:rsidR="00CF49C4">
        <w:rPr>
          <w:rFonts w:ascii="Times New Roman" w:hAnsi="Times New Roman"/>
          <w:i/>
          <w:sz w:val="28"/>
        </w:rPr>
        <w:t>признан утратившим силу приказом</w:t>
      </w:r>
      <w:r w:rsidR="004345A9" w:rsidRPr="00677A9B">
        <w:rPr>
          <w:rFonts w:ascii="Times New Roman" w:hAnsi="Times New Roman"/>
          <w:i/>
          <w:sz w:val="28"/>
        </w:rPr>
        <w:t xml:space="preserve"> Министерства финансов Камчатского края </w:t>
      </w:r>
      <w:proofErr w:type="gramStart"/>
      <w:r w:rsidR="004345A9" w:rsidRPr="00677A9B">
        <w:rPr>
          <w:rFonts w:ascii="Times New Roman" w:hAnsi="Times New Roman"/>
          <w:i/>
          <w:sz w:val="28"/>
        </w:rPr>
        <w:t xml:space="preserve">от </w:t>
      </w:r>
      <w:r w:rsidR="004345A9">
        <w:rPr>
          <w:rFonts w:ascii="Times New Roman" w:hAnsi="Times New Roman"/>
          <w:i/>
          <w:sz w:val="28"/>
        </w:rPr>
        <w:t> </w:t>
      </w:r>
      <w:r w:rsidR="004345A9" w:rsidRPr="00677A9B">
        <w:rPr>
          <w:rFonts w:ascii="Times New Roman" w:hAnsi="Times New Roman"/>
          <w:i/>
          <w:sz w:val="28"/>
        </w:rPr>
        <w:t>10.10.2024</w:t>
      </w:r>
      <w:proofErr w:type="gramEnd"/>
      <w:r w:rsidR="004345A9" w:rsidRPr="00677A9B">
        <w:rPr>
          <w:rFonts w:ascii="Times New Roman" w:hAnsi="Times New Roman"/>
          <w:i/>
          <w:sz w:val="28"/>
        </w:rPr>
        <w:t xml:space="preserve"> № 33.01-01/118)</w:t>
      </w:r>
    </w:p>
    <w:p w:rsidR="00CF49C4" w:rsidRPr="00C27B98" w:rsidRDefault="00C27B98" w:rsidP="00C27B98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14) </w:t>
      </w:r>
      <w:r w:rsidR="00CF49C4" w:rsidRPr="00677A9B">
        <w:rPr>
          <w:rFonts w:ascii="Times New Roman" w:hAnsi="Times New Roman"/>
          <w:i/>
          <w:sz w:val="28"/>
        </w:rPr>
        <w:t>(</w:t>
      </w:r>
      <w:r w:rsidR="00CF49C4">
        <w:rPr>
          <w:rFonts w:ascii="Times New Roman" w:hAnsi="Times New Roman"/>
          <w:i/>
          <w:sz w:val="28"/>
        </w:rPr>
        <w:t>пункт 14 признан утратившим силу приказом</w:t>
      </w:r>
      <w:r w:rsidR="00CF49C4" w:rsidRPr="00677A9B">
        <w:rPr>
          <w:rFonts w:ascii="Times New Roman" w:hAnsi="Times New Roman"/>
          <w:i/>
          <w:sz w:val="28"/>
        </w:rPr>
        <w:t xml:space="preserve"> Министерства финансов Камчатского края </w:t>
      </w:r>
      <w:proofErr w:type="gramStart"/>
      <w:r w:rsidR="00CF49C4" w:rsidRPr="00677A9B">
        <w:rPr>
          <w:rFonts w:ascii="Times New Roman" w:hAnsi="Times New Roman"/>
          <w:i/>
          <w:sz w:val="28"/>
        </w:rPr>
        <w:t xml:space="preserve">от </w:t>
      </w:r>
      <w:r w:rsidR="00CF49C4">
        <w:rPr>
          <w:rFonts w:ascii="Times New Roman" w:hAnsi="Times New Roman"/>
          <w:i/>
          <w:sz w:val="28"/>
        </w:rPr>
        <w:t> </w:t>
      </w:r>
      <w:r w:rsidR="00CF49C4" w:rsidRPr="00677A9B">
        <w:rPr>
          <w:rFonts w:ascii="Times New Roman" w:hAnsi="Times New Roman"/>
          <w:i/>
          <w:sz w:val="28"/>
        </w:rPr>
        <w:t>10.10.2024</w:t>
      </w:r>
      <w:proofErr w:type="gramEnd"/>
      <w:r w:rsidR="00CF49C4" w:rsidRPr="00677A9B">
        <w:rPr>
          <w:rFonts w:ascii="Times New Roman" w:hAnsi="Times New Roman"/>
          <w:i/>
          <w:sz w:val="28"/>
        </w:rPr>
        <w:t xml:space="preserve"> № 33.01-01/118)</w:t>
      </w:r>
    </w:p>
    <w:p w:rsidR="00C72120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</w:t>
      </w:r>
      <w:r w:rsidRPr="007362DE">
        <w:rPr>
          <w:rFonts w:ascii="Times New Roman" w:hAnsi="Times New Roman"/>
          <w:sz w:val="28"/>
          <w:szCs w:val="28"/>
        </w:rPr>
        <w:t>ведет воинский учет в Министерстве;</w:t>
      </w:r>
    </w:p>
    <w:p w:rsidR="00C72120" w:rsidRPr="005210CC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</w:t>
      </w:r>
      <w:r w:rsidRPr="005210CC">
        <w:rPr>
          <w:rFonts w:ascii="Times New Roman" w:hAnsi="Times New Roman"/>
          <w:sz w:val="28"/>
          <w:szCs w:val="28"/>
        </w:rPr>
        <w:t>обеспечивает учреждение в соответствии с законодательством Камчатского края наград и поощрений Министерства;</w:t>
      </w:r>
    </w:p>
    <w:p w:rsidR="00CE115A" w:rsidRDefault="00C72120" w:rsidP="00CE115A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17) </w:t>
      </w:r>
      <w:r w:rsidRPr="007362DE">
        <w:rPr>
          <w:rFonts w:ascii="Times New Roman" w:hAnsi="Times New Roman"/>
          <w:sz w:val="28"/>
          <w:szCs w:val="28"/>
        </w:rPr>
        <w:t>осуществляет проверку ходатайств и иных необходимых документов о представлении к награждению государственными и ведомственными наградами, наградами Камчатского края и Министерства на предмет соответствия требованиям, установленным законодательством Российской Федерации и Камчатского края, готовит проекты приказов Министерства о награждении;</w:t>
      </w:r>
    </w:p>
    <w:p w:rsidR="00CE115A" w:rsidRPr="00CE115A" w:rsidRDefault="00C72120" w:rsidP="00CE115A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18) </w:t>
      </w:r>
      <w:r w:rsidRPr="007362DE">
        <w:rPr>
          <w:rFonts w:ascii="Times New Roman" w:hAnsi="Times New Roman"/>
          <w:sz w:val="28"/>
          <w:szCs w:val="28"/>
        </w:rPr>
        <w:t xml:space="preserve">обеспечивает деятельность </w:t>
      </w:r>
      <w:bookmarkStart w:id="2" w:name="_GoBack"/>
      <w:bookmarkEnd w:id="2"/>
      <w:r w:rsidRPr="007362DE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Министерстве;</w:t>
      </w:r>
      <w:r w:rsidR="00CE115A">
        <w:rPr>
          <w:rFonts w:ascii="Times New Roman" w:hAnsi="Times New Roman"/>
          <w:sz w:val="28"/>
          <w:szCs w:val="28"/>
        </w:rPr>
        <w:t xml:space="preserve"> </w:t>
      </w:r>
      <w:r w:rsidR="00CE115A" w:rsidRPr="00677A9B">
        <w:rPr>
          <w:rFonts w:ascii="Times New Roman" w:hAnsi="Times New Roman"/>
          <w:i/>
          <w:sz w:val="28"/>
        </w:rPr>
        <w:t>(</w:t>
      </w:r>
      <w:r w:rsidR="00E4415D">
        <w:rPr>
          <w:rFonts w:ascii="Times New Roman" w:hAnsi="Times New Roman"/>
          <w:i/>
          <w:sz w:val="28"/>
        </w:rPr>
        <w:t xml:space="preserve">пункт 18 </w:t>
      </w:r>
      <w:r w:rsidR="00857C9D">
        <w:rPr>
          <w:rFonts w:ascii="Times New Roman" w:hAnsi="Times New Roman"/>
          <w:i/>
          <w:sz w:val="28"/>
        </w:rPr>
        <w:t>части 20 в ред.</w:t>
      </w:r>
      <w:r w:rsidR="00E4415D">
        <w:rPr>
          <w:rFonts w:ascii="Times New Roman" w:hAnsi="Times New Roman"/>
          <w:i/>
          <w:sz w:val="28"/>
        </w:rPr>
        <w:t xml:space="preserve"> приказа</w:t>
      </w:r>
      <w:r w:rsidR="00CE115A" w:rsidRPr="00677A9B">
        <w:rPr>
          <w:rFonts w:ascii="Times New Roman" w:hAnsi="Times New Roman"/>
          <w:i/>
          <w:sz w:val="28"/>
        </w:rPr>
        <w:t xml:space="preserve"> Министерства финансов Камчатского края </w:t>
      </w:r>
      <w:proofErr w:type="gramStart"/>
      <w:r w:rsidR="00CE115A" w:rsidRPr="00677A9B">
        <w:rPr>
          <w:rFonts w:ascii="Times New Roman" w:hAnsi="Times New Roman"/>
          <w:i/>
          <w:sz w:val="28"/>
        </w:rPr>
        <w:t xml:space="preserve">от </w:t>
      </w:r>
      <w:r w:rsidR="00CE115A">
        <w:rPr>
          <w:rFonts w:ascii="Times New Roman" w:hAnsi="Times New Roman"/>
          <w:i/>
          <w:sz w:val="28"/>
        </w:rPr>
        <w:t> </w:t>
      </w:r>
      <w:r w:rsidR="00CE115A" w:rsidRPr="00677A9B">
        <w:rPr>
          <w:rFonts w:ascii="Times New Roman" w:hAnsi="Times New Roman"/>
          <w:i/>
          <w:sz w:val="28"/>
        </w:rPr>
        <w:t>10.10.2024</w:t>
      </w:r>
      <w:proofErr w:type="gramEnd"/>
      <w:r w:rsidR="00CE115A" w:rsidRPr="00677A9B">
        <w:rPr>
          <w:rFonts w:ascii="Times New Roman" w:hAnsi="Times New Roman"/>
          <w:i/>
          <w:sz w:val="28"/>
        </w:rPr>
        <w:t xml:space="preserve"> № 33.01-01/118)</w:t>
      </w: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19) </w:t>
      </w:r>
      <w:r w:rsidRPr="007362DE">
        <w:rPr>
          <w:rFonts w:ascii="Times New Roman" w:hAnsi="Times New Roman"/>
          <w:sz w:val="28"/>
          <w:szCs w:val="28"/>
        </w:rPr>
        <w:t>осуществляет обработку персональных данных и принимает необходимые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20) </w:t>
      </w:r>
      <w:r w:rsidRPr="007362DE">
        <w:rPr>
          <w:rFonts w:ascii="Times New Roman" w:hAnsi="Times New Roman"/>
          <w:sz w:val="28"/>
          <w:szCs w:val="28"/>
        </w:rPr>
        <w:t>осуществляет мероприятия по профилактике коррупционных и иных правонарушений, а также обеспечивает:</w:t>
      </w: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2DE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консультирование по вопросам применения (соблюдения) требований к служебному поведению гражданских служащих</w:t>
      </w:r>
      <w:r w:rsidRPr="007362DE">
        <w:rPr>
          <w:rFonts w:ascii="Times New Roman" w:hAnsi="Times New Roman"/>
          <w:sz w:val="28"/>
          <w:szCs w:val="28"/>
        </w:rPr>
        <w:t>;</w:t>
      </w: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2DE">
        <w:rPr>
          <w:rFonts w:ascii="Times New Roman" w:hAnsi="Times New Roman"/>
          <w:sz w:val="28"/>
          <w:szCs w:val="28"/>
        </w:rPr>
        <w:t>б) оказание гражданским служащим консультативной помощи по вопросам, связанным с применением на практике общих принципов служебного поведения;</w:t>
      </w:r>
    </w:p>
    <w:p w:rsidR="00C72120" w:rsidRPr="00F5048F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2DE">
        <w:rPr>
          <w:rFonts w:ascii="Times New Roman" w:hAnsi="Times New Roman"/>
          <w:sz w:val="28"/>
          <w:szCs w:val="28"/>
        </w:rPr>
        <w:t xml:space="preserve">в) </w:t>
      </w:r>
      <w:r w:rsidRPr="00F5048F">
        <w:rPr>
          <w:rFonts w:ascii="Times New Roman" w:hAnsi="Times New Roman"/>
          <w:sz w:val="28"/>
          <w:szCs w:val="28"/>
        </w:rPr>
        <w:t>организует проведение служебных проверок и участвует в их проведении;</w:t>
      </w: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21) </w:t>
      </w:r>
      <w:r w:rsidRPr="007362DE">
        <w:rPr>
          <w:rFonts w:ascii="Times New Roman" w:hAnsi="Times New Roman"/>
          <w:sz w:val="28"/>
          <w:szCs w:val="28"/>
        </w:rPr>
        <w:t>осуществляет в соответствии с установленным порядком сбор сведений о доходах, расходах, об имуществе и обязательствах имущественного характера, представляемых гражданскими служащими Министерства, руководителями подведомственных учреждений, контролирует своевременность представления таких сведений;</w:t>
      </w: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22) </w:t>
      </w:r>
      <w:r w:rsidRPr="007362DE">
        <w:rPr>
          <w:rFonts w:ascii="Times New Roman" w:hAnsi="Times New Roman"/>
          <w:sz w:val="28"/>
          <w:szCs w:val="28"/>
        </w:rPr>
        <w:t>проводит при наличии достаточных на то оснований проверки достоверности и полноты сведений о доходах, об имуществе и обязательствах имущественного характера, представляемых руководителями подведомственных учреждений;</w:t>
      </w: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23) </w:t>
      </w:r>
      <w:r w:rsidRPr="007362DE">
        <w:rPr>
          <w:rFonts w:ascii="Times New Roman" w:hAnsi="Times New Roman"/>
          <w:sz w:val="28"/>
          <w:szCs w:val="28"/>
        </w:rPr>
        <w:t>осуществляет сбор сведений об адресах сайтов и (или) страниц сайтов в информационно-телекоммуникационной сети «Интернет», на которых гражданские служащие</w:t>
      </w:r>
      <w:r w:rsidRPr="007362DE">
        <w:rPr>
          <w:rFonts w:ascii="Times New Roman" w:hAnsi="Times New Roman"/>
          <w:sz w:val="28"/>
          <w:szCs w:val="28"/>
        </w:rPr>
        <w:tab/>
        <w:t>Министерства размещали общедоступную информацию, а также данные, позволяющие их идентифицировать;</w:t>
      </w:r>
    </w:p>
    <w:p w:rsidR="00C72120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24) </w:t>
      </w:r>
      <w:r w:rsidRPr="007362DE">
        <w:rPr>
          <w:rFonts w:ascii="Times New Roman" w:hAnsi="Times New Roman"/>
          <w:sz w:val="28"/>
          <w:szCs w:val="28"/>
        </w:rPr>
        <w:t xml:space="preserve">анализирует общедоступную информацию, размещенную гражданскими служащими Министерства в информационно </w:t>
      </w:r>
      <w:r w:rsidRPr="007362DE">
        <w:rPr>
          <w:rFonts w:ascii="Times New Roman" w:hAnsi="Times New Roman"/>
          <w:sz w:val="28"/>
          <w:szCs w:val="28"/>
        </w:rPr>
        <w:lastRenderedPageBreak/>
        <w:t xml:space="preserve">телекоммуникационной сети «Интернет», а также проводит проверки достоверности и полноты сведений об адресах сайтов и (или) страниц сайтов в информационно-телекоммуникационной сети «Интернет», </w:t>
      </w:r>
      <w:r>
        <w:rPr>
          <w:rFonts w:ascii="Times New Roman" w:hAnsi="Times New Roman"/>
          <w:sz w:val="28"/>
          <w:szCs w:val="28"/>
        </w:rPr>
        <w:t xml:space="preserve">на которых гражданские служащие </w:t>
      </w:r>
      <w:r w:rsidRPr="007362DE">
        <w:rPr>
          <w:rFonts w:ascii="Times New Roman" w:hAnsi="Times New Roman"/>
          <w:sz w:val="28"/>
          <w:szCs w:val="28"/>
        </w:rPr>
        <w:t>Министерства размещали общедоступную информацию, а также данные, позволяющие их идентифицировать;</w:t>
      </w:r>
    </w:p>
    <w:p w:rsidR="00C72120" w:rsidRPr="005210CC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25) </w:t>
      </w:r>
      <w:r w:rsidRPr="005210CC">
        <w:rPr>
          <w:rFonts w:ascii="Times New Roman" w:hAnsi="Times New Roman"/>
          <w:sz w:val="28"/>
          <w:szCs w:val="28"/>
        </w:rPr>
        <w:t xml:space="preserve">обеспечивает осуществление Министерством полномочий учредителя в отношении подведомственных ему краевых государственных </w:t>
      </w:r>
      <w:r>
        <w:rPr>
          <w:rFonts w:ascii="Times New Roman" w:hAnsi="Times New Roman"/>
          <w:sz w:val="28"/>
          <w:szCs w:val="28"/>
        </w:rPr>
        <w:t>учреждений</w:t>
      </w:r>
      <w:r w:rsidRPr="005210CC">
        <w:rPr>
          <w:rFonts w:ascii="Times New Roman" w:hAnsi="Times New Roman"/>
          <w:sz w:val="28"/>
          <w:szCs w:val="28"/>
        </w:rPr>
        <w:t>, созданных в целях обеспечения реализации полномочий Министерства в установленной сфере деятельности, в следующей части:</w:t>
      </w:r>
    </w:p>
    <w:p w:rsidR="00C72120" w:rsidRDefault="00C72120" w:rsidP="00C7212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4DD">
        <w:rPr>
          <w:rFonts w:ascii="Times New Roman" w:hAnsi="Times New Roman"/>
          <w:sz w:val="28"/>
          <w:szCs w:val="28"/>
        </w:rPr>
        <w:t xml:space="preserve">а) обеспечивает утверждение по согласованию с Министерством имущественных и земельных отношений Камчатского края устава учреждения, а </w:t>
      </w:r>
      <w:r>
        <w:rPr>
          <w:rFonts w:ascii="Times New Roman" w:hAnsi="Times New Roman"/>
          <w:sz w:val="28"/>
          <w:szCs w:val="28"/>
        </w:rPr>
        <w:t>также вносимых в него изменений;</w:t>
      </w:r>
    </w:p>
    <w:p w:rsidR="00C72120" w:rsidRDefault="00C72120" w:rsidP="00C7212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обеспечивает заключение и прекращение трудового договора с директором учреждения;</w:t>
      </w:r>
    </w:p>
    <w:p w:rsidR="00C72120" w:rsidRDefault="00C72120" w:rsidP="00C7212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обеспечивает осуществление ведомственного контроля</w:t>
      </w:r>
      <w:r w:rsidRPr="00AA7CDB">
        <w:rPr>
          <w:rFonts w:ascii="Times New Roman" w:hAnsi="Times New Roman"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права, в </w:t>
      </w:r>
      <w:r>
        <w:rPr>
          <w:rFonts w:ascii="Times New Roman" w:hAnsi="Times New Roman"/>
          <w:sz w:val="28"/>
          <w:szCs w:val="28"/>
        </w:rPr>
        <w:t>учреждении;</w:t>
      </w:r>
    </w:p>
    <w:p w:rsidR="00C72120" w:rsidRPr="00AA0E5A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26) </w:t>
      </w:r>
      <w:r w:rsidRPr="00AA0E5A">
        <w:rPr>
          <w:rFonts w:ascii="Times New Roman" w:hAnsi="Times New Roman"/>
          <w:sz w:val="28"/>
          <w:szCs w:val="28"/>
        </w:rPr>
        <w:t xml:space="preserve">обеспечивает осуществление Министерством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AA0E5A">
        <w:rPr>
          <w:rFonts w:ascii="Times New Roman" w:hAnsi="Times New Roman"/>
          <w:sz w:val="28"/>
          <w:szCs w:val="28"/>
        </w:rPr>
        <w:t>бюджетных полномочий главного распорядителя средств краевого бюджета</w:t>
      </w:r>
      <w:r>
        <w:rPr>
          <w:rFonts w:ascii="Times New Roman" w:hAnsi="Times New Roman"/>
          <w:sz w:val="28"/>
          <w:szCs w:val="28"/>
        </w:rPr>
        <w:t>:</w:t>
      </w:r>
      <w:r w:rsidRPr="00AA0E5A">
        <w:rPr>
          <w:rFonts w:ascii="Times New Roman" w:hAnsi="Times New Roman"/>
          <w:sz w:val="28"/>
          <w:szCs w:val="28"/>
        </w:rPr>
        <w:t xml:space="preserve"> </w:t>
      </w:r>
    </w:p>
    <w:p w:rsidR="00C72120" w:rsidRPr="00AA0E5A" w:rsidRDefault="00C72120" w:rsidP="00C72120">
      <w:pPr>
        <w:shd w:val="clear" w:color="auto" w:fill="FFFFFF"/>
        <w:tabs>
          <w:tab w:val="left" w:pos="567"/>
          <w:tab w:val="left" w:pos="72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выступление</w:t>
      </w:r>
      <w:r w:rsidRPr="00AA0E5A">
        <w:rPr>
          <w:rFonts w:ascii="Times New Roman" w:hAnsi="Times New Roman"/>
          <w:sz w:val="28"/>
          <w:szCs w:val="28"/>
        </w:rPr>
        <w:t xml:space="preserve"> в суде от имени Камчатского края в качестве представителя ответчика по искам к Камчатскому краю, указанным в пункте 3 статьи 158 БК РФ, за исключением судебных дел по вопросам в сфере регулирования контрактной системы в сфере закупок товаров, работ, услуг для обеспечения нужд Камчатского края, контроля в сфере закупок, внутреннего государственного финансового контроля;</w:t>
      </w:r>
    </w:p>
    <w:p w:rsidR="00C72120" w:rsidRDefault="00C72120" w:rsidP="00C72120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E5A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выступление</w:t>
      </w:r>
      <w:r w:rsidRPr="00AA0E5A">
        <w:rPr>
          <w:rFonts w:ascii="Times New Roman" w:hAnsi="Times New Roman"/>
          <w:sz w:val="28"/>
          <w:szCs w:val="28"/>
        </w:rPr>
        <w:t xml:space="preserve"> в суде от имени Камчатского края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Камчатского края, за исключением судебных дел по вопросам в сфере регулирования контрактной системы в сфере закупок товаров, работ, услуг для обеспечения нужд Камчатского края, контроля в сфере закупок, внутреннего государственного финансового контроля;</w:t>
      </w:r>
    </w:p>
    <w:p w:rsidR="00C72120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BA3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определение порядка</w:t>
      </w:r>
      <w:r w:rsidRPr="00A06BA3">
        <w:rPr>
          <w:rFonts w:ascii="Times New Roman" w:hAnsi="Times New Roman"/>
          <w:sz w:val="28"/>
          <w:szCs w:val="28"/>
        </w:rPr>
        <w:t xml:space="preserve"> утверждения бюджетных смет подведомственных получателей бюджетных средств, являющихся казенными учреждениями</w:t>
      </w:r>
      <w:r>
        <w:rPr>
          <w:rFonts w:ascii="Times New Roman" w:hAnsi="Times New Roman"/>
          <w:sz w:val="28"/>
          <w:szCs w:val="28"/>
        </w:rPr>
        <w:t>, на основании предложений структурных подразделений Министерства</w:t>
      </w:r>
      <w:r w:rsidRPr="00A06BA3">
        <w:rPr>
          <w:rFonts w:ascii="Times New Roman" w:hAnsi="Times New Roman"/>
          <w:sz w:val="28"/>
          <w:szCs w:val="28"/>
        </w:rPr>
        <w:t>;</w:t>
      </w:r>
    </w:p>
    <w:p w:rsidR="00C72120" w:rsidRPr="00E56046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A06BA3">
        <w:rPr>
          <w:rFonts w:ascii="Times New Roman" w:hAnsi="Times New Roman"/>
          <w:sz w:val="28"/>
          <w:szCs w:val="28"/>
        </w:rPr>
        <w:t>) участвует в пределах своей компетенции в своевременном и полном рассмотрении устных и письменных обращений граждан, принятии по ним решений и направлении ответов заявителям в установленный законодательством Российской Федерации</w:t>
      </w:r>
      <w:r w:rsidRPr="00E56046">
        <w:rPr>
          <w:rFonts w:ascii="Times New Roman" w:hAnsi="Times New Roman"/>
          <w:sz w:val="28"/>
          <w:szCs w:val="28"/>
        </w:rPr>
        <w:t xml:space="preserve"> срок;</w:t>
      </w: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28)</w:t>
      </w:r>
      <w:r w:rsidRPr="007362DE">
        <w:rPr>
          <w:rFonts w:ascii="Times New Roman" w:hAnsi="Times New Roman"/>
          <w:sz w:val="28"/>
          <w:szCs w:val="28"/>
        </w:rPr>
        <w:t xml:space="preserve"> участвует в оказании гражданам бесплатной юридической помощи в виде правового консультирования в устной и письменной форме по вопросам, относящимся к компетенции Министерства, в порядке, установленном </w:t>
      </w:r>
      <w:r w:rsidRPr="007362DE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 для рассмотрения обращений граждан;</w:t>
      </w: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29) </w:t>
      </w:r>
      <w:r w:rsidRPr="007362DE">
        <w:rPr>
          <w:rFonts w:ascii="Times New Roman" w:hAnsi="Times New Roman"/>
          <w:sz w:val="28"/>
          <w:szCs w:val="28"/>
        </w:rPr>
        <w:t xml:space="preserve">осуществляет функции по организации в Министерстве системы внутреннего обеспечения соответствия требованиям антимонопольного законодательства, </w:t>
      </w:r>
      <w:r>
        <w:rPr>
          <w:rFonts w:ascii="Times New Roman" w:hAnsi="Times New Roman"/>
          <w:sz w:val="28"/>
          <w:szCs w:val="28"/>
        </w:rPr>
        <w:t>в порядке, установленном Министерством</w:t>
      </w:r>
      <w:r w:rsidRPr="007362DE">
        <w:rPr>
          <w:rFonts w:ascii="Times New Roman" w:hAnsi="Times New Roman"/>
          <w:sz w:val="28"/>
          <w:szCs w:val="28"/>
        </w:rPr>
        <w:t>;</w:t>
      </w: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30) </w:t>
      </w:r>
      <w:r w:rsidRPr="007362DE">
        <w:rPr>
          <w:rFonts w:ascii="Times New Roman" w:hAnsi="Times New Roman"/>
          <w:sz w:val="28"/>
          <w:szCs w:val="28"/>
        </w:rPr>
        <w:t xml:space="preserve">участвует в рассмотрении и подготовке ответов на протесты, представления и требования прокурора Камчатского края, экспертные заключения и предложения Управления Министерства юстиции Российской Федерации по Камчатскому краю, независимых экспертов на законы Камчатского края, постановления и распоряжения Губернатора Камчатского края, Правительства Камчатского края, приказы Министерства, разработчиком которых является Министерство; </w:t>
      </w:r>
    </w:p>
    <w:p w:rsidR="006E3C3D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31) </w:t>
      </w:r>
      <w:r w:rsidRPr="007362DE">
        <w:rPr>
          <w:rFonts w:ascii="Times New Roman" w:hAnsi="Times New Roman"/>
          <w:sz w:val="28"/>
          <w:szCs w:val="28"/>
        </w:rPr>
        <w:t xml:space="preserve">рассматривает и подготавливает проекты ответов на протесты, представления и требования прокурора Камчатского края, экспертные заключения и предложения Управления Министерства юстиции Российской Федерации по Камчатскому краю, независимых экспертов на законы Камчатского края, постановления и распоряжения Губернатора Камчатского края, Правительства Камчатского края, приказы Министерства, разработчиком которых является отдел; </w:t>
      </w:r>
    </w:p>
    <w:p w:rsidR="00C72120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32) </w:t>
      </w:r>
      <w:r w:rsidRPr="007362DE">
        <w:rPr>
          <w:rFonts w:ascii="Times New Roman" w:hAnsi="Times New Roman"/>
          <w:sz w:val="28"/>
          <w:szCs w:val="28"/>
        </w:rPr>
        <w:t>участвует в осуществлении Министерством мониторинга изменений федеральных конституционных законов, федеральных законов, актов Президента Российской Федерации, Правительства Российской Федерации, иных правовых актов Российской Федерации, Устава Камчатского края и законов Камчатского края в целях обеспечения приведения правовых актов в соответствие с федеральным законодательством и (или) законодательством Камчатского края;</w:t>
      </w:r>
    </w:p>
    <w:p w:rsidR="00AA24FD" w:rsidRDefault="00AA24FD" w:rsidP="00AA24FD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) обеспечивает направление в Прокуратуру Камчатского края информации о результатах мониторинга нормативных правовых актов, требующих приведения в соответствие с изменившимся федеральным и региональным законодательством;</w:t>
      </w:r>
    </w:p>
    <w:p w:rsidR="00EF3FDF" w:rsidRPr="004345A9" w:rsidRDefault="00EF3FDF" w:rsidP="00EF3F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345A9"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8"/>
        </w:rPr>
        <w:t xml:space="preserve">пункт </w:t>
      </w:r>
      <w:r w:rsidRPr="008754A6">
        <w:rPr>
          <w:rFonts w:ascii="Times New Roman" w:hAnsi="Times New Roman"/>
          <w:i/>
          <w:sz w:val="28"/>
        </w:rPr>
        <w:t>32</w:t>
      </w:r>
      <w:r w:rsidRPr="008754A6">
        <w:rPr>
          <w:rFonts w:ascii="Times New Roman" w:hAnsi="Times New Roman"/>
          <w:i/>
          <w:sz w:val="28"/>
          <w:vertAlign w:val="superscript"/>
        </w:rPr>
        <w:t>1</w:t>
      </w:r>
      <w:r w:rsidR="008754A6">
        <w:rPr>
          <w:rFonts w:ascii="Times New Roman" w:hAnsi="Times New Roman"/>
          <w:i/>
          <w:sz w:val="28"/>
        </w:rPr>
        <w:t xml:space="preserve"> части 8 </w:t>
      </w:r>
      <w:r w:rsidRPr="008754A6">
        <w:rPr>
          <w:rFonts w:ascii="Times New Roman" w:hAnsi="Times New Roman"/>
          <w:i/>
          <w:sz w:val="28"/>
        </w:rPr>
        <w:t>введен</w:t>
      </w:r>
      <w:r>
        <w:rPr>
          <w:rFonts w:ascii="Times New Roman" w:hAnsi="Times New Roman"/>
          <w:i/>
          <w:sz w:val="28"/>
        </w:rPr>
        <w:t xml:space="preserve"> приказом</w:t>
      </w:r>
      <w:r w:rsidRPr="004345A9">
        <w:rPr>
          <w:rFonts w:ascii="Times New Roman" w:hAnsi="Times New Roman"/>
          <w:i/>
          <w:sz w:val="28"/>
        </w:rPr>
        <w:t xml:space="preserve"> Министерства финансов Камчатского края </w:t>
      </w:r>
      <w:proofErr w:type="gramStart"/>
      <w:r w:rsidRPr="004345A9">
        <w:rPr>
          <w:rFonts w:ascii="Times New Roman" w:hAnsi="Times New Roman"/>
          <w:i/>
          <w:sz w:val="28"/>
        </w:rPr>
        <w:t>от  10.10.2024</w:t>
      </w:r>
      <w:proofErr w:type="gramEnd"/>
      <w:r w:rsidRPr="004345A9">
        <w:rPr>
          <w:rFonts w:ascii="Times New Roman" w:hAnsi="Times New Roman"/>
          <w:i/>
          <w:sz w:val="28"/>
        </w:rPr>
        <w:t xml:space="preserve"> № 33.01-01/118)</w:t>
      </w:r>
    </w:p>
    <w:p w:rsidR="00AA24FD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33) </w:t>
      </w:r>
      <w:r w:rsidRPr="007362DE">
        <w:rPr>
          <w:rFonts w:ascii="Times New Roman" w:hAnsi="Times New Roman"/>
          <w:sz w:val="28"/>
          <w:szCs w:val="28"/>
        </w:rPr>
        <w:t xml:space="preserve">подготавливает информацию отдела о правовых актах, которые приведены в соответствие с федеральным законодательством, законодательством Камчатского края, представляет ее в Главное правовое управление Администрации Губернатора Камчатского края; </w:t>
      </w: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34) </w:t>
      </w:r>
      <w:r w:rsidRPr="007362DE">
        <w:rPr>
          <w:rFonts w:ascii="Times New Roman" w:hAnsi="Times New Roman"/>
          <w:sz w:val="28"/>
          <w:szCs w:val="28"/>
        </w:rPr>
        <w:t>анализирует, обобщает практику применения законодательства по вопросам, относящимся к компетенции отдела, проводит анализ реализации региональной политики в установленной сфере деятельности отдела, представляет предложения по их совершенствованию;</w:t>
      </w: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35) </w:t>
      </w:r>
      <w:r w:rsidRPr="007362DE">
        <w:rPr>
          <w:rFonts w:ascii="Times New Roman" w:hAnsi="Times New Roman"/>
          <w:sz w:val="28"/>
          <w:szCs w:val="28"/>
        </w:rPr>
        <w:t>разрабатывает предложения по совершенствованию правовой базы в установленной сфере деятельности Министерства;</w:t>
      </w: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36) </w:t>
      </w:r>
      <w:r w:rsidRPr="007362DE">
        <w:rPr>
          <w:rFonts w:ascii="Times New Roman" w:hAnsi="Times New Roman"/>
          <w:sz w:val="28"/>
          <w:szCs w:val="28"/>
        </w:rPr>
        <w:t>участвует в подготовке проектов соглашений (договоров, контрактов), стороной по которым является Губернатор Камчатского края, Правительство Камчатского края и (или) Министерство;</w:t>
      </w:r>
    </w:p>
    <w:p w:rsidR="00C72120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37) </w:t>
      </w:r>
      <w:r w:rsidRPr="007362DE">
        <w:rPr>
          <w:rFonts w:ascii="Times New Roman" w:hAnsi="Times New Roman"/>
          <w:sz w:val="28"/>
          <w:szCs w:val="28"/>
        </w:rPr>
        <w:t xml:space="preserve">готовит по поручению Министра финансов Камчатского края проекты писем, запросов </w:t>
      </w:r>
      <w:r w:rsidR="008A0CB1">
        <w:rPr>
          <w:rFonts w:ascii="Times New Roman" w:hAnsi="Times New Roman"/>
          <w:sz w:val="28"/>
          <w:szCs w:val="28"/>
        </w:rPr>
        <w:t>в</w:t>
      </w:r>
      <w:r w:rsidR="008F3A10">
        <w:rPr>
          <w:rFonts w:ascii="Times New Roman" w:hAnsi="Times New Roman"/>
          <w:sz w:val="28"/>
          <w:szCs w:val="28"/>
        </w:rPr>
        <w:t xml:space="preserve"> </w:t>
      </w:r>
      <w:r w:rsidR="007B171A">
        <w:rPr>
          <w:rFonts w:ascii="Times New Roman" w:hAnsi="Times New Roman"/>
          <w:sz w:val="28"/>
          <w:szCs w:val="28"/>
        </w:rPr>
        <w:t>органы государственной</w:t>
      </w:r>
      <w:r w:rsidR="00E46B5E">
        <w:rPr>
          <w:rFonts w:ascii="Times New Roman" w:hAnsi="Times New Roman"/>
          <w:sz w:val="28"/>
          <w:szCs w:val="28"/>
        </w:rPr>
        <w:t xml:space="preserve"> вла</w:t>
      </w:r>
      <w:r w:rsidR="007B171A">
        <w:rPr>
          <w:rFonts w:ascii="Times New Roman" w:hAnsi="Times New Roman"/>
          <w:sz w:val="28"/>
          <w:szCs w:val="28"/>
        </w:rPr>
        <w:t>сти, иные государственные органы, органы местного самоуправления</w:t>
      </w:r>
      <w:r w:rsidRPr="007362DE">
        <w:rPr>
          <w:rFonts w:ascii="Times New Roman" w:hAnsi="Times New Roman"/>
          <w:sz w:val="28"/>
          <w:szCs w:val="28"/>
        </w:rPr>
        <w:t>, юридическим и физическим лицам;</w:t>
      </w:r>
    </w:p>
    <w:p w:rsidR="004E2831" w:rsidRPr="004345A9" w:rsidRDefault="004E2831" w:rsidP="004E283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345A9"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8"/>
        </w:rPr>
        <w:t>пункт 37</w:t>
      </w:r>
      <w:r w:rsidRPr="004345A9">
        <w:rPr>
          <w:rFonts w:ascii="Times New Roman" w:hAnsi="Times New Roman"/>
          <w:i/>
          <w:sz w:val="28"/>
        </w:rPr>
        <w:t xml:space="preserve"> </w:t>
      </w:r>
      <w:r w:rsidR="0079682F">
        <w:rPr>
          <w:rFonts w:ascii="Times New Roman" w:hAnsi="Times New Roman"/>
          <w:i/>
          <w:sz w:val="28"/>
        </w:rPr>
        <w:t xml:space="preserve">части 8 </w:t>
      </w:r>
      <w:r w:rsidRPr="004345A9">
        <w:rPr>
          <w:rFonts w:ascii="Times New Roman" w:hAnsi="Times New Roman"/>
          <w:i/>
          <w:sz w:val="28"/>
        </w:rPr>
        <w:t xml:space="preserve">в ред. приказа Министерства финансов Камчатского края </w:t>
      </w:r>
      <w:proofErr w:type="gramStart"/>
      <w:r w:rsidRPr="004345A9">
        <w:rPr>
          <w:rFonts w:ascii="Times New Roman" w:hAnsi="Times New Roman"/>
          <w:i/>
          <w:sz w:val="28"/>
        </w:rPr>
        <w:t>от  10.10.2024</w:t>
      </w:r>
      <w:proofErr w:type="gramEnd"/>
      <w:r w:rsidRPr="004345A9">
        <w:rPr>
          <w:rFonts w:ascii="Times New Roman" w:hAnsi="Times New Roman"/>
          <w:i/>
          <w:sz w:val="28"/>
        </w:rPr>
        <w:t xml:space="preserve"> № 33.01-01/118)</w:t>
      </w:r>
    </w:p>
    <w:p w:rsidR="00C72120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38) подготавливает информацию</w:t>
      </w:r>
      <w:r w:rsidRPr="007362DE">
        <w:rPr>
          <w:rFonts w:ascii="Times New Roman" w:hAnsi="Times New Roman"/>
          <w:sz w:val="28"/>
          <w:szCs w:val="28"/>
        </w:rPr>
        <w:t xml:space="preserve"> о деятельности Министерства для ее размещения на странице Министерства официального сайта исполнительных органов государственной власти Камчатского края в сети «</w:t>
      </w:r>
      <w:r w:rsidRPr="00245D32">
        <w:rPr>
          <w:rFonts w:ascii="Times New Roman" w:hAnsi="Times New Roman"/>
          <w:color w:val="auto"/>
          <w:sz w:val="28"/>
          <w:szCs w:val="28"/>
        </w:rPr>
        <w:t>Интернет» https://www.kamgov.ru/minfin в порядке, установленном Министерством;</w:t>
      </w:r>
    </w:p>
    <w:p w:rsidR="00C72120" w:rsidRPr="00245D32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39) обеспечивает защиту информации в соответствии с законодательством;</w:t>
      </w:r>
    </w:p>
    <w:p w:rsidR="00C72120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40) </w:t>
      </w:r>
      <w:r w:rsidRPr="007362DE">
        <w:rPr>
          <w:rFonts w:ascii="Times New Roman" w:hAnsi="Times New Roman"/>
          <w:sz w:val="28"/>
          <w:szCs w:val="28"/>
        </w:rPr>
        <w:t xml:space="preserve">подготавливает и размещает в </w:t>
      </w:r>
      <w:r w:rsidR="00E46B5E" w:rsidRPr="00260BDD">
        <w:rPr>
          <w:rFonts w:ascii="Times New Roman" w:hAnsi="Times New Roman"/>
          <w:sz w:val="28"/>
          <w:szCs w:val="28"/>
        </w:rPr>
        <w:t>информационной системе «Единая система электронного документооборота»</w:t>
      </w:r>
      <w:r w:rsidR="00E46B5E">
        <w:rPr>
          <w:rFonts w:ascii="Times New Roman" w:hAnsi="Times New Roman"/>
          <w:sz w:val="28"/>
          <w:szCs w:val="28"/>
        </w:rPr>
        <w:t xml:space="preserve"> </w:t>
      </w:r>
      <w:r w:rsidRPr="007362DE">
        <w:rPr>
          <w:rFonts w:ascii="Times New Roman" w:hAnsi="Times New Roman"/>
          <w:sz w:val="28"/>
          <w:szCs w:val="28"/>
        </w:rPr>
        <w:t xml:space="preserve">актуальные редакции правовых актов </w:t>
      </w:r>
      <w:r w:rsidRPr="00C96F64">
        <w:rPr>
          <w:rFonts w:ascii="Times New Roman" w:hAnsi="Times New Roman"/>
          <w:color w:val="auto"/>
          <w:sz w:val="28"/>
          <w:szCs w:val="28"/>
        </w:rPr>
        <w:t>Камчатского края</w:t>
      </w:r>
      <w:r w:rsidRPr="007362DE">
        <w:rPr>
          <w:rFonts w:ascii="Times New Roman" w:hAnsi="Times New Roman"/>
          <w:sz w:val="28"/>
          <w:szCs w:val="28"/>
        </w:rPr>
        <w:t xml:space="preserve">, разработчиком проектов которых является </w:t>
      </w:r>
      <w:r>
        <w:rPr>
          <w:rFonts w:ascii="Times New Roman" w:hAnsi="Times New Roman"/>
          <w:sz w:val="28"/>
          <w:szCs w:val="28"/>
        </w:rPr>
        <w:t>отдел;</w:t>
      </w:r>
    </w:p>
    <w:p w:rsidR="004E2831" w:rsidRPr="004345A9" w:rsidRDefault="004E2831" w:rsidP="004E283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345A9"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8"/>
        </w:rPr>
        <w:t>пункт 40</w:t>
      </w:r>
      <w:r w:rsidRPr="004345A9">
        <w:rPr>
          <w:rFonts w:ascii="Times New Roman" w:hAnsi="Times New Roman"/>
          <w:i/>
          <w:sz w:val="28"/>
        </w:rPr>
        <w:t xml:space="preserve"> </w:t>
      </w:r>
      <w:r w:rsidR="0079682F">
        <w:rPr>
          <w:rFonts w:ascii="Times New Roman" w:hAnsi="Times New Roman"/>
          <w:i/>
          <w:sz w:val="28"/>
        </w:rPr>
        <w:t xml:space="preserve">части 8 </w:t>
      </w:r>
      <w:r w:rsidRPr="004345A9">
        <w:rPr>
          <w:rFonts w:ascii="Times New Roman" w:hAnsi="Times New Roman"/>
          <w:i/>
          <w:sz w:val="28"/>
        </w:rPr>
        <w:t xml:space="preserve">в ред. приказа Министерства финансов Камчатского края </w:t>
      </w:r>
      <w:proofErr w:type="gramStart"/>
      <w:r w:rsidRPr="004345A9">
        <w:rPr>
          <w:rFonts w:ascii="Times New Roman" w:hAnsi="Times New Roman"/>
          <w:i/>
          <w:sz w:val="28"/>
        </w:rPr>
        <w:t>от  10.10.2024</w:t>
      </w:r>
      <w:proofErr w:type="gramEnd"/>
      <w:r w:rsidRPr="004345A9">
        <w:rPr>
          <w:rFonts w:ascii="Times New Roman" w:hAnsi="Times New Roman"/>
          <w:i/>
          <w:sz w:val="28"/>
        </w:rPr>
        <w:t xml:space="preserve"> № 33.01-01/118)</w:t>
      </w: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41) </w:t>
      </w:r>
      <w:r w:rsidRPr="007362DE">
        <w:rPr>
          <w:rFonts w:ascii="Times New Roman" w:hAnsi="Times New Roman"/>
          <w:sz w:val="28"/>
          <w:szCs w:val="28"/>
        </w:rPr>
        <w:t>обеспечивает в пределах полномочий отдела деятельность совещательных, консультативных и координационных органов, образованных при Губернаторе Камчатского края, Правительстве Камчатского края, Министерстве;</w:t>
      </w:r>
    </w:p>
    <w:p w:rsidR="00C72120" w:rsidRPr="00242995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42) </w:t>
      </w:r>
      <w:r w:rsidRPr="007362DE">
        <w:rPr>
          <w:rFonts w:ascii="Times New Roman" w:hAnsi="Times New Roman"/>
          <w:sz w:val="28"/>
          <w:szCs w:val="28"/>
        </w:rPr>
        <w:t>осуществляет деятельность по комплектованию, хранению, учету и использованию архивных документов, образовавшихся в процессе деятельности отдела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42995">
        <w:rPr>
          <w:rFonts w:ascii="Times New Roman" w:hAnsi="Times New Roman"/>
          <w:sz w:val="28"/>
          <w:szCs w:val="28"/>
        </w:rPr>
        <w:t>составляет номенклатуру дел отдела;</w:t>
      </w: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43) </w:t>
      </w:r>
      <w:r w:rsidRPr="007362DE">
        <w:rPr>
          <w:rFonts w:ascii="Times New Roman" w:hAnsi="Times New Roman"/>
          <w:sz w:val="28"/>
          <w:szCs w:val="28"/>
        </w:rPr>
        <w:t xml:space="preserve">осуществляет внутренний финансовый контроль в соответствии с Порядком осуществления в Министерстве внутреннего финансового контроля, картой внутреннего финансового контроля </w:t>
      </w:r>
      <w:r>
        <w:rPr>
          <w:rFonts w:ascii="Times New Roman" w:hAnsi="Times New Roman"/>
          <w:sz w:val="28"/>
          <w:szCs w:val="28"/>
        </w:rPr>
        <w:t>отдела</w:t>
      </w:r>
      <w:r w:rsidRPr="007362DE">
        <w:rPr>
          <w:rFonts w:ascii="Times New Roman" w:hAnsi="Times New Roman"/>
          <w:sz w:val="28"/>
          <w:szCs w:val="28"/>
        </w:rPr>
        <w:t>;</w:t>
      </w:r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44) </w:t>
      </w:r>
      <w:r w:rsidRPr="007362DE">
        <w:rPr>
          <w:rFonts w:ascii="Times New Roman" w:hAnsi="Times New Roman"/>
          <w:sz w:val="28"/>
          <w:szCs w:val="28"/>
        </w:rPr>
        <w:t>по поручению Министра финансов Камчатского края осуществляет иные полномочия в установленной сфере деятельности Министерства,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:rsidR="00C72120" w:rsidRDefault="00C72120" w:rsidP="00C72120">
      <w:pPr>
        <w:pStyle w:val="afc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bookmarkStart w:id="3" w:name="bookmark2"/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7362DE">
        <w:rPr>
          <w:rFonts w:ascii="Times New Roman" w:hAnsi="Times New Roman"/>
          <w:sz w:val="28"/>
          <w:szCs w:val="28"/>
        </w:rPr>
        <w:t>4. Права отдела</w:t>
      </w:r>
      <w:bookmarkEnd w:id="3"/>
    </w:p>
    <w:p w:rsidR="00C72120" w:rsidRPr="007362DE" w:rsidRDefault="00C72120" w:rsidP="00C72120">
      <w:pPr>
        <w:pStyle w:val="afc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C72120" w:rsidRPr="00B2043E" w:rsidRDefault="00C72120" w:rsidP="00C72120">
      <w:pPr>
        <w:pStyle w:val="af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43E">
        <w:rPr>
          <w:rFonts w:ascii="Times New Roman" w:hAnsi="Times New Roman"/>
          <w:sz w:val="28"/>
          <w:szCs w:val="28"/>
        </w:rPr>
        <w:t>Отдел с целью реализации своих полномочий вправе:</w:t>
      </w:r>
    </w:p>
    <w:p w:rsidR="00C72120" w:rsidRPr="00B2043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43E">
        <w:rPr>
          <w:rFonts w:ascii="Times New Roman" w:hAnsi="Times New Roman"/>
          <w:sz w:val="28"/>
          <w:szCs w:val="28"/>
        </w:rPr>
        <w:t>1) получать от структурных подразделений Министерства, подведомственных учреждений информацию и материалы, необходимые для осуществления отделом своих полномочий;</w:t>
      </w:r>
    </w:p>
    <w:p w:rsidR="0079682F" w:rsidRPr="008A0CB1" w:rsidRDefault="008A0CB1" w:rsidP="008A0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79682F" w:rsidRPr="00677A9B">
        <w:rPr>
          <w:rFonts w:ascii="Times New Roman" w:hAnsi="Times New Roman"/>
          <w:i/>
          <w:sz w:val="28"/>
        </w:rPr>
        <w:t>(</w:t>
      </w:r>
      <w:r w:rsidR="0079682F">
        <w:rPr>
          <w:rFonts w:ascii="Times New Roman" w:hAnsi="Times New Roman"/>
          <w:i/>
          <w:sz w:val="28"/>
        </w:rPr>
        <w:t>пункт 2 части 9 признан утратившим силу приказом</w:t>
      </w:r>
      <w:r w:rsidR="0079682F" w:rsidRPr="00677A9B">
        <w:rPr>
          <w:rFonts w:ascii="Times New Roman" w:hAnsi="Times New Roman"/>
          <w:i/>
          <w:sz w:val="28"/>
        </w:rPr>
        <w:t xml:space="preserve"> Министерства финансов Камчатского края </w:t>
      </w:r>
      <w:proofErr w:type="gramStart"/>
      <w:r w:rsidR="0079682F" w:rsidRPr="00677A9B">
        <w:rPr>
          <w:rFonts w:ascii="Times New Roman" w:hAnsi="Times New Roman"/>
          <w:i/>
          <w:sz w:val="28"/>
        </w:rPr>
        <w:t xml:space="preserve">от </w:t>
      </w:r>
      <w:r w:rsidR="0079682F">
        <w:rPr>
          <w:rFonts w:ascii="Times New Roman" w:hAnsi="Times New Roman"/>
          <w:i/>
          <w:sz w:val="28"/>
        </w:rPr>
        <w:t> </w:t>
      </w:r>
      <w:r w:rsidR="0079682F" w:rsidRPr="00677A9B">
        <w:rPr>
          <w:rFonts w:ascii="Times New Roman" w:hAnsi="Times New Roman"/>
          <w:i/>
          <w:sz w:val="28"/>
        </w:rPr>
        <w:t>10.10.2024</w:t>
      </w:r>
      <w:proofErr w:type="gramEnd"/>
      <w:r w:rsidR="0079682F" w:rsidRPr="00677A9B">
        <w:rPr>
          <w:rFonts w:ascii="Times New Roman" w:hAnsi="Times New Roman"/>
          <w:i/>
          <w:sz w:val="28"/>
        </w:rPr>
        <w:t xml:space="preserve"> № 33.01-01/118)</w:t>
      </w:r>
    </w:p>
    <w:p w:rsidR="00C72120" w:rsidRPr="00B2043E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43E">
        <w:rPr>
          <w:rFonts w:ascii="Times New Roman" w:hAnsi="Times New Roman"/>
          <w:sz w:val="28"/>
          <w:szCs w:val="28"/>
        </w:rPr>
        <w:lastRenderedPageBreak/>
        <w:t>3) проводить семинары, совещания по вопросам, входящим в компетенцию отдела, а также принимать участие в совещаниях по вопросам обеспечения деятельности Министерства;</w:t>
      </w:r>
    </w:p>
    <w:p w:rsidR="00C72120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43E">
        <w:rPr>
          <w:rFonts w:ascii="Times New Roman" w:hAnsi="Times New Roman"/>
          <w:sz w:val="28"/>
          <w:szCs w:val="28"/>
        </w:rPr>
        <w:t>4) привлекать работников структурных подразделений Министерства для подготовки проектов правовых актов, а также для разработки и осуществления мероприятий, проводимых отделом в соответствии с во</w:t>
      </w:r>
      <w:r>
        <w:rPr>
          <w:rFonts w:ascii="Times New Roman" w:hAnsi="Times New Roman"/>
          <w:sz w:val="28"/>
          <w:szCs w:val="28"/>
        </w:rPr>
        <w:t>зложенными на него полномочиями;</w:t>
      </w:r>
    </w:p>
    <w:p w:rsidR="005376FE" w:rsidRPr="00C72120" w:rsidRDefault="00C72120" w:rsidP="00C72120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2043E">
        <w:rPr>
          <w:rFonts w:ascii="Times New Roman" w:hAnsi="Times New Roman"/>
          <w:sz w:val="28"/>
          <w:szCs w:val="28"/>
        </w:rPr>
        <w:t>) осуществлять иные права в соответствии с федеральным законодательством, законодательством Камчатского края, положением о Министерстве, утвержденным постановлением Правительства Камчатского края.</w:t>
      </w:r>
    </w:p>
    <w:sectPr w:rsidR="005376FE" w:rsidRPr="00C721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D9" w:rsidRDefault="007778D9">
      <w:pPr>
        <w:spacing w:after="0" w:line="240" w:lineRule="auto"/>
      </w:pPr>
      <w:r>
        <w:separator/>
      </w:r>
    </w:p>
  </w:endnote>
  <w:endnote w:type="continuationSeparator" w:id="0">
    <w:p w:rsidR="007778D9" w:rsidRDefault="0077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EFE" w:rsidRDefault="00136EFE">
    <w:pPr>
      <w:pStyle w:val="af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6FE" w:rsidRDefault="005376FE">
    <w:pPr>
      <w:pStyle w:val="af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6FE" w:rsidRDefault="005376FE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D9" w:rsidRDefault="007778D9">
      <w:pPr>
        <w:spacing w:after="0" w:line="240" w:lineRule="auto"/>
      </w:pPr>
      <w:r>
        <w:separator/>
      </w:r>
    </w:p>
  </w:footnote>
  <w:footnote w:type="continuationSeparator" w:id="0">
    <w:p w:rsidR="007778D9" w:rsidRDefault="0077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EFE" w:rsidRDefault="00136EF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6FE" w:rsidRPr="00136EFE" w:rsidRDefault="0055617A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136EFE">
      <w:rPr>
        <w:rFonts w:ascii="Times New Roman" w:hAnsi="Times New Roman"/>
        <w:sz w:val="28"/>
        <w:szCs w:val="28"/>
      </w:rPr>
      <w:fldChar w:fldCharType="begin"/>
    </w:r>
    <w:r w:rsidRPr="00136EFE">
      <w:rPr>
        <w:rFonts w:ascii="Times New Roman" w:hAnsi="Times New Roman"/>
        <w:sz w:val="28"/>
        <w:szCs w:val="28"/>
      </w:rPr>
      <w:instrText xml:space="preserve">PAGE </w:instrText>
    </w:r>
    <w:r w:rsidRPr="00136EFE">
      <w:rPr>
        <w:rFonts w:ascii="Times New Roman" w:hAnsi="Times New Roman"/>
        <w:sz w:val="28"/>
        <w:szCs w:val="28"/>
      </w:rPr>
      <w:fldChar w:fldCharType="separate"/>
    </w:r>
    <w:r w:rsidR="008B1563">
      <w:rPr>
        <w:rFonts w:ascii="Times New Roman" w:hAnsi="Times New Roman"/>
        <w:noProof/>
        <w:sz w:val="28"/>
        <w:szCs w:val="28"/>
      </w:rPr>
      <w:t>10</w:t>
    </w:r>
    <w:r w:rsidRPr="00136EFE">
      <w:rPr>
        <w:rFonts w:ascii="Times New Roman" w:hAnsi="Times New Roman"/>
        <w:sz w:val="28"/>
        <w:szCs w:val="28"/>
      </w:rPr>
      <w:fldChar w:fldCharType="end"/>
    </w:r>
  </w:p>
  <w:p w:rsidR="005376FE" w:rsidRPr="00136EFE" w:rsidRDefault="005376FE">
    <w:pPr>
      <w:pStyle w:val="ad"/>
      <w:jc w:val="center"/>
      <w:rPr>
        <w:rFonts w:ascii="Times New Roman" w:hAnsi="Times New Roman"/>
        <w:sz w:val="28"/>
        <w:szCs w:val="28"/>
      </w:rPr>
    </w:pPr>
  </w:p>
  <w:p w:rsidR="005376FE" w:rsidRDefault="005376F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6FE" w:rsidRDefault="005376F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DA6"/>
    <w:multiLevelType w:val="multilevel"/>
    <w:tmpl w:val="6E4E3AC0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FE"/>
    <w:rsid w:val="00034FDD"/>
    <w:rsid w:val="00073E42"/>
    <w:rsid w:val="000F5618"/>
    <w:rsid w:val="001126E7"/>
    <w:rsid w:val="00136EFE"/>
    <w:rsid w:val="00157500"/>
    <w:rsid w:val="001A4220"/>
    <w:rsid w:val="001A44B2"/>
    <w:rsid w:val="001A7426"/>
    <w:rsid w:val="001F22C0"/>
    <w:rsid w:val="002116E0"/>
    <w:rsid w:val="00231FC8"/>
    <w:rsid w:val="00283F97"/>
    <w:rsid w:val="0029640C"/>
    <w:rsid w:val="002B476A"/>
    <w:rsid w:val="002C26CE"/>
    <w:rsid w:val="002E2726"/>
    <w:rsid w:val="00354128"/>
    <w:rsid w:val="003639DC"/>
    <w:rsid w:val="0037212C"/>
    <w:rsid w:val="003B5B6F"/>
    <w:rsid w:val="003C3C7D"/>
    <w:rsid w:val="003D5AA4"/>
    <w:rsid w:val="00404A15"/>
    <w:rsid w:val="004345A9"/>
    <w:rsid w:val="004A0FE9"/>
    <w:rsid w:val="004D250C"/>
    <w:rsid w:val="004E2831"/>
    <w:rsid w:val="004F38BD"/>
    <w:rsid w:val="005071E6"/>
    <w:rsid w:val="00514AFA"/>
    <w:rsid w:val="00526DB9"/>
    <w:rsid w:val="005376FE"/>
    <w:rsid w:val="00543A05"/>
    <w:rsid w:val="00547EF8"/>
    <w:rsid w:val="0055617A"/>
    <w:rsid w:val="005E4A67"/>
    <w:rsid w:val="00677A9B"/>
    <w:rsid w:val="006812B2"/>
    <w:rsid w:val="00696B31"/>
    <w:rsid w:val="006E3C3D"/>
    <w:rsid w:val="00746C48"/>
    <w:rsid w:val="007778D9"/>
    <w:rsid w:val="0079682F"/>
    <w:rsid w:val="007A61A4"/>
    <w:rsid w:val="007A7E3D"/>
    <w:rsid w:val="007B171A"/>
    <w:rsid w:val="007E4688"/>
    <w:rsid w:val="00824A63"/>
    <w:rsid w:val="00857C9D"/>
    <w:rsid w:val="008754A6"/>
    <w:rsid w:val="008A0CB1"/>
    <w:rsid w:val="008B1563"/>
    <w:rsid w:val="008C3224"/>
    <w:rsid w:val="008C3D91"/>
    <w:rsid w:val="008D6F03"/>
    <w:rsid w:val="008F3A10"/>
    <w:rsid w:val="00900E8F"/>
    <w:rsid w:val="009114A8"/>
    <w:rsid w:val="00951506"/>
    <w:rsid w:val="00975B3E"/>
    <w:rsid w:val="009C1C77"/>
    <w:rsid w:val="009C1DC2"/>
    <w:rsid w:val="00A14CD3"/>
    <w:rsid w:val="00A26EDF"/>
    <w:rsid w:val="00A916D6"/>
    <w:rsid w:val="00AA24FD"/>
    <w:rsid w:val="00AC0E25"/>
    <w:rsid w:val="00AD3F3A"/>
    <w:rsid w:val="00AE5318"/>
    <w:rsid w:val="00B0371E"/>
    <w:rsid w:val="00B86622"/>
    <w:rsid w:val="00BC154B"/>
    <w:rsid w:val="00BD7B04"/>
    <w:rsid w:val="00C27B98"/>
    <w:rsid w:val="00C65985"/>
    <w:rsid w:val="00C72120"/>
    <w:rsid w:val="00CE115A"/>
    <w:rsid w:val="00CF49C4"/>
    <w:rsid w:val="00D037AE"/>
    <w:rsid w:val="00D64C70"/>
    <w:rsid w:val="00DC57FA"/>
    <w:rsid w:val="00DD5C60"/>
    <w:rsid w:val="00DE2BD6"/>
    <w:rsid w:val="00E4415D"/>
    <w:rsid w:val="00E44171"/>
    <w:rsid w:val="00E46B5E"/>
    <w:rsid w:val="00EA0986"/>
    <w:rsid w:val="00EF3FDF"/>
    <w:rsid w:val="00F65D8C"/>
    <w:rsid w:val="00F75F4F"/>
    <w:rsid w:val="00FA6F98"/>
    <w:rsid w:val="00F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3C36D-C058-4E87-A010-871207C5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360" w:lineRule="auto"/>
      <w:ind w:firstLine="709"/>
      <w:jc w:val="both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360" w:lineRule="auto"/>
      <w:ind w:firstLine="709"/>
      <w:jc w:val="both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360" w:lineRule="auto"/>
      <w:ind w:firstLine="709"/>
      <w:jc w:val="both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hAnsi="Cambria"/>
      <w:i/>
      <w:color w:val="243F60"/>
      <w:sz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3">
    <w:name w:val="TOC Heading"/>
    <w:link w:val="a4"/>
  </w:style>
  <w:style w:type="character" w:customStyle="1" w:styleId="a4">
    <w:name w:val="Заголовок оглавления Знак"/>
    <w:link w:val="a3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243F60" w:themeColor="accent1" w:themeShade="7F"/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customStyle="1" w:styleId="12">
    <w:name w:val="Абзац списка1"/>
    <w:basedOn w:val="a"/>
    <w:link w:val="13"/>
    <w:pPr>
      <w:ind w:left="720"/>
      <w:contextualSpacing/>
    </w:pPr>
    <w:rPr>
      <w:rFonts w:ascii="Calibri" w:hAnsi="Calibri"/>
    </w:r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styleId="31">
    <w:name w:val="Body Text Indent 3"/>
    <w:basedOn w:val="a"/>
    <w:link w:val="32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28"/>
    </w:rPr>
  </w:style>
  <w:style w:type="paragraph" w:customStyle="1" w:styleId="14">
    <w:name w:val="Основной шрифт абзаца1"/>
  </w:style>
  <w:style w:type="paragraph" w:customStyle="1" w:styleId="a5">
    <w:name w:val="Знак Знак Знак Знак"/>
    <w:basedOn w:val="a"/>
    <w:next w:val="a"/>
    <w:link w:val="a6"/>
    <w:pPr>
      <w:spacing w:after="160" w:line="240" w:lineRule="exact"/>
    </w:pPr>
    <w:rPr>
      <w:rFonts w:ascii="Arial" w:hAnsi="Arial"/>
      <w:sz w:val="20"/>
    </w:rPr>
  </w:style>
  <w:style w:type="character" w:customStyle="1" w:styleId="a6">
    <w:name w:val="Знак Знак Знак Знак"/>
    <w:basedOn w:val="1"/>
    <w:link w:val="a5"/>
    <w:rPr>
      <w:rFonts w:ascii="Arial" w:hAnsi="Arial"/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7">
    <w:name w:val="Знак"/>
    <w:basedOn w:val="a"/>
    <w:link w:val="a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8">
    <w:name w:val="Знак"/>
    <w:basedOn w:val="1"/>
    <w:link w:val="a7"/>
    <w:rPr>
      <w:rFonts w:ascii="Tahoma" w:hAnsi="Tahoma"/>
      <w:sz w:val="20"/>
    </w:rPr>
  </w:style>
  <w:style w:type="paragraph" w:styleId="33">
    <w:name w:val="toc 3"/>
    <w:basedOn w:val="a"/>
    <w:next w:val="a"/>
    <w:link w:val="34"/>
    <w:uiPriority w:val="39"/>
    <w:pPr>
      <w:spacing w:after="57"/>
      <w:ind w:left="567"/>
    </w:pPr>
  </w:style>
  <w:style w:type="character" w:customStyle="1" w:styleId="34">
    <w:name w:val="Оглавление 3 Знак"/>
    <w:basedOn w:val="1"/>
    <w:link w:val="33"/>
  </w:style>
  <w:style w:type="paragraph" w:customStyle="1" w:styleId="Heading6Char">
    <w:name w:val="Heading 6 Char"/>
    <w:basedOn w:val="14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CaptionChar">
    <w:name w:val="Caption Char"/>
    <w:basedOn w:val="ab"/>
    <w:link w:val="CaptionChar0"/>
  </w:style>
  <w:style w:type="character" w:customStyle="1" w:styleId="CaptionChar0">
    <w:name w:val="Caption Char"/>
    <w:basedOn w:val="ac"/>
    <w:link w:val="CaptionChar"/>
    <w:rPr>
      <w:b/>
      <w:color w:val="4F81BD" w:themeColor="accent1"/>
      <w:sz w:val="18"/>
    </w:rPr>
  </w:style>
  <w:style w:type="paragraph" w:customStyle="1" w:styleId="Heading2Char">
    <w:name w:val="Heading 2 Char"/>
    <w:basedOn w:val="14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15">
    <w:name w:val="Знак примечания1"/>
    <w:link w:val="af"/>
    <w:rPr>
      <w:sz w:val="16"/>
    </w:rPr>
  </w:style>
  <w:style w:type="character" w:styleId="af">
    <w:name w:val="annotation reference"/>
    <w:link w:val="15"/>
    <w:rPr>
      <w:sz w:val="16"/>
    </w:rPr>
  </w:style>
  <w:style w:type="paragraph" w:customStyle="1" w:styleId="FooterChar">
    <w:name w:val="Footer Char"/>
    <w:basedOn w:val="14"/>
    <w:link w:val="FooterChar0"/>
  </w:style>
  <w:style w:type="character" w:customStyle="1" w:styleId="FooterChar0">
    <w:name w:val="Footer Char"/>
    <w:basedOn w:val="a0"/>
    <w:link w:val="FooterChar"/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6">
    <w:name w:val="Основной текст Знак1"/>
    <w:basedOn w:val="14"/>
    <w:link w:val="17"/>
    <w:rPr>
      <w:rFonts w:ascii="Times New Roman" w:hAnsi="Times New Roman"/>
      <w:spacing w:val="2"/>
      <w:highlight w:val="white"/>
    </w:rPr>
  </w:style>
  <w:style w:type="character" w:customStyle="1" w:styleId="17">
    <w:name w:val="Основной текст Знак1"/>
    <w:basedOn w:val="a0"/>
    <w:link w:val="16"/>
    <w:rPr>
      <w:rFonts w:ascii="Times New Roman" w:hAnsi="Times New Roman"/>
      <w:spacing w:val="2"/>
      <w:highlight w:val="white"/>
    </w:rPr>
  </w:style>
  <w:style w:type="paragraph" w:customStyle="1" w:styleId="FontStyle20">
    <w:name w:val="Font Style20"/>
    <w:link w:val="FontStyle200"/>
    <w:rPr>
      <w:rFonts w:ascii="Times New Roman" w:hAnsi="Times New Roman"/>
      <w:sz w:val="18"/>
    </w:rPr>
  </w:style>
  <w:style w:type="character" w:customStyle="1" w:styleId="FontStyle200">
    <w:name w:val="Font Style20"/>
    <w:link w:val="FontStyle20"/>
    <w:rPr>
      <w:rFonts w:ascii="Times New Roman" w:hAnsi="Times New Roman"/>
      <w:sz w:val="18"/>
    </w:rPr>
  </w:style>
  <w:style w:type="paragraph" w:customStyle="1" w:styleId="Heading3Char">
    <w:name w:val="Heading 3 Char"/>
    <w:basedOn w:val="14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18">
    <w:name w:val="Знак концевой сноски1"/>
    <w:basedOn w:val="14"/>
    <w:link w:val="af0"/>
    <w:rPr>
      <w:vertAlign w:val="superscript"/>
    </w:rPr>
  </w:style>
  <w:style w:type="character" w:styleId="af0">
    <w:name w:val="endnote reference"/>
    <w:basedOn w:val="a0"/>
    <w:link w:val="18"/>
    <w:rPr>
      <w:vertAlign w:val="superscript"/>
    </w:rPr>
  </w:style>
  <w:style w:type="paragraph" w:styleId="af1">
    <w:name w:val="Body Text"/>
    <w:basedOn w:val="a"/>
    <w:link w:val="af2"/>
    <w:pPr>
      <w:spacing w:after="120"/>
    </w:pPr>
  </w:style>
  <w:style w:type="character" w:customStyle="1" w:styleId="af2">
    <w:name w:val="Основной текст Знак"/>
    <w:basedOn w:val="1"/>
    <w:link w:val="af1"/>
  </w:style>
  <w:style w:type="paragraph" w:customStyle="1" w:styleId="19">
    <w:name w:val="Гиперссылка1"/>
    <w:link w:val="af3"/>
    <w:rPr>
      <w:color w:val="0083C9"/>
    </w:rPr>
  </w:style>
  <w:style w:type="character" w:styleId="af3">
    <w:name w:val="Hyperlink"/>
    <w:link w:val="19"/>
    <w:rPr>
      <w:strike w:val="0"/>
      <w:color w:val="0083C9"/>
      <w:u w:val="non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a">
    <w:name w:val="toc 1"/>
    <w:basedOn w:val="a"/>
    <w:next w:val="a"/>
    <w:link w:val="1b"/>
    <w:uiPriority w:val="39"/>
    <w:pPr>
      <w:spacing w:after="57"/>
    </w:pPr>
  </w:style>
  <w:style w:type="character" w:customStyle="1" w:styleId="1b">
    <w:name w:val="Оглавление 1 Знак"/>
    <w:basedOn w:val="1"/>
    <w:link w:val="1a"/>
  </w:style>
  <w:style w:type="paragraph" w:styleId="af4">
    <w:name w:val="table of figures"/>
    <w:basedOn w:val="a"/>
    <w:next w:val="a"/>
    <w:link w:val="af5"/>
    <w:pPr>
      <w:spacing w:after="0"/>
    </w:pPr>
  </w:style>
  <w:style w:type="character" w:customStyle="1" w:styleId="af5">
    <w:name w:val="Перечень рисунков Знак"/>
    <w:basedOn w:val="1"/>
    <w:link w:val="af4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ing1Char">
    <w:name w:val="Heading 1 Char"/>
    <w:basedOn w:val="14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tekstob">
    <w:name w:val="tekstob"/>
    <w:basedOn w:val="a"/>
    <w:link w:val="teksto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kstob0">
    <w:name w:val="tekstob"/>
    <w:basedOn w:val="1"/>
    <w:link w:val="tekstob"/>
    <w:rPr>
      <w:rFonts w:ascii="Times New Roman" w:hAnsi="Times New Roman"/>
      <w:sz w:val="24"/>
    </w:rPr>
  </w:style>
  <w:style w:type="paragraph" w:styleId="af6">
    <w:name w:val="Intense Quote"/>
    <w:basedOn w:val="a"/>
    <w:next w:val="a"/>
    <w:link w:val="af7"/>
    <w:pPr>
      <w:ind w:left="720" w:right="720"/>
    </w:pPr>
    <w:rPr>
      <w:i/>
    </w:rPr>
  </w:style>
  <w:style w:type="character" w:customStyle="1" w:styleId="af7">
    <w:name w:val="Выделенная цитата Знак"/>
    <w:basedOn w:val="1"/>
    <w:link w:val="af6"/>
    <w:rPr>
      <w:i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styleId="af8">
    <w:name w:val="annotation text"/>
    <w:basedOn w:val="a"/>
    <w:link w:val="af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9">
    <w:name w:val="Текст примечания Знак"/>
    <w:basedOn w:val="1"/>
    <w:link w:val="af8"/>
    <w:rPr>
      <w:rFonts w:ascii="Times New Roman" w:hAnsi="Times New Roman"/>
      <w:sz w:val="20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fc">
    <w:name w:val="List Paragraph"/>
    <w:basedOn w:val="a"/>
    <w:link w:val="afd"/>
    <w:uiPriority w:val="34"/>
    <w:qFormat/>
    <w:pPr>
      <w:ind w:left="720"/>
      <w:contextualSpacing/>
    </w:pPr>
    <w:rPr>
      <w:rFonts w:ascii="Calibri" w:hAnsi="Calibri"/>
    </w:rPr>
  </w:style>
  <w:style w:type="character" w:customStyle="1" w:styleId="afd">
    <w:name w:val="Абзац списка Знак"/>
    <w:basedOn w:val="1"/>
    <w:link w:val="afc"/>
    <w:rPr>
      <w:rFonts w:ascii="Calibri" w:hAnsi="Calibri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</w:style>
  <w:style w:type="paragraph" w:customStyle="1" w:styleId="Heading4Char">
    <w:name w:val="Heading 4 Char"/>
    <w:basedOn w:val="14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HeaderChar">
    <w:name w:val="Header Char"/>
    <w:basedOn w:val="14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27">
    <w:name w:val="Заголовок №2"/>
    <w:basedOn w:val="a"/>
    <w:link w:val="28"/>
    <w:pPr>
      <w:widowControl w:val="0"/>
      <w:spacing w:before="660" w:after="360" w:line="0" w:lineRule="atLeast"/>
      <w:jc w:val="both"/>
      <w:outlineLvl w:val="1"/>
    </w:pPr>
    <w:rPr>
      <w:rFonts w:ascii="Times New Roman" w:hAnsi="Times New Roman"/>
      <w:b/>
      <w:spacing w:val="4"/>
    </w:rPr>
  </w:style>
  <w:style w:type="character" w:customStyle="1" w:styleId="28">
    <w:name w:val="Заголовок №2"/>
    <w:basedOn w:val="1"/>
    <w:link w:val="27"/>
    <w:rPr>
      <w:rFonts w:ascii="Times New Roman" w:hAnsi="Times New Roman"/>
      <w:b/>
      <w:spacing w:val="4"/>
    </w:rPr>
  </w:style>
  <w:style w:type="paragraph" w:styleId="afe">
    <w:name w:val="Subtitle"/>
    <w:basedOn w:val="a"/>
    <w:next w:val="a"/>
    <w:link w:val="aff"/>
    <w:uiPriority w:val="11"/>
    <w:qFormat/>
    <w:pPr>
      <w:spacing w:before="200"/>
    </w:pPr>
    <w:rPr>
      <w:sz w:val="24"/>
    </w:rPr>
  </w:style>
  <w:style w:type="character" w:customStyle="1" w:styleId="aff">
    <w:name w:val="Подзаголовок Знак"/>
    <w:basedOn w:val="1"/>
    <w:link w:val="afe"/>
    <w:rPr>
      <w:sz w:val="24"/>
    </w:rPr>
  </w:style>
  <w:style w:type="paragraph" w:customStyle="1" w:styleId="1c">
    <w:name w:val="Знак сноски1"/>
    <w:basedOn w:val="14"/>
    <w:link w:val="aff0"/>
    <w:rPr>
      <w:vertAlign w:val="superscript"/>
    </w:rPr>
  </w:style>
  <w:style w:type="character" w:styleId="aff0">
    <w:name w:val="footnote reference"/>
    <w:basedOn w:val="a0"/>
    <w:link w:val="1c"/>
    <w:rPr>
      <w:vertAlign w:val="superscript"/>
    </w:rPr>
  </w:style>
  <w:style w:type="paragraph" w:styleId="aff1">
    <w:name w:val="footer"/>
    <w:basedOn w:val="a"/>
    <w:link w:val="a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1"/>
    <w:link w:val="aff1"/>
  </w:style>
  <w:style w:type="paragraph" w:styleId="aff3">
    <w:name w:val="Normal (Web)"/>
    <w:basedOn w:val="a"/>
    <w:link w:val="aff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4">
    <w:name w:val="Обычный (веб) Знак"/>
    <w:basedOn w:val="1"/>
    <w:link w:val="aff3"/>
    <w:rPr>
      <w:rFonts w:ascii="Times New Roman" w:hAnsi="Times New Roman"/>
      <w:sz w:val="24"/>
    </w:rPr>
  </w:style>
  <w:style w:type="paragraph" w:styleId="aff5">
    <w:name w:val="Title"/>
    <w:basedOn w:val="a"/>
    <w:next w:val="a"/>
    <w:link w:val="aff6"/>
    <w:uiPriority w:val="10"/>
    <w:qFormat/>
    <w:pPr>
      <w:spacing w:before="3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210">
    <w:name w:val="Основной текст с отступом 21"/>
    <w:basedOn w:val="a"/>
    <w:link w:val="211"/>
    <w:pPr>
      <w:spacing w:after="0" w:line="240" w:lineRule="auto"/>
      <w:ind w:firstLine="360"/>
      <w:jc w:val="both"/>
    </w:pPr>
    <w:rPr>
      <w:rFonts w:ascii="Arial" w:hAnsi="Arial"/>
      <w:sz w:val="28"/>
    </w:rPr>
  </w:style>
  <w:style w:type="character" w:customStyle="1" w:styleId="211">
    <w:name w:val="Основной текст с отступом 21"/>
    <w:basedOn w:val="1"/>
    <w:link w:val="210"/>
    <w:rPr>
      <w:rFonts w:ascii="Arial" w:hAnsi="Arial"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character" w:customStyle="1" w:styleId="60">
    <w:name w:val="Заголовок 6 Знак"/>
    <w:basedOn w:val="1"/>
    <w:link w:val="6"/>
    <w:rPr>
      <w:rFonts w:ascii="Cambria" w:hAnsi="Cambria"/>
      <w:i/>
      <w:color w:val="243F60"/>
      <w:sz w:val="20"/>
    </w:rPr>
  </w:style>
  <w:style w:type="paragraph" w:customStyle="1" w:styleId="1d">
    <w:name w:val="Основной текст1"/>
    <w:basedOn w:val="a"/>
    <w:link w:val="1e"/>
    <w:pPr>
      <w:widowControl w:val="0"/>
      <w:spacing w:after="0" w:line="0" w:lineRule="atLeast"/>
    </w:pPr>
    <w:rPr>
      <w:rFonts w:ascii="Times New Roman" w:hAnsi="Times New Roman"/>
      <w:spacing w:val="6"/>
    </w:rPr>
  </w:style>
  <w:style w:type="character" w:customStyle="1" w:styleId="1e">
    <w:name w:val="Основной текст1"/>
    <w:basedOn w:val="1"/>
    <w:link w:val="1d"/>
    <w:rPr>
      <w:rFonts w:ascii="Times New Roman" w:hAnsi="Times New Roman"/>
      <w:spacing w:val="6"/>
    </w:rPr>
  </w:style>
  <w:style w:type="paragraph" w:styleId="ab">
    <w:name w:val="caption"/>
    <w:basedOn w:val="a"/>
    <w:next w:val="a"/>
    <w:link w:val="ac"/>
    <w:rPr>
      <w:b/>
      <w:color w:val="4F81BD" w:themeColor="accent1"/>
      <w:sz w:val="18"/>
    </w:rPr>
  </w:style>
  <w:style w:type="character" w:customStyle="1" w:styleId="ac">
    <w:name w:val="Название объекта Знак"/>
    <w:basedOn w:val="1"/>
    <w:link w:val="ab"/>
    <w:rPr>
      <w:b/>
      <w:color w:val="4F81BD" w:themeColor="accent1"/>
      <w:sz w:val="18"/>
    </w:r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B2A1C6" w:themeColor="accent4" w:themeTint="9A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styleId="35">
    <w:name w:val="Plain Table 3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D99695" w:themeColor="accent2" w:themeTint="9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FAC090" w:themeColor="accent6" w:themeTint="98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styleId="aff7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92CCDC" w:themeColor="accent5" w:themeTint="9A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29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4F81BD" w:themeColor="accent1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1f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3D69B" w:themeColor="accent3" w:themeTint="98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paragraph" w:styleId="aff8">
    <w:name w:val="Revision"/>
    <w:hidden/>
    <w:uiPriority w:val="99"/>
    <w:semiHidden/>
    <w:rsid w:val="00157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3206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Пономарёва Анна Алексеевна</dc:creator>
  <cp:lastModifiedBy>Пономарева Анна Алексеевна</cp:lastModifiedBy>
  <cp:revision>3</cp:revision>
  <cp:lastPrinted>2024-10-09T01:19:00Z</cp:lastPrinted>
  <dcterms:created xsi:type="dcterms:W3CDTF">2025-01-09T01:45:00Z</dcterms:created>
  <dcterms:modified xsi:type="dcterms:W3CDTF">2025-01-16T04:15:00Z</dcterms:modified>
</cp:coreProperties>
</file>