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</w:pPr>
      <w:r>
        <w:rPr>
          <w:rFonts w:ascii="Times New Roman" w:hAnsi="Times New Roman"/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0pt;mso-position-vertical:absolute;width:51.00pt;height:63.60pt;mso-wrap-distance-left:9.00pt;mso-wrap-distance-top:0.00pt;mso-wrap-distance-right:9.00pt;mso-wrap-distance-bottom:0.0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p w:rsidR="00F143CB" w:rsidRDefault="00F143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 КАМЧАТСКОГО КРАЯ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ПРИКАЗ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0266C1">
        <w:trPr>
          <w:trHeight w:val="185"/>
        </w:trPr>
        <w:tc>
          <w:tcPr>
            <w:tcW w:w="4253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142" w:hanging="142"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0266C1">
        <w:trPr>
          <w:trHeight w:val="247"/>
        </w:trPr>
        <w:tc>
          <w:tcPr>
            <w:tcW w:w="4253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0266C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</w:pPr>
          </w:p>
        </w:tc>
      </w:tr>
    </w:tbl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D875D4" w:rsidRDefault="00D875D4" w:rsidP="004471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 xml:space="preserve">О внесении изменений в </w:t>
      </w:r>
      <w:r w:rsidR="00523BF0">
        <w:rPr>
          <w:rFonts w:ascii="Times New Roman" w:hAnsi="Times New Roman"/>
          <w:b/>
          <w:color w:val="000000" w:themeColor="text1"/>
          <w:sz w:val="28"/>
        </w:rPr>
        <w:t xml:space="preserve">таблицу приложения 2 к </w:t>
      </w:r>
      <w:r>
        <w:rPr>
          <w:rFonts w:ascii="Times New Roman" w:hAnsi="Times New Roman"/>
          <w:b/>
          <w:color w:val="000000" w:themeColor="text1"/>
          <w:sz w:val="28"/>
        </w:rPr>
        <w:t>приказ</w:t>
      </w:r>
      <w:r w:rsidR="00523BF0">
        <w:rPr>
          <w:rFonts w:ascii="Times New Roman" w:hAnsi="Times New Roman"/>
          <w:b/>
          <w:color w:val="000000" w:themeColor="text1"/>
          <w:sz w:val="28"/>
        </w:rPr>
        <w:t>у</w:t>
      </w:r>
      <w:r>
        <w:rPr>
          <w:rFonts w:ascii="Times New Roman" w:hAnsi="Times New Roman"/>
          <w:b/>
          <w:color w:val="000000" w:themeColor="text1"/>
          <w:sz w:val="28"/>
        </w:rPr>
        <w:t xml:space="preserve">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</w:r>
    </w:p>
    <w:p w:rsidR="00E83856" w:rsidRDefault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8432B6" w:rsidRPr="00F82946" w:rsidRDefault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ПРИКАЗЫВАЮ: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523BF0" w:rsidRPr="00523BF0" w:rsidRDefault="00523BF0" w:rsidP="00523BF0">
      <w:pPr>
        <w:pStyle w:val="a3"/>
        <w:numPr>
          <w:ilvl w:val="0"/>
          <w:numId w:val="5"/>
        </w:numPr>
        <w:tabs>
          <w:tab w:val="left" w:pos="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Pr="00523BF0">
        <w:rPr>
          <w:rFonts w:ascii="Times New Roman" w:hAnsi="Times New Roman"/>
          <w:color w:val="auto"/>
          <w:sz w:val="28"/>
        </w:rPr>
        <w:t>изменения:</w:t>
      </w:r>
    </w:p>
    <w:p w:rsidR="00F82946" w:rsidRDefault="00F82946" w:rsidP="00F82946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color w:val="000000" w:themeColor="text1"/>
          <w:sz w:val="28"/>
        </w:rPr>
      </w:pPr>
      <w:r w:rsidRPr="00F82946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color w:val="000000" w:themeColor="text1"/>
          <w:sz w:val="28"/>
        </w:rPr>
        <w:t>строку 164</w:t>
      </w:r>
      <w:r w:rsidRPr="009373B6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  <w:r w:rsidRPr="00F8294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F82946" w:rsidRPr="00523BF0" w:rsidRDefault="00F82946" w:rsidP="00F8294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F82946" w:rsidTr="002C1864">
        <w:trPr>
          <w:trHeight w:val="11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Default="00F82946" w:rsidP="002C1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2C1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sz w:val="24"/>
                <w:szCs w:val="24"/>
              </w:rPr>
              <w:t>11790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2C186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Субсидии некоммерческим организациям на финансовое обеспечение затрат в связи с оказанием услуг по проведению социологических исследований по выявлению факторов в Камчатском крае, способствующих возникновению и распространению идеологии терроризма</w:t>
            </w:r>
          </w:p>
        </w:tc>
      </w:tr>
    </w:tbl>
    <w:p w:rsidR="00F82946" w:rsidRDefault="00F82946" w:rsidP="00F82946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F82946" w:rsidRDefault="00F82946" w:rsidP="00F82946">
      <w:pPr>
        <w:pStyle w:val="a3"/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2) строку 169</w:t>
      </w:r>
      <w:r w:rsidRPr="009373B6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  <w:r w:rsidRPr="00F8294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F82946" w:rsidRPr="00523BF0" w:rsidRDefault="00F82946" w:rsidP="00F8294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F82946" w:rsidTr="00F82946">
        <w:trPr>
          <w:trHeight w:val="13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Default="00F82946" w:rsidP="002C1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2C1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11840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2C186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Субсидии некоммерческим организациям на финансовое обеспечение затрат в связи с оказанием услуг по проведению социологических исследований по вопросам незаконного потребления наркотических средств, психотропных веществ и потребления алкогольной продукции в Камчатском крае</w:t>
            </w:r>
          </w:p>
        </w:tc>
      </w:tr>
    </w:tbl>
    <w:p w:rsidR="00F82946" w:rsidRPr="00F82946" w:rsidRDefault="00F82946" w:rsidP="00F82946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»;</w:t>
      </w:r>
    </w:p>
    <w:p w:rsidR="00523BF0" w:rsidRPr="004B3CB9" w:rsidRDefault="00F82946" w:rsidP="00F82946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lang w:val="en-US"/>
        </w:rPr>
        <w:t xml:space="preserve">3) </w:t>
      </w:r>
      <w:r w:rsidR="004471DC">
        <w:rPr>
          <w:rFonts w:ascii="Times New Roman" w:hAnsi="Times New Roman"/>
          <w:color w:val="000000" w:themeColor="text1"/>
          <w:sz w:val="28"/>
        </w:rPr>
        <w:t xml:space="preserve">дополнить строкой 367.1 </w:t>
      </w:r>
      <w:r w:rsidR="00523BF0" w:rsidRPr="004B3CB9">
        <w:rPr>
          <w:rFonts w:ascii="Times New Roman" w:hAnsi="Times New Roman"/>
          <w:color w:val="auto"/>
          <w:sz w:val="28"/>
        </w:rPr>
        <w:t>следующего содержания:</w:t>
      </w:r>
    </w:p>
    <w:p w:rsidR="00523BF0" w:rsidRPr="00523BF0" w:rsidRDefault="00523BF0" w:rsidP="00523BF0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4471DC" w:rsidTr="00F82946">
        <w:trPr>
          <w:trHeight w:val="9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1DC" w:rsidRDefault="004471DC" w:rsidP="0044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1DC" w:rsidRPr="004471DC" w:rsidRDefault="004471DC" w:rsidP="0044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DC">
              <w:rPr>
                <w:rFonts w:ascii="Times New Roman" w:hAnsi="Times New Roman"/>
                <w:sz w:val="24"/>
                <w:szCs w:val="24"/>
              </w:rPr>
              <w:t>20580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1DC" w:rsidRPr="004471DC" w:rsidRDefault="004471DC" w:rsidP="00447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71DC">
              <w:rPr>
                <w:rFonts w:ascii="Times New Roman" w:hAnsi="Times New Roman" w:cstheme="minorBidi"/>
                <w:color w:val="auto"/>
                <w:sz w:val="24"/>
                <w:szCs w:val="24"/>
              </w:rPr>
              <w:t>Единовременная денежная выплата отдельным категориям граждан, проживающим в Камчатском крае, в связи с 80-й годовщиной Победы в Великой Отечественной войне 1941-1945 годов</w:t>
            </w:r>
          </w:p>
        </w:tc>
      </w:tr>
    </w:tbl>
    <w:p w:rsidR="00523BF0" w:rsidRDefault="00F82946" w:rsidP="00523BF0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F82946" w:rsidRDefault="00F82946" w:rsidP="00F82946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4) строку 474</w:t>
      </w:r>
      <w:r w:rsidRPr="009373B6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  <w:r w:rsidRPr="00F8294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F82946" w:rsidRPr="00523BF0" w:rsidRDefault="00F82946" w:rsidP="00F8294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F82946" w:rsidTr="00F82946">
        <w:trPr>
          <w:trHeight w:val="200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Default="00F82946" w:rsidP="002C1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2C18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51161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F8294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"Регион для молодых" (Субсидия автономной некоммерческой организации "Камчатский центр реализации молодежных проектов "Экосистема" на финансовое обеспечение затрат в связи с оказанием услуг по проведению мероприятий, направленных на всестороннее нравственное, интеллектуальное, духовное развитие и экологическое воспитание молодежи Камчатского края)</w:t>
            </w:r>
          </w:p>
        </w:tc>
      </w:tr>
    </w:tbl>
    <w:p w:rsidR="00F82946" w:rsidRDefault="00F82946" w:rsidP="00F82946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F82946" w:rsidRPr="004B3CB9" w:rsidRDefault="00F82946" w:rsidP="00F82946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5) дополнить строкой 621.1 </w:t>
      </w:r>
      <w:r w:rsidRPr="004B3CB9">
        <w:rPr>
          <w:rFonts w:ascii="Times New Roman" w:hAnsi="Times New Roman"/>
          <w:color w:val="auto"/>
          <w:sz w:val="28"/>
        </w:rPr>
        <w:t>следующего содержания:</w:t>
      </w:r>
    </w:p>
    <w:p w:rsidR="00F82946" w:rsidRPr="00523BF0" w:rsidRDefault="00F82946" w:rsidP="00F8294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F82946" w:rsidTr="00F82946">
        <w:trPr>
          <w:trHeight w:val="203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Default="00F82946" w:rsidP="00F8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F8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sz w:val="24"/>
                <w:szCs w:val="24"/>
              </w:rPr>
              <w:t>70210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946" w:rsidRPr="00F82946" w:rsidRDefault="00F82946" w:rsidP="00F829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946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(за исключением государственных (муниципальных) учреждений) и индивидуальным предпринимателям на возмещение части затрат, связанных с выполнением работ по присоединению сельского поселения </w:t>
            </w:r>
            <w:r w:rsidR="00E85FE8"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F82946">
              <w:rPr>
                <w:rFonts w:ascii="Times New Roman" w:hAnsi="Times New Roman"/>
                <w:sz w:val="24"/>
                <w:szCs w:val="24"/>
              </w:rPr>
              <w:t>село Ивашка</w:t>
            </w:r>
            <w:r w:rsidR="00E85FE8"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F82946">
              <w:rPr>
                <w:rFonts w:ascii="Times New Roman" w:hAnsi="Times New Roman"/>
                <w:sz w:val="24"/>
                <w:szCs w:val="24"/>
              </w:rPr>
              <w:t xml:space="preserve"> Карагинского муниципального района к зоновой волоконно-оптической линии связи, включая организацию опорной распределительной сети в сельском поселении </w:t>
            </w:r>
            <w:r w:rsidR="00E85FE8"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F82946">
              <w:rPr>
                <w:rFonts w:ascii="Times New Roman" w:hAnsi="Times New Roman"/>
                <w:sz w:val="24"/>
                <w:szCs w:val="24"/>
              </w:rPr>
              <w:t>село Ивашка</w:t>
            </w:r>
            <w:r w:rsidR="00E85FE8" w:rsidRPr="00F82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F82946">
              <w:rPr>
                <w:rFonts w:ascii="Times New Roman" w:hAnsi="Times New Roman"/>
                <w:sz w:val="24"/>
                <w:szCs w:val="24"/>
              </w:rPr>
              <w:t xml:space="preserve"> Карагинского муниципального район</w:t>
            </w:r>
            <w:bookmarkStart w:id="1" w:name="_GoBack"/>
            <w:bookmarkEnd w:id="1"/>
          </w:p>
        </w:tc>
      </w:tr>
    </w:tbl>
    <w:p w:rsidR="00F82946" w:rsidRPr="00F82946" w:rsidRDefault="00F82946" w:rsidP="00F82946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8432B6" w:rsidRPr="00257323" w:rsidRDefault="008432B6" w:rsidP="00523BF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>
        <w:rPr>
          <w:rFonts w:ascii="Times New Roman" w:hAnsi="Times New Roman"/>
          <w:sz w:val="28"/>
        </w:rPr>
        <w:t>его официального опубликования</w:t>
      </w:r>
      <w:r w:rsidRPr="00AC6E1C">
        <w:rPr>
          <w:rFonts w:ascii="Times New Roman" w:hAnsi="Times New Roman"/>
          <w:sz w:val="28"/>
        </w:rPr>
        <w:t>.</w:t>
      </w:r>
    </w:p>
    <w:p w:rsidR="008432B6" w:rsidRPr="00523BF0" w:rsidRDefault="008432B6" w:rsidP="008432B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266C1" w:rsidRPr="00523BF0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6C1" w:rsidRPr="00523BF0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4536"/>
        <w:gridCol w:w="2551"/>
      </w:tblGrid>
      <w:tr w:rsidR="000266C1">
        <w:trPr>
          <w:trHeight w:val="2220"/>
        </w:trPr>
        <w:tc>
          <w:tcPr>
            <w:tcW w:w="258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</w:p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</w:p>
        </w:tc>
        <w:tc>
          <w:tcPr>
            <w:tcW w:w="453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А.Н. Бутылин</w:t>
            </w:r>
          </w:p>
        </w:tc>
      </w:tr>
    </w:tbl>
    <w:p w:rsidR="000266C1" w:rsidRDefault="000266C1" w:rsidP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sectPr w:rsidR="000266C1" w:rsidSect="00943A5D">
      <w:headerReference w:type="default" r:id="rId9"/>
      <w:pgSz w:w="11906" w:h="16838"/>
      <w:pgMar w:top="1134" w:right="851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C1" w:rsidRDefault="00AA3843">
      <w:pPr>
        <w:spacing w:after="0" w:line="240" w:lineRule="auto"/>
      </w:pPr>
      <w:r>
        <w:separator/>
      </w:r>
    </w:p>
  </w:endnote>
  <w:endnote w:type="continuationSeparator" w:id="0">
    <w:p w:rsidR="000266C1" w:rsidRDefault="00AA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C1" w:rsidRDefault="00AA3843">
      <w:pPr>
        <w:spacing w:after="0" w:line="240" w:lineRule="auto"/>
      </w:pPr>
      <w:r>
        <w:separator/>
      </w:r>
    </w:p>
  </w:footnote>
  <w:footnote w:type="continuationSeparator" w:id="0">
    <w:p w:rsidR="000266C1" w:rsidRDefault="00AA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9965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943A5D" w:rsidRPr="00943A5D" w:rsidRDefault="00943A5D">
        <w:pPr>
          <w:pStyle w:val="af6"/>
          <w:jc w:val="center"/>
          <w:rPr>
            <w:rFonts w:ascii="Times New Roman" w:hAnsi="Times New Roman"/>
            <w:sz w:val="28"/>
          </w:rPr>
        </w:pPr>
        <w:r w:rsidRPr="00943A5D">
          <w:rPr>
            <w:rFonts w:ascii="Times New Roman" w:hAnsi="Times New Roman"/>
            <w:sz w:val="28"/>
          </w:rPr>
          <w:fldChar w:fldCharType="begin"/>
        </w:r>
        <w:r w:rsidRPr="00943A5D">
          <w:rPr>
            <w:rFonts w:ascii="Times New Roman" w:hAnsi="Times New Roman"/>
            <w:sz w:val="28"/>
          </w:rPr>
          <w:instrText>PAGE   \* MERGEFORMAT</w:instrText>
        </w:r>
        <w:r w:rsidRPr="00943A5D">
          <w:rPr>
            <w:rFonts w:ascii="Times New Roman" w:hAnsi="Times New Roman"/>
            <w:sz w:val="28"/>
          </w:rPr>
          <w:fldChar w:fldCharType="separate"/>
        </w:r>
        <w:r w:rsidR="00E85FE8">
          <w:rPr>
            <w:rFonts w:ascii="Times New Roman" w:hAnsi="Times New Roman"/>
            <w:noProof/>
            <w:sz w:val="28"/>
          </w:rPr>
          <w:t>2</w:t>
        </w:r>
        <w:r w:rsidRPr="00943A5D">
          <w:rPr>
            <w:rFonts w:ascii="Times New Roman" w:hAnsi="Times New Roman"/>
            <w:sz w:val="28"/>
          </w:rPr>
          <w:fldChar w:fldCharType="end"/>
        </w:r>
      </w:p>
    </w:sdtContent>
  </w:sdt>
  <w:p w:rsidR="00943A5D" w:rsidRDefault="00943A5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FC2"/>
    <w:multiLevelType w:val="hybridMultilevel"/>
    <w:tmpl w:val="AC76B124"/>
    <w:lvl w:ilvl="0" w:tplc="BEB6CB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4A471B"/>
    <w:multiLevelType w:val="hybridMultilevel"/>
    <w:tmpl w:val="3280A974"/>
    <w:lvl w:ilvl="0" w:tplc="CA2C9A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22B8E"/>
    <w:multiLevelType w:val="hybridMultilevel"/>
    <w:tmpl w:val="3B243300"/>
    <w:lvl w:ilvl="0" w:tplc="5192C32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12062B"/>
    <w:multiLevelType w:val="hybridMultilevel"/>
    <w:tmpl w:val="9AA654A2"/>
    <w:lvl w:ilvl="0" w:tplc="7AD024A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C1"/>
    <w:rsid w:val="000266C1"/>
    <w:rsid w:val="000C006B"/>
    <w:rsid w:val="00261F21"/>
    <w:rsid w:val="004471DC"/>
    <w:rsid w:val="004B3CB9"/>
    <w:rsid w:val="004C27BD"/>
    <w:rsid w:val="00523BF0"/>
    <w:rsid w:val="006A7E76"/>
    <w:rsid w:val="00795209"/>
    <w:rsid w:val="007D5698"/>
    <w:rsid w:val="007F1CB9"/>
    <w:rsid w:val="008432B6"/>
    <w:rsid w:val="00912049"/>
    <w:rsid w:val="009162B5"/>
    <w:rsid w:val="009373B6"/>
    <w:rsid w:val="00943A5D"/>
    <w:rsid w:val="00A573E9"/>
    <w:rsid w:val="00AA3843"/>
    <w:rsid w:val="00C23E20"/>
    <w:rsid w:val="00C44674"/>
    <w:rsid w:val="00D1156A"/>
    <w:rsid w:val="00D875D4"/>
    <w:rsid w:val="00DB7A75"/>
    <w:rsid w:val="00E83856"/>
    <w:rsid w:val="00E85FE8"/>
    <w:rsid w:val="00EC6AAD"/>
    <w:rsid w:val="00F143CB"/>
    <w:rsid w:val="00F82946"/>
    <w:rsid w:val="00F8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76AC9-0209-463E-94E4-2F210BAE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  <w:uiPriority w:val="9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8"/>
    <w:rPr>
      <w:color w:val="0563C1" w:themeColor="hyperlink"/>
      <w:u w:val="single"/>
    </w:rPr>
  </w:style>
  <w:style w:type="character" w:styleId="af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Plain Text"/>
    <w:basedOn w:val="a"/>
    <w:link w:val="afa"/>
    <w:pPr>
      <w:spacing w:after="0" w:line="240" w:lineRule="auto"/>
    </w:pPr>
    <w:rPr>
      <w:rFonts w:ascii="Calibri" w:hAnsi="Calibri"/>
    </w:rPr>
  </w:style>
  <w:style w:type="character" w:customStyle="1" w:styleId="afa">
    <w:name w:val="Текст Знак"/>
    <w:basedOn w:val="1"/>
    <w:link w:val="af9"/>
    <w:rPr>
      <w:rFonts w:ascii="Calibri" w:hAnsi="Calibri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Заголовок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rsid w:val="00E83856"/>
  </w:style>
  <w:style w:type="paragraph" w:styleId="aff0">
    <w:name w:val="Normal (Web)"/>
    <w:basedOn w:val="a"/>
    <w:uiPriority w:val="99"/>
    <w:unhideWhenUsed/>
    <w:rsid w:val="00E838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Мороз Инна Юрьевна</cp:lastModifiedBy>
  <cp:revision>19</cp:revision>
  <dcterms:created xsi:type="dcterms:W3CDTF">2025-02-17T22:02:00Z</dcterms:created>
  <dcterms:modified xsi:type="dcterms:W3CDTF">2025-03-20T01:01:00Z</dcterms:modified>
</cp:coreProperties>
</file>