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0A" w:rsidRDefault="0093350A" w:rsidP="00F90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8AB" w:rsidRPr="000D0CFF" w:rsidRDefault="005D68AB" w:rsidP="005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FF">
        <w:rPr>
          <w:rFonts w:ascii="Times New Roman" w:hAnsi="Times New Roman" w:cs="Times New Roman"/>
          <w:b/>
          <w:sz w:val="28"/>
          <w:szCs w:val="28"/>
        </w:rPr>
        <w:t xml:space="preserve">Информация о применении мер административной ответственности Министерством финансов Камчатского края </w:t>
      </w:r>
    </w:p>
    <w:p w:rsidR="005D68AB" w:rsidRPr="006E6B03" w:rsidRDefault="005D68AB" w:rsidP="005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F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C95850">
        <w:rPr>
          <w:rFonts w:ascii="Times New Roman" w:hAnsi="Times New Roman" w:cs="Times New Roman"/>
          <w:b/>
          <w:sz w:val="28"/>
          <w:szCs w:val="28"/>
        </w:rPr>
        <w:t>главных распорядителей средств краевого бюджета</w:t>
      </w:r>
      <w:r w:rsidRPr="000D0CFF">
        <w:rPr>
          <w:rFonts w:ascii="Times New Roman" w:hAnsi="Times New Roman" w:cs="Times New Roman"/>
          <w:b/>
          <w:sz w:val="28"/>
          <w:szCs w:val="28"/>
        </w:rPr>
        <w:t xml:space="preserve">, органов исполнительной власти, органов местного самоуправления, учреждений и иных организаций в финансово-бюджетной </w:t>
      </w:r>
      <w:r w:rsidR="00C95850">
        <w:rPr>
          <w:rFonts w:ascii="Times New Roman" w:hAnsi="Times New Roman" w:cs="Times New Roman"/>
          <w:b/>
          <w:sz w:val="28"/>
          <w:szCs w:val="28"/>
        </w:rPr>
        <w:t>сфере</w:t>
      </w:r>
      <w:r w:rsidR="000D0CFF">
        <w:rPr>
          <w:rFonts w:ascii="Times New Roman" w:hAnsi="Times New Roman" w:cs="Times New Roman"/>
          <w:b/>
          <w:sz w:val="28"/>
          <w:szCs w:val="28"/>
        </w:rPr>
        <w:t xml:space="preserve"> и сфере закупок</w:t>
      </w:r>
      <w:r w:rsidRPr="000D0CFF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070F0A">
        <w:rPr>
          <w:rFonts w:ascii="Times New Roman" w:hAnsi="Times New Roman" w:cs="Times New Roman"/>
          <w:b/>
          <w:sz w:val="28"/>
          <w:szCs w:val="28"/>
        </w:rPr>
        <w:t>8</w:t>
      </w:r>
      <w:r w:rsidRPr="000D0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68AB" w:rsidRDefault="005D68AB" w:rsidP="005D68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849"/>
        <w:gridCol w:w="3402"/>
        <w:gridCol w:w="7229"/>
      </w:tblGrid>
      <w:tr w:rsidR="005D68AB" w:rsidRPr="00961B77" w:rsidTr="00400D5B">
        <w:trPr>
          <w:trHeight w:val="136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AB" w:rsidRPr="00961B77" w:rsidRDefault="005D68AB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AB" w:rsidRPr="00961B77" w:rsidRDefault="005D68AB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об административном правонарушении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AB" w:rsidRPr="00961B77" w:rsidRDefault="007C4C9B" w:rsidP="007C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Проверяемый</w:t>
            </w:r>
            <w:r w:rsidR="005D68AB"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ГРБС, органы исполнительной власти, органы местного самоуправления, предприятий, учреждений и иные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AB" w:rsidRPr="00961B77" w:rsidRDefault="005D68AB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Принятые меры ответственности</w:t>
            </w:r>
          </w:p>
        </w:tc>
      </w:tr>
      <w:tr w:rsidR="005D68AB" w:rsidRPr="00961B77" w:rsidTr="00400D5B">
        <w:trPr>
          <w:trHeight w:val="1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5D68AB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7C4C9B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7C4C9B" w:rsidP="00BB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9B">
              <w:rPr>
                <w:rFonts w:ascii="Times New Roman" w:hAnsi="Times New Roman" w:cs="Times New Roman"/>
                <w:sz w:val="20"/>
                <w:szCs w:val="20"/>
              </w:rPr>
              <w:t>ГБУЗ «Петропавловск-Камчатская городская станция скорой медицинской помощи»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5D68AB" w:rsidP="00256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7C4C9B" w:rsidRPr="007C4C9B">
              <w:rPr>
                <w:rFonts w:ascii="Times New Roman" w:hAnsi="Times New Roman" w:cs="Times New Roman"/>
                <w:sz w:val="20"/>
                <w:szCs w:val="20"/>
              </w:rPr>
              <w:t>ГБУЗ «Петропавловск-Камчатская городская станция скорой медицинской помощи»</w:t>
            </w:r>
            <w:r w:rsidR="007C4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ативной ответственности по </w:t>
            </w:r>
            <w:r w:rsidR="007C4C9B">
              <w:rPr>
                <w:rFonts w:ascii="Times New Roman" w:hAnsi="Times New Roman" w:cs="Times New Roman"/>
                <w:sz w:val="20"/>
                <w:szCs w:val="20"/>
              </w:rPr>
              <w:t xml:space="preserve">части 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56E51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="00BB7B1C">
              <w:t xml:space="preserve"> </w:t>
            </w:r>
            <w:r w:rsidR="00BB7B1C" w:rsidRPr="00BB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C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B1C" w:rsidRPr="00BB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4C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="007C4C9B" w:rsidRPr="007C4C9B">
              <w:rPr>
                <w:rFonts w:ascii="Times New Roman" w:hAnsi="Times New Roman" w:cs="Times New Roman"/>
                <w:sz w:val="20"/>
                <w:szCs w:val="20"/>
              </w:rPr>
              <w:t>Невыполнение в установленный срок законного предписания органа государственного финансового контроля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="00BB7B1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331E6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  <w:r w:rsidR="00F910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612CF" w:rsidRPr="00961B77" w:rsidTr="00400D5B">
        <w:trPr>
          <w:trHeight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F" w:rsidRPr="00961B77" w:rsidRDefault="00C612CF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F" w:rsidRPr="00961B77" w:rsidRDefault="00C612CF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F" w:rsidRPr="00961B77" w:rsidRDefault="00CC61A8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ГБУЗ Камчатский территориальный центр медицины катастроф»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CF" w:rsidRPr="00961B77" w:rsidRDefault="00CC61A8" w:rsidP="009829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Камчатский территориальный центр медицины катастроф»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принятия бюджетных обязательств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ГБУЗ Камчатский территориальный центр медицины катастроф»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 </w:t>
            </w:r>
          </w:p>
        </w:tc>
      </w:tr>
      <w:tr w:rsidR="005D68A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C612CF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F910F2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F910F2" w:rsidP="00C6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ГБУЗ Камчатский территориальный центр медицины катастроф»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AB" w:rsidRPr="00961B77" w:rsidRDefault="00F910F2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Камчатский территориальный центр медицины катастроф»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153B2">
              <w:rPr>
                <w:rFonts w:ascii="Times New Roman" w:hAnsi="Times New Roman" w:cs="Times New Roman"/>
                <w:sz w:val="20"/>
                <w:szCs w:val="20"/>
              </w:rPr>
              <w:t xml:space="preserve">части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 xml:space="preserve"> о контрактной системе в сфере закупок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ГБУЗ Камчатский территориальный центр медицины катастроф»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F910F2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Default="00F910F2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Pr="00BB7B1C" w:rsidRDefault="00F910F2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Pr="00CC61A8" w:rsidRDefault="00F910F2" w:rsidP="00C6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«Камчатский краевой кожно-венерологический диспансер»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Default="00F910F2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«Камчатский краевой кожно-венерологический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части 20 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7C4C9B">
              <w:rPr>
                <w:rFonts w:ascii="Times New Roman" w:hAnsi="Times New Roman" w:cs="Times New Roman"/>
                <w:sz w:val="20"/>
                <w:szCs w:val="20"/>
              </w:rPr>
              <w:t>Невыполнение в установленный срок законного предписания органа государственного финансового контроля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«Камчатский краевой кожно-венерологический диспансер»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F910F2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Default="00F910F2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Pr="00BB7B1C" w:rsidRDefault="00331E67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образования и науки </w:t>
            </w:r>
            <w:proofErr w:type="spellStart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Камчаткого</w:t>
            </w:r>
            <w:proofErr w:type="spellEnd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Default="00F910F2" w:rsidP="00C6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КГПОБУ «Камчатский сельскохозяйственный техникум»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2" w:rsidRDefault="00F910F2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КГПОБУ «Камчатский сельскохозяйственный техникум»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(юридическое лицо)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наложением штрафа в размере 16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331E6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  <w:r w:rsidR="002574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74F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Default="002574FF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BB7B1C" w:rsidRDefault="002574FF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образования и науки </w:t>
            </w:r>
            <w:proofErr w:type="spellStart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Камчаткого</w:t>
            </w:r>
            <w:proofErr w:type="spellEnd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F910F2" w:rsidRDefault="002574FF" w:rsidP="0025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КДОУ</w:t>
            </w: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 xml:space="preserve"> №2 «Детский сад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Палана.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F910F2" w:rsidRDefault="002574FF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КДОУ</w:t>
            </w: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 xml:space="preserve"> №2 «Детский сад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ативной ответственности 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2574FF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74F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Default="002574FF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BB7B1C" w:rsidRDefault="002574FF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образования и науки </w:t>
            </w:r>
            <w:proofErr w:type="spellStart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Камчаткого</w:t>
            </w:r>
            <w:proofErr w:type="spellEnd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2574FF" w:rsidRDefault="002574FF" w:rsidP="0025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КГОБУ «</w:t>
            </w:r>
            <w:proofErr w:type="spellStart"/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Тиличикская</w:t>
            </w:r>
            <w:proofErr w:type="spellEnd"/>
            <w:r w:rsidRPr="002574FF">
              <w:rPr>
                <w:rFonts w:ascii="Times New Roman" w:hAnsi="Times New Roman" w:cs="Times New Roman"/>
                <w:sz w:val="20"/>
                <w:szCs w:val="20"/>
              </w:rPr>
              <w:t xml:space="preserve"> школа - интернат для обучающихся с ограниченными возможностями здоровья»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F" w:rsidRPr="00961B77" w:rsidRDefault="002574FF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КГОБУ «</w:t>
            </w:r>
            <w:proofErr w:type="spellStart"/>
            <w:r w:rsidRPr="002574FF">
              <w:rPr>
                <w:rFonts w:ascii="Times New Roman" w:hAnsi="Times New Roman" w:cs="Times New Roman"/>
                <w:sz w:val="20"/>
                <w:szCs w:val="20"/>
              </w:rPr>
              <w:t>Тиличикская</w:t>
            </w:r>
            <w:proofErr w:type="spellEnd"/>
            <w:r w:rsidRPr="002574FF">
              <w:rPr>
                <w:rFonts w:ascii="Times New Roman" w:hAnsi="Times New Roman" w:cs="Times New Roman"/>
                <w:sz w:val="20"/>
                <w:szCs w:val="20"/>
              </w:rPr>
              <w:t xml:space="preserve"> школа - 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15.15.6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представления бюджетной отчетности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0000 рублей</w:t>
            </w:r>
            <w:r w:rsidR="009611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611D1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D1" w:rsidRDefault="009611D1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D1" w:rsidRPr="00BB7B1C" w:rsidRDefault="009611D1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D1" w:rsidRPr="002574FF" w:rsidRDefault="009611D1" w:rsidP="00257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1D1">
              <w:rPr>
                <w:rFonts w:ascii="Times New Roman" w:hAnsi="Times New Roman" w:cs="Times New Roman"/>
                <w:sz w:val="20"/>
                <w:szCs w:val="20"/>
              </w:rPr>
              <w:t>Агентство по туризму и внешним связям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D1" w:rsidRPr="00961B77" w:rsidRDefault="009611D1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9611D1">
              <w:rPr>
                <w:rFonts w:ascii="Times New Roman" w:hAnsi="Times New Roman" w:cs="Times New Roman"/>
                <w:sz w:val="20"/>
                <w:szCs w:val="20"/>
              </w:rPr>
              <w:t>Агентство по туризму и внешним связям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9829A5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9611D1">
              <w:rPr>
                <w:rFonts w:ascii="Times New Roman" w:hAnsi="Times New Roman" w:cs="Times New Roman"/>
                <w:sz w:val="20"/>
                <w:szCs w:val="20"/>
              </w:rPr>
              <w:t>Нарушение порядка формирования государственного задания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40E8C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Default="00340E8C" w:rsidP="0041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BB7B1C" w:rsidRDefault="00340E8C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образования и науки </w:t>
            </w:r>
            <w:proofErr w:type="spellStart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Камчаткого</w:t>
            </w:r>
            <w:proofErr w:type="spellEnd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9611D1" w:rsidRDefault="00340E8C" w:rsidP="0034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8C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40E8C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вопросам, вопросам образования, здравоохранения, культуры Администрации </w:t>
            </w:r>
            <w:proofErr w:type="spellStart"/>
            <w:r w:rsidRPr="00340E8C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340E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961B77" w:rsidRDefault="00340E8C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340E8C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0E8C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вопросам, вопросам образования, здравоохранения, культуры Администрации </w:t>
            </w:r>
            <w:proofErr w:type="spellStart"/>
            <w:r w:rsidRPr="00340E8C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340E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ативной ответственности 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2574FF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C7F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BC7FB0" w:rsidP="00BC7F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B7B1C" w:rsidRDefault="00BC7FB0" w:rsidP="00F9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образования и науки </w:t>
            </w:r>
            <w:proofErr w:type="spellStart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Камчаткого</w:t>
            </w:r>
            <w:proofErr w:type="spellEnd"/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340E8C" w:rsidRDefault="00BC7FB0" w:rsidP="0034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961B77" w:rsidRDefault="00BC7FB0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атьёй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2574FF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C7F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BC7FB0" w:rsidP="00BC7F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B7B1C" w:rsidRDefault="00BC7FB0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BC7FB0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КГБУ «Туристский информационный центр»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BC7FB0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 лицо КГБУ «Туристский информационный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 w:rsidR="002153B2">
              <w:rPr>
                <w:rFonts w:ascii="Times New Roman" w:hAnsi="Times New Roman" w:cs="Times New Roman"/>
                <w:sz w:val="20"/>
                <w:szCs w:val="20"/>
              </w:rPr>
              <w:t xml:space="preserve">части 1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20000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C7FB0" w:rsidRPr="00961B77" w:rsidTr="00400D5B">
        <w:trPr>
          <w:trHeight w:val="1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BC7FB0" w:rsidP="00BC7F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B7B1C" w:rsidRDefault="002153B2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жалобе гражданина)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2153B2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2153B2" w:rsidP="00C95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</w:t>
            </w:r>
            <w:r w:rsidR="00C95850">
              <w:rPr>
                <w:rFonts w:ascii="Times New Roman" w:hAnsi="Times New Roman" w:cs="Times New Roman"/>
                <w:sz w:val="20"/>
                <w:szCs w:val="20"/>
              </w:rPr>
              <w:t xml:space="preserve">лица 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 w:rsidR="00C958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части 1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 xml:space="preserve"> о контрактной системе в сфере закупок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BC7FB0" w:rsidRPr="00961B77" w:rsidTr="00400D5B">
        <w:trPr>
          <w:trHeight w:val="1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2153B2" w:rsidP="00BC7F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B7B1C" w:rsidRDefault="002153B2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жалобе гражданина)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2153B2" w:rsidP="00BC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2153B2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части 2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C463A">
              <w:rPr>
                <w:rFonts w:ascii="Times New Roman" w:hAnsi="Times New Roman" w:cs="Times New Roman"/>
                <w:sz w:val="20"/>
                <w:szCs w:val="20"/>
              </w:rPr>
              <w:t xml:space="preserve"> о контрактной системе в сфере закупок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2153B2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BC7F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Default="008A6683" w:rsidP="00BC7F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B7B1C" w:rsidRDefault="008A6683" w:rsidP="008A6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</w:t>
            </w:r>
            <w:r w:rsidRPr="00BA7A1C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Карагинского</w:t>
            </w:r>
            <w:proofErr w:type="spellEnd"/>
            <w:r w:rsidRPr="00BA7A1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8A6683" w:rsidP="008A6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83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668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«село </w:t>
            </w:r>
            <w:proofErr w:type="spellStart"/>
            <w:r w:rsidRPr="008A6683">
              <w:rPr>
                <w:rFonts w:ascii="Times New Roman" w:hAnsi="Times New Roman" w:cs="Times New Roman"/>
                <w:sz w:val="20"/>
                <w:szCs w:val="20"/>
              </w:rPr>
              <w:t>Карага</w:t>
            </w:r>
            <w:proofErr w:type="spellEnd"/>
            <w:r w:rsidRPr="008A6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0" w:rsidRPr="00BC7FB0" w:rsidRDefault="008A6683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6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сельского поселения «село </w:t>
            </w:r>
            <w:proofErr w:type="spellStart"/>
            <w:proofErr w:type="gramStart"/>
            <w:r w:rsidRPr="008A6683">
              <w:rPr>
                <w:rFonts w:ascii="Times New Roman" w:hAnsi="Times New Roman" w:cs="Times New Roman"/>
                <w:sz w:val="20"/>
                <w:szCs w:val="20"/>
              </w:rPr>
              <w:t>Карага»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привлечено</w:t>
            </w:r>
            <w:proofErr w:type="spellEnd"/>
            <w:proofErr w:type="gramEnd"/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8A66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A6683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3" w:rsidRDefault="00C75486" w:rsidP="008A6683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3" w:rsidRPr="00961B77" w:rsidRDefault="008A6683" w:rsidP="008A6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Министерства финансов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годовой бюджетной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3" w:rsidRPr="00961B77" w:rsidRDefault="008A6683" w:rsidP="008A6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Петропавловск-Камчатская городская территориальная избирательная комиссия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3" w:rsidRPr="00961B77" w:rsidRDefault="008A6683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(главный бухгалтер)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Петропавловск-Камчатской городской территориальной 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15.15.6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представления бюджетной отчетности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C7548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 w:rsidR="00811D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5486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Default="00C75486" w:rsidP="00C75486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961B77" w:rsidRDefault="00C75486" w:rsidP="00C7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Министерства финансов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годовой бюджетной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961B77" w:rsidRDefault="00C75486" w:rsidP="00C7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Петропавловск-Камчатская городская территориальная избирательная комиссия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961B77" w:rsidRDefault="00C75486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(руководитель)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Петропавловск-Камчатской городской территориальной 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15.15.6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представления бюджетной отчетности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0000 рублей</w:t>
            </w:r>
            <w:r w:rsidR="00811D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5486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82305C" w:rsidRDefault="00C75486" w:rsidP="00C75486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82305C" w:rsidRDefault="00BF2A96" w:rsidP="00C7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Поступившие материалы от Государственной инспекцией по контролю в сфере закупок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82305C" w:rsidRDefault="00BF2A96" w:rsidP="00C7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КГКУ «Центр занятости </w:t>
            </w:r>
            <w:proofErr w:type="spellStart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C7FB0" w:rsidRDefault="00BF2A96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КГКУ «Центр занятости </w:t>
            </w:r>
            <w:proofErr w:type="spellStart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привлечено к административной ответственности по части 4 ст</w:t>
            </w:r>
            <w:r w:rsidR="0008145F" w:rsidRPr="0082305C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82305C">
              <w:t xml:space="preserve"> </w:t>
            </w: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82305C">
              <w:rPr>
                <w:rFonts w:ascii="Times New Roman" w:hAnsi="Times New Roman" w:cs="Times New Roman"/>
                <w:b/>
                <w:sz w:val="20"/>
                <w:szCs w:val="20"/>
              </w:rPr>
              <w:t>5000 рублей.</w:t>
            </w:r>
          </w:p>
        </w:tc>
      </w:tr>
      <w:tr w:rsidR="00C75486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Default="00BF2A96" w:rsidP="00C75486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B7B1C" w:rsidRDefault="00811DAE" w:rsidP="0081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ревизия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C7FB0" w:rsidRDefault="00811DAE" w:rsidP="0081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D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811DAE">
              <w:rPr>
                <w:rFonts w:ascii="Times New Roman" w:hAnsi="Times New Roman" w:cs="Times New Roman"/>
                <w:sz w:val="20"/>
                <w:szCs w:val="20"/>
              </w:rPr>
              <w:t xml:space="preserve"> «Служба заказчика Министерства строительства Камчатского края»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C7FB0" w:rsidRDefault="00811DAE" w:rsidP="00F63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811D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811DAE">
              <w:rPr>
                <w:rFonts w:ascii="Times New Roman" w:hAnsi="Times New Roman" w:cs="Times New Roman"/>
                <w:sz w:val="20"/>
                <w:szCs w:val="20"/>
              </w:rPr>
              <w:t xml:space="preserve"> «Служба заказчика Министерства строительства Камчатского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принятия бюджетных обязательств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C7548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5486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Default="00811DAE" w:rsidP="00C75486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B7B1C" w:rsidRDefault="007C25D7" w:rsidP="007C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</w:t>
            </w:r>
            <w:r w:rsidRPr="00BA7A1C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-Большерецкого</w:t>
            </w:r>
            <w:r w:rsidRPr="00BA7A1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C7FB0" w:rsidRDefault="00882614" w:rsidP="00882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 Кавалерского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6" w:rsidRPr="00BC7FB0" w:rsidRDefault="00882614" w:rsidP="004F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>Администрации Кавалерского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8826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2614" w:rsidRPr="00961B77" w:rsidTr="00400D5B">
        <w:trPr>
          <w:trHeight w:val="10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jc w:val="center"/>
            </w:pPr>
            <w:r w:rsidRPr="003A2BBE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прокуратуры </w:t>
            </w:r>
            <w:proofErr w:type="spellStart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-Большерецкого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jc w:val="center"/>
            </w:pP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Pr="00BC7FB0" w:rsidRDefault="00882614" w:rsidP="004F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дело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возбужденное прокуратурой </w:t>
            </w:r>
            <w:proofErr w:type="spellStart"/>
            <w:r w:rsidR="00142B49" w:rsidRPr="003A2BB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="00142B49" w:rsidRPr="003A2BBE">
              <w:rPr>
                <w:rFonts w:ascii="Times New Roman" w:hAnsi="Times New Roman" w:cs="Times New Roman"/>
                <w:sz w:val="20"/>
                <w:szCs w:val="20"/>
              </w:rPr>
              <w:t>-Большерецкого района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закупок при планировании закупок)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прекращено в связи с отсутствием состава административного правонарушения.</w:t>
            </w:r>
          </w:p>
        </w:tc>
      </w:tr>
      <w:tr w:rsidR="00882614" w:rsidRPr="00961B77" w:rsidTr="00400D5B">
        <w:trPr>
          <w:trHeight w:val="9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jc w:val="center"/>
            </w:pPr>
            <w:r w:rsidRPr="003A2BBE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прокуратуры </w:t>
            </w:r>
            <w:proofErr w:type="spellStart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-Большерецкого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142B49">
            <w:pPr>
              <w:jc w:val="center"/>
            </w:pP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42B49">
              <w:rPr>
                <w:rFonts w:ascii="Times New Roman" w:hAnsi="Times New Roman" w:cs="Times New Roman"/>
                <w:sz w:val="20"/>
                <w:szCs w:val="20"/>
              </w:rPr>
              <w:t>Запорож</w:t>
            </w: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Pr="00BC7FB0" w:rsidRDefault="00142B49" w:rsidP="004F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Запорож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2614" w:rsidRPr="00961B77" w:rsidTr="00400D5B">
        <w:trPr>
          <w:trHeight w:val="1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jc w:val="center"/>
            </w:pPr>
            <w:r w:rsidRPr="003A2BBE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прокуратуры </w:t>
            </w:r>
            <w:proofErr w:type="spellStart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-Большерецкого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142B49">
            <w:pPr>
              <w:jc w:val="center"/>
            </w:pP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142B49">
              <w:rPr>
                <w:rFonts w:ascii="Times New Roman" w:hAnsi="Times New Roman" w:cs="Times New Roman"/>
                <w:sz w:val="20"/>
                <w:szCs w:val="20"/>
              </w:rPr>
              <w:t>Апачин</w:t>
            </w: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643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Pr="00BC7FB0" w:rsidRDefault="00142B49" w:rsidP="004F49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Апачин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8826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2614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882614">
            <w:pPr>
              <w:jc w:val="center"/>
            </w:pPr>
            <w:r w:rsidRPr="003A2BBE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прокуратуры </w:t>
            </w:r>
            <w:proofErr w:type="spellStart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-Большерецкого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Default="00882614" w:rsidP="00142B49">
            <w:pPr>
              <w:jc w:val="center"/>
            </w:pP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42B49">
              <w:rPr>
                <w:rFonts w:ascii="Times New Roman" w:hAnsi="Times New Roman" w:cs="Times New Roman"/>
                <w:sz w:val="20"/>
                <w:szCs w:val="20"/>
              </w:rPr>
              <w:t>Озернов</w:t>
            </w:r>
            <w:r w:rsidRPr="00864327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14" w:rsidRPr="00BC7FB0" w:rsidRDefault="00142B49" w:rsidP="004F49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Озернов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8826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077C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Default="00D077CF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3A2BBE" w:rsidRDefault="00D077CF" w:rsidP="00882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64327" w:rsidRDefault="00D077CF" w:rsidP="00D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CF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D253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77CF">
              <w:rPr>
                <w:rFonts w:ascii="Times New Roman" w:hAnsi="Times New Roman" w:cs="Times New Roman"/>
                <w:sz w:val="20"/>
                <w:szCs w:val="20"/>
              </w:rPr>
              <w:t xml:space="preserve"> по выполнению полномочий сельского поселения «село Тигиль» администрации </w:t>
            </w:r>
            <w:proofErr w:type="spellStart"/>
            <w:r w:rsidRPr="00D077CF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D077C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D2536F" w:rsidRDefault="00D077CF" w:rsidP="004F49B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36F" w:rsidRPr="00D077C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выполнению полномочий сельского поселения «село Тигиль» администрации </w:t>
            </w:r>
            <w:proofErr w:type="spellStart"/>
            <w:r w:rsidR="00D2536F" w:rsidRPr="00D077CF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="00D2536F" w:rsidRPr="00D077C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D2536F"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="009602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602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КоАП РФ 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536F" w:rsidRPr="00D2536F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порядка заключения, изменения контракта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 xml:space="preserve">) с наложением штрафа в размере </w:t>
            </w:r>
            <w:r w:rsidRPr="00D2536F">
              <w:rPr>
                <w:rFonts w:ascii="Times New Roman" w:hAnsi="Times New Roman" w:cs="Times New Roman"/>
                <w:b/>
                <w:sz w:val="20"/>
                <w:szCs w:val="20"/>
              </w:rPr>
              <w:t>10000 рублей.</w:t>
            </w:r>
          </w:p>
        </w:tc>
      </w:tr>
      <w:tr w:rsidR="00D077C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Default="00604DF3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3A2BBE" w:rsidRDefault="00D937F5" w:rsidP="00882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64327" w:rsidRDefault="00D937F5" w:rsidP="00D93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37F5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BC7FB0" w:rsidRDefault="00D937F5" w:rsidP="004F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01D">
              <w:rPr>
                <w:rFonts w:ascii="Times New Roman" w:hAnsi="Times New Roman" w:cs="Times New Roman"/>
                <w:sz w:val="20"/>
                <w:szCs w:val="20"/>
              </w:rPr>
              <w:t xml:space="preserve">лицо </w:t>
            </w:r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Администрации Николаевского сельского поселения</w:t>
            </w:r>
            <w:r w:rsidRPr="00882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10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КоАП РФ 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536F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порядка заключения, изменения контракта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 xml:space="preserve">) с наложением штрафа в размере </w:t>
            </w:r>
            <w:r w:rsidRPr="00D937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536F">
              <w:rPr>
                <w:rFonts w:ascii="Times New Roman" w:hAnsi="Times New Roman" w:cs="Times New Roman"/>
                <w:b/>
                <w:sz w:val="20"/>
                <w:szCs w:val="20"/>
              </w:rPr>
              <w:t>0000 рублей.</w:t>
            </w:r>
          </w:p>
        </w:tc>
      </w:tr>
      <w:tr w:rsidR="00D077C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2305C" w:rsidRDefault="00D937F5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2305C" w:rsidRDefault="00E23C5D" w:rsidP="00882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2305C" w:rsidRDefault="009B538C" w:rsidP="00142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23C5D" w:rsidRPr="0082305C">
              <w:rPr>
                <w:rFonts w:ascii="Times New Roman" w:hAnsi="Times New Roman" w:cs="Times New Roman"/>
                <w:sz w:val="20"/>
                <w:szCs w:val="20"/>
              </w:rPr>
              <w:t>Елизовского муниципального района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BC7FB0" w:rsidRDefault="00E23C5D" w:rsidP="00081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Дело об административном правонарушении, возбужденное в отношении должностного лица Администрации Елизовского муниципального района по части 3 ст</w:t>
            </w:r>
            <w:r w:rsidR="0008145F" w:rsidRPr="0082305C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 15.15.3 КоАП РФ (Нарушение порядка и (или) условий предоставления межбюджетных трансфертов), прекращено за малозначительностью. Должностному лицу Администрации Елизовского муниципального района объявлено устное замечание.</w:t>
            </w:r>
          </w:p>
        </w:tc>
      </w:tr>
      <w:tr w:rsidR="00D077C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Default="00CC301D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3A2BBE" w:rsidRDefault="00CC301D" w:rsidP="00882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864327" w:rsidRDefault="00CC301D" w:rsidP="00142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1D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CC301D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CC301D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зоопарк» имени Шевлягина Анатолия Александровича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F" w:rsidRPr="00BC7FB0" w:rsidRDefault="00CC301D" w:rsidP="004F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 </w:t>
            </w:r>
            <w:r w:rsidRPr="00CC301D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CC301D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CC301D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зоопарк» имени Шевлягина Анатолия Александровича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10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8145F"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КоАП РФ 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536F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порядка заключения, изменения контракта</w:t>
            </w:r>
            <w:r w:rsidRPr="00D2536F">
              <w:rPr>
                <w:rFonts w:ascii="Times New Roman" w:hAnsi="Times New Roman" w:cs="Times New Roman"/>
                <w:sz w:val="20"/>
                <w:szCs w:val="20"/>
              </w:rPr>
              <w:t xml:space="preserve">) с наложением штрафа в размере </w:t>
            </w:r>
            <w:r w:rsidRPr="00D937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536F">
              <w:rPr>
                <w:rFonts w:ascii="Times New Roman" w:hAnsi="Times New Roman" w:cs="Times New Roman"/>
                <w:b/>
                <w:sz w:val="20"/>
                <w:szCs w:val="20"/>
              </w:rPr>
              <w:t>0000 рублей.</w:t>
            </w:r>
          </w:p>
        </w:tc>
      </w:tr>
      <w:tr w:rsidR="00CC301D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Default="00256E51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3A2BBE" w:rsidRDefault="004F49B5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BE">
              <w:rPr>
                <w:rFonts w:ascii="Times New Roman" w:hAnsi="Times New Roman" w:cs="Times New Roman"/>
                <w:sz w:val="20"/>
                <w:szCs w:val="20"/>
              </w:rPr>
              <w:t>Поступившие материалы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864327" w:rsidRDefault="004F49B5" w:rsidP="004F4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</w:t>
            </w:r>
            <w:r w:rsidRPr="004F49B5">
              <w:rPr>
                <w:rFonts w:ascii="Times New Roman" w:hAnsi="Times New Roman" w:cs="Times New Roman"/>
                <w:sz w:val="20"/>
                <w:szCs w:val="20"/>
              </w:rPr>
              <w:t>«Учреждение защиты от чрезвычайных ситуаций»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BC7FB0" w:rsidRDefault="004F49B5" w:rsidP="00780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9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</w:t>
            </w:r>
            <w:r w:rsidRPr="004F49B5">
              <w:rPr>
                <w:rFonts w:ascii="Times New Roman" w:hAnsi="Times New Roman" w:cs="Times New Roman"/>
                <w:sz w:val="20"/>
                <w:szCs w:val="20"/>
              </w:rPr>
              <w:t>«Учреждение защиты от чрезвычайных ситуаций»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 w:rsidR="00414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 срок утверждения плана закупок)</w:t>
            </w:r>
            <w:r w:rsidR="004140AB"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40A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4140A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505E68">
            <w:pPr>
              <w:jc w:val="center"/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Администрации </w:t>
            </w:r>
            <w:proofErr w:type="spellStart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DA16B0">
            <w:pPr>
              <w:jc w:val="center"/>
            </w:pPr>
            <w:r w:rsidRPr="00E1656E">
              <w:rPr>
                <w:rFonts w:ascii="Times New Roman" w:hAnsi="Times New Roman" w:cs="Times New Roman"/>
                <w:sz w:val="20"/>
                <w:szCs w:val="20"/>
              </w:rPr>
              <w:t>МКУ «Учреждение защиты от чрезвычайных ситуаций»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4140AB"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Должностное лицо МКУ «Учреждение защиты от чрезвычайных ситуаций» привлечено к административной ответственности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20000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 срок утверждения плана</w:t>
            </w:r>
            <w:r w:rsidR="00780617">
              <w:rPr>
                <w:rFonts w:ascii="Times New Roman" w:hAnsi="Times New Roman" w:cs="Times New Roman"/>
                <w:b/>
                <w:sz w:val="20"/>
                <w:szCs w:val="20"/>
              </w:rPr>
              <w:t>-графика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закупок)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40A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0609A9" w:rsidP="004140A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505E68">
            <w:pPr>
              <w:jc w:val="center"/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Администрации </w:t>
            </w:r>
            <w:proofErr w:type="spellStart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DA16B0">
            <w:pPr>
              <w:jc w:val="center"/>
            </w:pPr>
            <w:r w:rsidRPr="00E1656E">
              <w:rPr>
                <w:rFonts w:ascii="Times New Roman" w:hAnsi="Times New Roman" w:cs="Times New Roman"/>
                <w:sz w:val="20"/>
                <w:szCs w:val="20"/>
              </w:rPr>
              <w:t>МКУ «Учреждение защиты от чрезвычайных ситуаций»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780617"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Должностное лицо МКУ «Учреждение защиты от чрезвычайных ситуаций» привлечено к административной ответственности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="00060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 w:rsidR="00780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 срок размещения изменений плана-графика закупок)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40A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0609A9" w:rsidP="004140A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505E68">
            <w:pPr>
              <w:jc w:val="center"/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Администрации </w:t>
            </w:r>
            <w:proofErr w:type="spellStart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DA16B0">
            <w:pPr>
              <w:jc w:val="center"/>
            </w:pPr>
            <w:r w:rsidRPr="00E1656E">
              <w:rPr>
                <w:rFonts w:ascii="Times New Roman" w:hAnsi="Times New Roman" w:cs="Times New Roman"/>
                <w:sz w:val="20"/>
                <w:szCs w:val="20"/>
              </w:rPr>
              <w:t>МКУ «Учреждение защиты от чрезвычайных ситуаций»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AB" w:rsidRDefault="004140AB" w:rsidP="000609A9">
            <w:pPr>
              <w:jc w:val="both"/>
            </w:pP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«Учреждение защиты от чрезвычайных ситуаций» привлечено к административной ответственности по части </w:t>
            </w:r>
            <w:r w:rsidR="000609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 w:rsidR="0082305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 w:rsidR="00060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(нарушены требования по обоснованию НМЦК)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C301D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82305C" w:rsidRDefault="000609A9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82305C" w:rsidRDefault="000609A9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Плановая ревизия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82305C" w:rsidRDefault="00C95850" w:rsidP="00060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proofErr w:type="gramStart"/>
              <w:r w:rsidR="000609A9" w:rsidRPr="0082305C">
                <w:rPr>
                  <w:rFonts w:ascii="Times New Roman" w:hAnsi="Times New Roman" w:cs="Times New Roman"/>
                  <w:sz w:val="20"/>
                  <w:szCs w:val="20"/>
                </w:rPr>
                <w:t>КГАУ«</w:t>
              </w:r>
              <w:proofErr w:type="gramEnd"/>
              <w:r w:rsidR="000609A9" w:rsidRPr="0082305C">
                <w:rPr>
                  <w:rFonts w:ascii="Times New Roman" w:hAnsi="Times New Roman" w:cs="Times New Roman"/>
                  <w:sz w:val="20"/>
                  <w:szCs w:val="20"/>
                </w:rPr>
                <w:t>Информационно</w:t>
              </w:r>
              <w:proofErr w:type="spellEnd"/>
              <w:r w:rsidR="000609A9" w:rsidRPr="0082305C">
                <w:rPr>
                  <w:rFonts w:ascii="Times New Roman" w:hAnsi="Times New Roman" w:cs="Times New Roman"/>
                  <w:sz w:val="20"/>
                  <w:szCs w:val="20"/>
                </w:rPr>
                <w:t>-технологический центр Камчатского края»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BC7FB0" w:rsidRDefault="000609A9" w:rsidP="008C1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hyperlink r:id="rId8" w:history="1">
              <w:proofErr w:type="spellStart"/>
              <w:proofErr w:type="gramStart"/>
              <w:r w:rsidRPr="0082305C">
                <w:rPr>
                  <w:rFonts w:ascii="Times New Roman" w:hAnsi="Times New Roman" w:cs="Times New Roman"/>
                  <w:sz w:val="20"/>
                  <w:szCs w:val="20"/>
                </w:rPr>
                <w:t>КГАУ«</w:t>
              </w:r>
              <w:proofErr w:type="gramEnd"/>
              <w:r w:rsidRPr="0082305C">
                <w:rPr>
                  <w:rFonts w:ascii="Times New Roman" w:hAnsi="Times New Roman" w:cs="Times New Roman"/>
                  <w:sz w:val="20"/>
                  <w:szCs w:val="20"/>
                </w:rPr>
                <w:t>Информационно</w:t>
              </w:r>
              <w:proofErr w:type="spellEnd"/>
              <w:r w:rsidRPr="0082305C">
                <w:rPr>
                  <w:rFonts w:ascii="Times New Roman" w:hAnsi="Times New Roman" w:cs="Times New Roman"/>
                  <w:sz w:val="20"/>
                  <w:szCs w:val="20"/>
                </w:rPr>
                <w:t>-технологический центр Камчатского края»</w:t>
              </w:r>
            </w:hyperlink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административной ответственности по статье</w:t>
            </w:r>
            <w:r w:rsidRPr="0082305C">
              <w:t xml:space="preserve"> </w:t>
            </w:r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15.14. КоАП РФ (Нецелевое использование бюджетных средств) с наложением штрафа в размере 20000,0 рублей. Постановление отменено судом, по </w:t>
            </w:r>
            <w:proofErr w:type="spellStart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>прчине</w:t>
            </w:r>
            <w:proofErr w:type="spellEnd"/>
            <w:r w:rsidRPr="0082305C">
              <w:rPr>
                <w:rFonts w:ascii="Times New Roman" w:hAnsi="Times New Roman" w:cs="Times New Roman"/>
                <w:sz w:val="20"/>
                <w:szCs w:val="20"/>
              </w:rPr>
              <w:t xml:space="preserve"> недоказанности вины должностного лица.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301D" w:rsidRPr="00961B77" w:rsidTr="00400D5B">
        <w:trPr>
          <w:trHeight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Default="00D928A5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3A2BBE" w:rsidRDefault="005F7596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D928A5" w:rsidRDefault="00F63357" w:rsidP="005F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5F75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-Большерецкого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BC7FB0" w:rsidRDefault="005F7596" w:rsidP="005F7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-Большерецкого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статье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928A5">
              <w:rPr>
                <w:rFonts w:ascii="Times New Roman" w:hAnsi="Times New Roman" w:cs="Times New Roman"/>
                <w:sz w:val="20"/>
                <w:szCs w:val="20"/>
              </w:rPr>
              <w:t>-Большерецкого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CC301D" w:rsidRPr="00961B77" w:rsidTr="00400D5B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Default="00D928A5" w:rsidP="0088261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3A2BBE" w:rsidRDefault="00F72EA1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864327" w:rsidRDefault="005E7D7A" w:rsidP="00142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Pr="005E7D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E7D7A">
              <w:rPr>
                <w:rFonts w:ascii="Times New Roman" w:hAnsi="Times New Roman" w:cs="Times New Roman"/>
                <w:sz w:val="20"/>
                <w:szCs w:val="20"/>
              </w:rPr>
              <w:t>Камчатстройэнергосервис</w:t>
            </w:r>
            <w:proofErr w:type="spellEnd"/>
            <w:r w:rsidRPr="005E7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D" w:rsidRPr="00F72EA1" w:rsidRDefault="00F72EA1" w:rsidP="00475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Возбужденное административное дело по части 2 статьи 15.15.4 КоАП РФ (</w:t>
            </w:r>
            <w:r w:rsidR="005E051A" w:rsidRPr="005E051A">
              <w:rPr>
                <w:rFonts w:ascii="Times New Roman" w:hAnsi="Times New Roman" w:cs="Times New Roman"/>
                <w:sz w:val="20"/>
                <w:szCs w:val="20"/>
              </w:rPr>
              <w:t>Нарушение условий предоставления бюджетных инвестиций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) прекращено в связи с отсутствием состава административного правонарушения.</w:t>
            </w:r>
          </w:p>
        </w:tc>
      </w:tr>
      <w:tr w:rsidR="000F4638" w:rsidRPr="00961B77" w:rsidTr="00400D5B">
        <w:trPr>
          <w:trHeight w:val="1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EA1349">
            <w:pPr>
              <w:jc w:val="center"/>
            </w:pPr>
            <w:r w:rsidRPr="00922686">
              <w:rPr>
                <w:rFonts w:ascii="Times New Roman" w:hAnsi="Times New Roman" w:cs="Times New Roman"/>
                <w:sz w:val="20"/>
                <w:szCs w:val="20"/>
              </w:rPr>
              <w:t>Плановая ревизия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D2">
              <w:rPr>
                <w:rFonts w:ascii="Times New Roman" w:hAnsi="Times New Roman" w:cs="Times New Roman"/>
                <w:sz w:val="20"/>
                <w:szCs w:val="20"/>
              </w:rPr>
              <w:t>КГКУЗ «Камчатский краевой медицинский центр мобилизационных резервов «Резерв»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Pr="00BC7FB0" w:rsidRDefault="00602299" w:rsidP="006022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4754D2">
              <w:rPr>
                <w:rFonts w:ascii="Times New Roman" w:hAnsi="Times New Roman" w:cs="Times New Roman"/>
                <w:sz w:val="20"/>
                <w:szCs w:val="20"/>
              </w:rPr>
              <w:t>КГКУЗ «Камчатский краевой медицинский центр мобилизационных резервов «Резерв»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ативной ответственности по статье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C61A8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принятия бюджетных обязательств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60229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754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64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4638" w:rsidRPr="00961B77" w:rsidTr="00400D5B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EA1349">
            <w:pPr>
              <w:jc w:val="center"/>
            </w:pPr>
            <w:r w:rsidRPr="00922686">
              <w:rPr>
                <w:rFonts w:ascii="Times New Roman" w:hAnsi="Times New Roman" w:cs="Times New Roman"/>
                <w:sz w:val="20"/>
                <w:szCs w:val="20"/>
              </w:rPr>
              <w:t>Плановая ревизия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Default="000F4638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D2">
              <w:rPr>
                <w:rFonts w:ascii="Times New Roman" w:hAnsi="Times New Roman" w:cs="Times New Roman"/>
                <w:sz w:val="20"/>
                <w:szCs w:val="20"/>
              </w:rPr>
              <w:t>КГКУЗ «Камчатский краевой медицинский центр мобилизационных резервов «Резерв»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8" w:rsidRPr="00BC7FB0" w:rsidRDefault="00602299" w:rsidP="00F643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4754D2">
              <w:rPr>
                <w:rFonts w:ascii="Times New Roman" w:hAnsi="Times New Roman" w:cs="Times New Roman"/>
                <w:sz w:val="20"/>
                <w:szCs w:val="20"/>
              </w:rPr>
              <w:t>КГКУЗ «Камчатский краевой медицинский центр мобилизационных резервов «Резерв»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ст.</w:t>
            </w:r>
            <w:r>
              <w:t xml:space="preserve">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15.15.6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представления бюджетной отчетности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6022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2D5F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</w:p>
        </w:tc>
      </w:tr>
      <w:tr w:rsidR="00602299" w:rsidRPr="00961B77" w:rsidTr="00400D5B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CD20C8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D04395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федерального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казщначейства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Камчатскому краю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4754D2" w:rsidRDefault="00CD20C8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Петропавловск-Камчатского городского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CD20C8" w:rsidP="00CD2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Возбужденное административное дело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статье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E23C5D">
              <w:rPr>
                <w:rFonts w:ascii="Times New Roman" w:hAnsi="Times New Roman" w:cs="Times New Roman"/>
                <w:sz w:val="20"/>
                <w:szCs w:val="20"/>
              </w:rPr>
              <w:t>Нарушение порядка и (или) условий предоставления межбюджетных трансфертов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прекращено в связи с отсутствием состава административного правонарушения.</w:t>
            </w:r>
          </w:p>
        </w:tc>
      </w:tr>
      <w:tr w:rsidR="0060229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CD20C8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3F7B91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представление документов в Министерство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4754D2" w:rsidRDefault="003F7B91" w:rsidP="003F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и земельных отношений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3F7B91" w:rsidP="003F7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и земельных отношений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статье 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КоАП РФ (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Нарушение срока направления информации о результатах рассмотрения дела в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3F7B9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и земельных отношений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60229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3F7B91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EA1349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контрольного управления администрации Петропавловск-Камчатского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4754D2" w:rsidRDefault="00EA1349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35» Петропавловск-Камчатского городского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EA1349" w:rsidP="00EA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35» Петропавловск-Камчатского городского округа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2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0229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3F7B91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EA1349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EC1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контрольного управления администрации Петропавловск-Камчатского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EA1349" w:rsidRDefault="00EA1349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41» Петропавловск-Камчатского городского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EA1349" w:rsidP="00EA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41» Петропавловск-Камчатского городского округа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административной ответственности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4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BC7FB0">
              <w:t xml:space="preserve"> </w:t>
            </w:r>
            <w:r w:rsidRPr="00BC7FB0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C7FB0">
              <w:rPr>
                <w:rFonts w:ascii="Times New Roman" w:hAnsi="Times New Roman" w:cs="Times New Roman"/>
                <w:b/>
                <w:sz w:val="20"/>
                <w:szCs w:val="20"/>
              </w:rPr>
              <w:t>000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0229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EA1349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EA1349" w:rsidP="00EA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4754D2" w:rsidRDefault="00EA1349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-Большерецкий районный Дом детского творчества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EA1349" w:rsidP="00EA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 w:rsidRPr="00F910F2">
              <w:rPr>
                <w:rFonts w:ascii="Times New Roman" w:hAnsi="Times New Roman" w:cs="Times New Roman"/>
                <w:sz w:val="20"/>
                <w:szCs w:val="20"/>
              </w:rPr>
              <w:t>«Камчатский краевой кожно-венерологический диспансер»</w:t>
            </w: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proofErr w:type="spellStart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-Большерецкий районный 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части 20 статьи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7C4C9B">
              <w:rPr>
                <w:rFonts w:ascii="Times New Roman" w:hAnsi="Times New Roman" w:cs="Times New Roman"/>
                <w:sz w:val="20"/>
                <w:szCs w:val="20"/>
              </w:rPr>
              <w:t>Невыполнение в установленный срок законного предписания органа государственного финансового контроля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EA1349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A1349">
              <w:rPr>
                <w:rFonts w:ascii="Times New Roman" w:hAnsi="Times New Roman" w:cs="Times New Roman"/>
                <w:sz w:val="20"/>
                <w:szCs w:val="20"/>
              </w:rPr>
              <w:t>-Большерецкий районный Дом детского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602299" w:rsidRPr="00961B77" w:rsidTr="00400D5B">
        <w:trPr>
          <w:trHeight w:val="1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Default="00EA1349" w:rsidP="000F463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922686" w:rsidRDefault="00DA16B0" w:rsidP="00DA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4754D2" w:rsidRDefault="0022689D" w:rsidP="000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99" w:rsidRPr="00BC7FB0" w:rsidRDefault="00DA16B0" w:rsidP="00F643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» привлечено к административной ответственности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рублей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нарушен срок размещения плана закупок и плана-графика закупок, а также вносимых в них изменений).</w:t>
            </w:r>
          </w:p>
        </w:tc>
      </w:tr>
      <w:tr w:rsidR="00DA16B0" w:rsidRPr="00961B77" w:rsidTr="00400D5B">
        <w:trPr>
          <w:trHeight w:val="1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Default="00DA16B0" w:rsidP="00DA16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922686" w:rsidRDefault="00DA16B0" w:rsidP="00DA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4754D2" w:rsidRDefault="00DA16B0" w:rsidP="00DA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BC7FB0" w:rsidRDefault="00DA16B0" w:rsidP="00DA1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» привлечено к административной ответственности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 срок размещения плана закупок и плана-графика закупок, а также вносимых в них изменений)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16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Default="00DA16B0" w:rsidP="00DA16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922686" w:rsidRDefault="00DA16B0" w:rsidP="00DA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4754D2" w:rsidRDefault="00DA16B0" w:rsidP="00DA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BC7FB0" w:rsidRDefault="00DA16B0" w:rsidP="00DA1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Pr="0022689D">
              <w:rPr>
                <w:rFonts w:ascii="Times New Roman" w:hAnsi="Times New Roman" w:cs="Times New Roman"/>
                <w:sz w:val="20"/>
                <w:szCs w:val="20"/>
              </w:rPr>
              <w:t>КГПОБУ «Камчатский индустриальный техникум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» привлечено к административной ответственности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7.29.3 КоАП РФ (Нарушение законодательства РФ о контрактной системе в сфере закупок при планировании закупок) с наложением штрафа в размере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00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(нарушен срок утверждения плана закупок)</w:t>
            </w:r>
            <w:r w:rsidRPr="002517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A16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Default="00C163F7" w:rsidP="00DA16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922686" w:rsidRDefault="005D5C33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4754D2" w:rsidRDefault="0023382D" w:rsidP="0023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82D">
              <w:rPr>
                <w:rFonts w:ascii="Times New Roman" w:hAnsi="Times New Roman" w:cs="Times New Roman"/>
                <w:sz w:val="20"/>
                <w:szCs w:val="20"/>
              </w:rPr>
              <w:t>Агентств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382D">
              <w:rPr>
                <w:rFonts w:ascii="Times New Roman" w:hAnsi="Times New Roman" w:cs="Times New Roman"/>
                <w:sz w:val="20"/>
                <w:szCs w:val="20"/>
              </w:rPr>
              <w:t xml:space="preserve"> лесного хозяйства и охраны животного мира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BC7FB0" w:rsidRDefault="0023382D" w:rsidP="00233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23382D">
              <w:rPr>
                <w:rFonts w:ascii="Times New Roman" w:hAnsi="Times New Roman" w:cs="Times New Roman"/>
                <w:sz w:val="20"/>
                <w:szCs w:val="20"/>
              </w:rPr>
              <w:t>Агентства лесного хозяйства и охраны животного мира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23382D">
              <w:rPr>
                <w:rFonts w:ascii="Times New Roman" w:hAnsi="Times New Roman" w:cs="Times New Roman"/>
                <w:sz w:val="20"/>
                <w:szCs w:val="20"/>
              </w:rPr>
              <w:t>Агентства лесного хозяйства и охраны животного мира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DA16B0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Default="005D5C33" w:rsidP="00DA16B0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922686" w:rsidRDefault="005D5C33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4754D2" w:rsidRDefault="005D5C33" w:rsidP="005D5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программ и по делам казачества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B0" w:rsidRPr="00BC7FB0" w:rsidRDefault="005D5C33" w:rsidP="0083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Министерства специальных программ и по делам казачества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Министерства специальных программ и по делам казачества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</w:t>
            </w:r>
            <w:r w:rsidR="00E25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874" w:rsidRPr="00E25874">
              <w:rPr>
                <w:rFonts w:ascii="Times New Roman" w:hAnsi="Times New Roman" w:cs="Times New Roman"/>
                <w:sz w:val="20"/>
                <w:szCs w:val="20"/>
              </w:rPr>
              <w:t>(нарушен срок размещения плана закупок и плана-графика закупок, а также вносимых в них изменений).</w:t>
            </w:r>
          </w:p>
        </w:tc>
      </w:tr>
      <w:tr w:rsidR="00E25874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Default="00E25874" w:rsidP="00E2587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922686" w:rsidRDefault="00E25874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4754D2" w:rsidRDefault="00E25874" w:rsidP="00E2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>Инспекци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экологического надзора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BC7FB0" w:rsidRDefault="00E25874" w:rsidP="00B92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>Инспекции государственного экологического надзора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>Инспекции государственного экологического надзора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E25874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Default="00E25874" w:rsidP="00E2587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922686" w:rsidRDefault="00E25874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4754D2" w:rsidRDefault="00B92FD1" w:rsidP="00B9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BC7FB0" w:rsidRDefault="00B92FD1" w:rsidP="00B92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Возбужденное административное дело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прекращено в связи с отсутствием состава административного правонарушения.</w:t>
            </w:r>
          </w:p>
        </w:tc>
      </w:tr>
      <w:tr w:rsidR="00E25874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Default="00E25874" w:rsidP="00E25874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922686" w:rsidRDefault="00E25874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4754D2" w:rsidRDefault="00E25874" w:rsidP="00E2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программ и по делам казачества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4" w:rsidRPr="00BC7FB0" w:rsidRDefault="00E25874" w:rsidP="00E2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Министерства специальных программ и по делам казачества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Министерства специальных программ и по делам казачества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>замечание (нарушен срок утверждения плана закупок).</w:t>
            </w:r>
          </w:p>
        </w:tc>
      </w:tr>
      <w:tr w:rsidR="00400D5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Default="00400D5B" w:rsidP="00400D5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922686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4754D2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BC7FB0" w:rsidRDefault="00400D5B" w:rsidP="00400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Возбужденное административное дело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прекращено в связи с отсутствием состава административного правонарушения.</w:t>
            </w:r>
          </w:p>
        </w:tc>
      </w:tr>
      <w:tr w:rsidR="00400D5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Default="00400D5B" w:rsidP="00400D5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922686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4754D2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природных ресурсов и экологии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BC7FB0" w:rsidRDefault="00400D5B" w:rsidP="00400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Возбужденное административное дело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прекращено в связи с отсутствием состава административного правонарушения.</w:t>
            </w:r>
          </w:p>
        </w:tc>
      </w:tr>
      <w:tr w:rsidR="00400D5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Default="00400D5B" w:rsidP="00400D5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3A2BBE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Плановая проверка Министерства финансов 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Default="00400D5B" w:rsidP="0040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КГКУ </w:t>
            </w:r>
            <w:r w:rsidRPr="00400D5B">
              <w:rPr>
                <w:rFonts w:ascii="Times New Roman" w:hAnsi="Times New Roman" w:cs="Times New Roman"/>
                <w:sz w:val="20"/>
                <w:szCs w:val="20"/>
              </w:rPr>
              <w:t>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5B" w:rsidRPr="00BC7FB0" w:rsidRDefault="00400D5B" w:rsidP="00400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КГКУ </w:t>
            </w:r>
            <w:r w:rsidRPr="00400D5B">
              <w:rPr>
                <w:rFonts w:ascii="Times New Roman" w:hAnsi="Times New Roman" w:cs="Times New Roman"/>
                <w:sz w:val="20"/>
                <w:szCs w:val="20"/>
              </w:rPr>
              <w:t>«Центр обеспечения действий по гражданской обороне, чрезвычайным ситуациям и пожарной безопасности в Камчатском крае»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D5B">
              <w:rPr>
                <w:rFonts w:ascii="Times New Roman" w:hAnsi="Times New Roman" w:cs="Times New Roman"/>
                <w:sz w:val="20"/>
                <w:szCs w:val="20"/>
              </w:rPr>
              <w:t>статьей 15.15.7 «Нарушение порядка составления, утверждения и ведения бюджетных смет»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КГКУ </w:t>
            </w:r>
            <w:r w:rsidRPr="00400D5B">
              <w:rPr>
                <w:rFonts w:ascii="Times New Roman" w:hAnsi="Times New Roman" w:cs="Times New Roman"/>
                <w:sz w:val="20"/>
                <w:szCs w:val="20"/>
              </w:rPr>
              <w:t>«Центр обеспечения действий по гражданской обороне, чрезвычайным ситуациям и пожарной безопасности в Камчатском крае»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505E68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Default="00505E68" w:rsidP="00505E6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922686" w:rsidRDefault="00505E68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4754D2" w:rsidRDefault="00505E68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по обращению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отходами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BC7FB0" w:rsidRDefault="00505E68" w:rsidP="00B63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 w:rsidR="00B6343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Агентства по обращению с </w:t>
            </w:r>
            <w:proofErr w:type="gramStart"/>
            <w:r w:rsidR="00B6343B">
              <w:rPr>
                <w:rFonts w:ascii="Times New Roman" w:hAnsi="Times New Roman" w:cs="Times New Roman"/>
                <w:sz w:val="20"/>
                <w:szCs w:val="20"/>
              </w:rPr>
              <w:t xml:space="preserve">отходами </w:t>
            </w:r>
            <w:r w:rsidR="00B6343B"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</w:t>
            </w:r>
            <w:proofErr w:type="gramEnd"/>
            <w:r w:rsidR="00B6343B"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 w:rsidR="00B6343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Агентства по обращению с </w:t>
            </w:r>
            <w:proofErr w:type="gramStart"/>
            <w:r w:rsidR="00B6343B">
              <w:rPr>
                <w:rFonts w:ascii="Times New Roman" w:hAnsi="Times New Roman" w:cs="Times New Roman"/>
                <w:sz w:val="20"/>
                <w:szCs w:val="20"/>
              </w:rPr>
              <w:t xml:space="preserve">отходами </w:t>
            </w:r>
            <w:r w:rsidR="00B6343B"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</w:t>
            </w:r>
            <w:proofErr w:type="gramEnd"/>
            <w:r w:rsidR="00B6343B"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>замечание (нарушен срок утверждения плана закупок).</w:t>
            </w:r>
          </w:p>
        </w:tc>
      </w:tr>
      <w:tr w:rsidR="00505E68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Default="00505E68" w:rsidP="00505E68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922686" w:rsidRDefault="00505E68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4754D2" w:rsidRDefault="00505E68" w:rsidP="0050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8" w:rsidRPr="00BC7FB0" w:rsidRDefault="00505E68" w:rsidP="00505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</w:t>
            </w:r>
            <w:r w:rsidR="0083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EBF" w:rsidRPr="00E25874">
              <w:rPr>
                <w:rFonts w:ascii="Times New Roman" w:hAnsi="Times New Roman" w:cs="Times New Roman"/>
                <w:sz w:val="20"/>
                <w:szCs w:val="20"/>
              </w:rPr>
              <w:t>(нарушен срок утверждения плана закупок)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6402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02" w:rsidRDefault="00EB6402" w:rsidP="00EB6402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02" w:rsidRPr="00922686" w:rsidRDefault="00EB6402" w:rsidP="00E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02" w:rsidRPr="004754D2" w:rsidRDefault="00EB6402" w:rsidP="00E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территориального развития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02" w:rsidRPr="00BC7FB0" w:rsidRDefault="00EB6402" w:rsidP="00EB6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территориального развития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 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территориального развития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замечание.</w:t>
            </w:r>
          </w:p>
        </w:tc>
      </w:tr>
      <w:tr w:rsidR="00836EBF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F" w:rsidRDefault="00836EBF" w:rsidP="00836EBF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F" w:rsidRPr="00922686" w:rsidRDefault="00836EBF" w:rsidP="00836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F" w:rsidRPr="004754D2" w:rsidRDefault="00836EBF" w:rsidP="00836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F" w:rsidRPr="00BC7FB0" w:rsidRDefault="00836EBF" w:rsidP="0083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сельского хозяйства, пищевой и перерабатывающей промышленности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замечание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(нарушен срок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плана закупок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вносимых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343B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B" w:rsidRDefault="00B6343B" w:rsidP="00B6343B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B" w:rsidRPr="00922686" w:rsidRDefault="00B6343B" w:rsidP="00B63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проведённого 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Министерством финансов Камчатского края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исполнительными органами государственной власти Камчатского края сроков утверждения Планов </w:t>
            </w:r>
            <w:proofErr w:type="gramStart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>закупок  и</w:t>
            </w:r>
            <w:proofErr w:type="gramEnd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сро</w:t>
            </w:r>
            <w:bookmarkStart w:id="0" w:name="_GoBack"/>
            <w:bookmarkEnd w:id="0"/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ков размещения Планов закупок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2018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B" w:rsidRPr="004754D2" w:rsidRDefault="00B6343B" w:rsidP="00B63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по туризму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3B" w:rsidRPr="00BC7FB0" w:rsidRDefault="00B6343B" w:rsidP="00F643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возбужденное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должностного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Агентства по туризму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по части 4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прекращено за малозначительностью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. Должностному лицу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Агентства по туризму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  <w:r w:rsidRPr="005D5C3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объявлено устное </w:t>
            </w:r>
            <w:r w:rsidRPr="00E25874">
              <w:rPr>
                <w:rFonts w:ascii="Times New Roman" w:hAnsi="Times New Roman" w:cs="Times New Roman"/>
                <w:sz w:val="20"/>
                <w:szCs w:val="20"/>
              </w:rPr>
              <w:t xml:space="preserve">замечание </w:t>
            </w:r>
          </w:p>
        </w:tc>
      </w:tr>
      <w:tr w:rsidR="00F6437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Default="00F64379" w:rsidP="00F64379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3A2BBE" w:rsidRDefault="00F64379" w:rsidP="00F6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природоохранной прокуратуры Камчатского края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4754D2" w:rsidRDefault="00F64379" w:rsidP="00F6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природных ресурсов и экологии</w:t>
            </w:r>
            <w:r w:rsidRPr="00B92FD1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BC7FB0" w:rsidRDefault="00F64379" w:rsidP="00F643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Возбужденное административное дело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по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 xml:space="preserve"> статьи</w:t>
            </w:r>
            <w:r w:rsidRPr="00251719">
              <w:t xml:space="preserve"> </w:t>
            </w:r>
            <w:r w:rsidRPr="00251719">
              <w:rPr>
                <w:rFonts w:ascii="Times New Roman" w:hAnsi="Times New Roman" w:cs="Times New Roman"/>
                <w:sz w:val="20"/>
                <w:szCs w:val="20"/>
              </w:rPr>
              <w:t>7.29.3 КоАП РФ (Нарушение законодательства РФ о контрактной системе в сфере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акупок при планировании закупок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EA1">
              <w:rPr>
                <w:rFonts w:ascii="Times New Roman" w:hAnsi="Times New Roman" w:cs="Times New Roman"/>
                <w:sz w:val="20"/>
                <w:szCs w:val="20"/>
              </w:rPr>
              <w:t>прекращено в связи с отсутствием состава административного правонарушения.</w:t>
            </w:r>
          </w:p>
        </w:tc>
      </w:tr>
      <w:tr w:rsidR="00F64379" w:rsidRPr="00961B77" w:rsidTr="00400D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Default="00F64379" w:rsidP="00F64379">
            <w:pPr>
              <w:ind w:left="-80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3A2BBE" w:rsidRDefault="00F64379" w:rsidP="00F6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Поступившие материалы от Министерства социального развития и труда </w:t>
            </w:r>
            <w:r w:rsidRPr="00C52935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864327" w:rsidRDefault="00F64379" w:rsidP="00F6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ГАУ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Быстринский</w:t>
            </w:r>
            <w:proofErr w:type="spellEnd"/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9" w:rsidRPr="00BC7FB0" w:rsidRDefault="00F64379" w:rsidP="00F6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ГАУ</w:t>
            </w:r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64379">
              <w:rPr>
                <w:rFonts w:ascii="Times New Roman" w:hAnsi="Times New Roman" w:cs="Times New Roman"/>
                <w:sz w:val="20"/>
                <w:szCs w:val="20"/>
              </w:rPr>
              <w:t>Быстринский</w:t>
            </w:r>
            <w:proofErr w:type="spellEnd"/>
            <w:r w:rsidRPr="00F6437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(юридическое лицо)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привлечено к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ативной ответственности по статье</w:t>
            </w:r>
            <w:r>
              <w:t xml:space="preserve"> 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>. КоАП РФ (</w:t>
            </w:r>
            <w:r w:rsidRPr="00BB7B1C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  <w:r w:rsidRPr="00961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наложением штрафа в размере </w:t>
            </w:r>
            <w:r w:rsidRPr="00F64379">
              <w:rPr>
                <w:rFonts w:ascii="Times New Roman" w:hAnsi="Times New Roman" w:cs="Times New Roman"/>
                <w:b/>
                <w:sz w:val="20"/>
                <w:szCs w:val="20"/>
              </w:rPr>
              <w:t>1125,0 рублей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F90008" w:rsidRDefault="00F90008" w:rsidP="009640F2">
      <w:pPr>
        <w:rPr>
          <w:rFonts w:ascii="Times New Roman" w:hAnsi="Times New Roman" w:cs="Times New Roman"/>
          <w:sz w:val="28"/>
          <w:szCs w:val="28"/>
        </w:rPr>
      </w:pPr>
    </w:p>
    <w:p w:rsidR="005D68AB" w:rsidRPr="004315F9" w:rsidRDefault="005D68AB" w:rsidP="005D6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5F9">
        <w:rPr>
          <w:rFonts w:ascii="Times New Roman" w:hAnsi="Times New Roman" w:cs="Times New Roman"/>
          <w:sz w:val="28"/>
          <w:szCs w:val="28"/>
        </w:rPr>
        <w:t>Сумма штрафов</w:t>
      </w:r>
      <w:r w:rsidR="00C95850">
        <w:rPr>
          <w:rFonts w:ascii="Times New Roman" w:hAnsi="Times New Roman" w:cs="Times New Roman"/>
          <w:sz w:val="28"/>
          <w:szCs w:val="28"/>
        </w:rPr>
        <w:t>,</w:t>
      </w:r>
      <w:r w:rsidRPr="004315F9">
        <w:rPr>
          <w:rFonts w:ascii="Times New Roman" w:hAnsi="Times New Roman" w:cs="Times New Roman"/>
          <w:sz w:val="28"/>
          <w:szCs w:val="28"/>
        </w:rPr>
        <w:t xml:space="preserve"> наложенных Министерством финансов Камчатского края за нарушения законодательства в фин</w:t>
      </w:r>
      <w:r w:rsidR="000D0CFF">
        <w:rPr>
          <w:rFonts w:ascii="Times New Roman" w:hAnsi="Times New Roman" w:cs="Times New Roman"/>
          <w:sz w:val="28"/>
          <w:szCs w:val="28"/>
        </w:rPr>
        <w:t xml:space="preserve">ансово-бюджетной </w:t>
      </w:r>
      <w:r w:rsidR="00150563">
        <w:rPr>
          <w:rFonts w:ascii="Times New Roman" w:hAnsi="Times New Roman" w:cs="Times New Roman"/>
          <w:sz w:val="28"/>
          <w:szCs w:val="28"/>
        </w:rPr>
        <w:t>сфере</w:t>
      </w:r>
      <w:r w:rsidR="000D0CFF">
        <w:rPr>
          <w:rFonts w:ascii="Times New Roman" w:hAnsi="Times New Roman" w:cs="Times New Roman"/>
          <w:sz w:val="28"/>
          <w:szCs w:val="28"/>
        </w:rPr>
        <w:t xml:space="preserve"> и в с</w:t>
      </w:r>
      <w:r w:rsidR="00150563">
        <w:rPr>
          <w:rFonts w:ascii="Times New Roman" w:hAnsi="Times New Roman" w:cs="Times New Roman"/>
          <w:sz w:val="28"/>
          <w:szCs w:val="28"/>
        </w:rPr>
        <w:t>ф</w:t>
      </w:r>
      <w:r w:rsidR="000D0CFF">
        <w:rPr>
          <w:rFonts w:ascii="Times New Roman" w:hAnsi="Times New Roman" w:cs="Times New Roman"/>
          <w:sz w:val="28"/>
          <w:szCs w:val="28"/>
        </w:rPr>
        <w:t>ере закупок за 201</w:t>
      </w:r>
      <w:r w:rsidR="00C94300">
        <w:rPr>
          <w:rFonts w:ascii="Times New Roman" w:hAnsi="Times New Roman" w:cs="Times New Roman"/>
          <w:sz w:val="28"/>
          <w:szCs w:val="28"/>
        </w:rPr>
        <w:t>8</w:t>
      </w:r>
      <w:r w:rsidRPr="004315F9">
        <w:rPr>
          <w:rFonts w:ascii="Times New Roman" w:hAnsi="Times New Roman" w:cs="Times New Roman"/>
          <w:sz w:val="28"/>
          <w:szCs w:val="28"/>
        </w:rPr>
        <w:t xml:space="preserve"> год </w:t>
      </w:r>
      <w:r w:rsidR="005D1E8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2305C">
        <w:rPr>
          <w:rFonts w:ascii="Times New Roman" w:hAnsi="Times New Roman" w:cs="Times New Roman"/>
          <w:sz w:val="28"/>
          <w:szCs w:val="28"/>
        </w:rPr>
        <w:t>406</w:t>
      </w:r>
      <w:r w:rsidR="00C25B83">
        <w:rPr>
          <w:rFonts w:ascii="Times New Roman" w:hAnsi="Times New Roman" w:cs="Times New Roman"/>
          <w:sz w:val="28"/>
          <w:szCs w:val="28"/>
        </w:rPr>
        <w:t>725</w:t>
      </w:r>
      <w:r w:rsidRPr="004315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D68AB" w:rsidRDefault="005D68AB" w:rsidP="000D7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8AB" w:rsidRPr="004315F9" w:rsidRDefault="005D68AB" w:rsidP="000D79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68AB" w:rsidRPr="004315F9" w:rsidSect="00C95850">
      <w:headerReference w:type="default" r:id="rId9"/>
      <w:pgSz w:w="16838" w:h="11906" w:orient="landscape" w:code="9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AB" w:rsidRDefault="004140AB" w:rsidP="00B76619">
      <w:pPr>
        <w:spacing w:after="0" w:line="240" w:lineRule="auto"/>
      </w:pPr>
      <w:r>
        <w:separator/>
      </w:r>
    </w:p>
  </w:endnote>
  <w:endnote w:type="continuationSeparator" w:id="0">
    <w:p w:rsidR="004140AB" w:rsidRDefault="004140AB" w:rsidP="00B7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AB" w:rsidRDefault="004140AB" w:rsidP="00B76619">
      <w:pPr>
        <w:spacing w:after="0" w:line="240" w:lineRule="auto"/>
      </w:pPr>
      <w:r>
        <w:separator/>
      </w:r>
    </w:p>
  </w:footnote>
  <w:footnote w:type="continuationSeparator" w:id="0">
    <w:p w:rsidR="004140AB" w:rsidRDefault="004140AB" w:rsidP="00B7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0313"/>
      <w:docPartObj>
        <w:docPartGallery w:val="Page Numbers (Top of Page)"/>
        <w:docPartUnique/>
      </w:docPartObj>
    </w:sdtPr>
    <w:sdtEndPr/>
    <w:sdtContent>
      <w:p w:rsidR="004140AB" w:rsidRDefault="004140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850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9"/>
    <w:rsid w:val="000143EF"/>
    <w:rsid w:val="000609A9"/>
    <w:rsid w:val="00070F0A"/>
    <w:rsid w:val="0008145F"/>
    <w:rsid w:val="0009405E"/>
    <w:rsid w:val="000B3D50"/>
    <w:rsid w:val="000D0CFF"/>
    <w:rsid w:val="000D79BF"/>
    <w:rsid w:val="000E0C6B"/>
    <w:rsid w:val="000F4638"/>
    <w:rsid w:val="0012529D"/>
    <w:rsid w:val="00142B49"/>
    <w:rsid w:val="00150563"/>
    <w:rsid w:val="00156ACC"/>
    <w:rsid w:val="001A6762"/>
    <w:rsid w:val="001E25D1"/>
    <w:rsid w:val="002017E7"/>
    <w:rsid w:val="002153B2"/>
    <w:rsid w:val="0022689D"/>
    <w:rsid w:val="0023382D"/>
    <w:rsid w:val="00256E51"/>
    <w:rsid w:val="002574FF"/>
    <w:rsid w:val="00297A62"/>
    <w:rsid w:val="00297CAC"/>
    <w:rsid w:val="002C62DD"/>
    <w:rsid w:val="002D546D"/>
    <w:rsid w:val="00303E31"/>
    <w:rsid w:val="00331E67"/>
    <w:rsid w:val="00340E8C"/>
    <w:rsid w:val="003A5204"/>
    <w:rsid w:val="003C1CD9"/>
    <w:rsid w:val="003F28A0"/>
    <w:rsid w:val="003F7B91"/>
    <w:rsid w:val="00400D5B"/>
    <w:rsid w:val="00403245"/>
    <w:rsid w:val="004140AB"/>
    <w:rsid w:val="004315F9"/>
    <w:rsid w:val="00460E1D"/>
    <w:rsid w:val="004754D2"/>
    <w:rsid w:val="004834FF"/>
    <w:rsid w:val="004E1EE5"/>
    <w:rsid w:val="004E2C3F"/>
    <w:rsid w:val="004F49B5"/>
    <w:rsid w:val="00505E68"/>
    <w:rsid w:val="005061AE"/>
    <w:rsid w:val="00535D83"/>
    <w:rsid w:val="005553AA"/>
    <w:rsid w:val="0056244E"/>
    <w:rsid w:val="005C463A"/>
    <w:rsid w:val="005D1E86"/>
    <w:rsid w:val="005D2902"/>
    <w:rsid w:val="005D5C33"/>
    <w:rsid w:val="005D68AB"/>
    <w:rsid w:val="005E051A"/>
    <w:rsid w:val="005E10B4"/>
    <w:rsid w:val="005E7D7A"/>
    <w:rsid w:val="005F6BAC"/>
    <w:rsid w:val="005F7596"/>
    <w:rsid w:val="00602299"/>
    <w:rsid w:val="00604DF3"/>
    <w:rsid w:val="0062596E"/>
    <w:rsid w:val="00643893"/>
    <w:rsid w:val="00647E3F"/>
    <w:rsid w:val="00684D57"/>
    <w:rsid w:val="00685A6C"/>
    <w:rsid w:val="00693381"/>
    <w:rsid w:val="006C03FF"/>
    <w:rsid w:val="006E6B03"/>
    <w:rsid w:val="00716F4B"/>
    <w:rsid w:val="00780617"/>
    <w:rsid w:val="00792BAD"/>
    <w:rsid w:val="007B2FB9"/>
    <w:rsid w:val="007C0BF8"/>
    <w:rsid w:val="007C25D7"/>
    <w:rsid w:val="007C4C9B"/>
    <w:rsid w:val="00811DAE"/>
    <w:rsid w:val="00816E3E"/>
    <w:rsid w:val="0082305C"/>
    <w:rsid w:val="00836EBF"/>
    <w:rsid w:val="00882614"/>
    <w:rsid w:val="008A6683"/>
    <w:rsid w:val="008C194C"/>
    <w:rsid w:val="008D4E29"/>
    <w:rsid w:val="008E2D5F"/>
    <w:rsid w:val="009051DD"/>
    <w:rsid w:val="0091067B"/>
    <w:rsid w:val="0093350A"/>
    <w:rsid w:val="009602F8"/>
    <w:rsid w:val="009611D1"/>
    <w:rsid w:val="00961B77"/>
    <w:rsid w:val="009640F2"/>
    <w:rsid w:val="009668CA"/>
    <w:rsid w:val="009829A5"/>
    <w:rsid w:val="009B538C"/>
    <w:rsid w:val="009E7CD8"/>
    <w:rsid w:val="00A14517"/>
    <w:rsid w:val="00A26BBF"/>
    <w:rsid w:val="00A74B89"/>
    <w:rsid w:val="00B16033"/>
    <w:rsid w:val="00B2023D"/>
    <w:rsid w:val="00B6343B"/>
    <w:rsid w:val="00B76619"/>
    <w:rsid w:val="00B92FD1"/>
    <w:rsid w:val="00B9565A"/>
    <w:rsid w:val="00BA7A1C"/>
    <w:rsid w:val="00BB76DF"/>
    <w:rsid w:val="00BB7B1C"/>
    <w:rsid w:val="00BC7FB0"/>
    <w:rsid w:val="00BD17FF"/>
    <w:rsid w:val="00BF2A96"/>
    <w:rsid w:val="00C163F7"/>
    <w:rsid w:val="00C2282A"/>
    <w:rsid w:val="00C25B83"/>
    <w:rsid w:val="00C515B8"/>
    <w:rsid w:val="00C52935"/>
    <w:rsid w:val="00C56ED7"/>
    <w:rsid w:val="00C612CF"/>
    <w:rsid w:val="00C75486"/>
    <w:rsid w:val="00C94300"/>
    <w:rsid w:val="00C95850"/>
    <w:rsid w:val="00CC301D"/>
    <w:rsid w:val="00CC61A8"/>
    <w:rsid w:val="00CC6552"/>
    <w:rsid w:val="00CD20C8"/>
    <w:rsid w:val="00D04395"/>
    <w:rsid w:val="00D077CF"/>
    <w:rsid w:val="00D14640"/>
    <w:rsid w:val="00D2536F"/>
    <w:rsid w:val="00D51335"/>
    <w:rsid w:val="00D91DA2"/>
    <w:rsid w:val="00D928A5"/>
    <w:rsid w:val="00D937F5"/>
    <w:rsid w:val="00DA16B0"/>
    <w:rsid w:val="00DB776E"/>
    <w:rsid w:val="00DC2DB0"/>
    <w:rsid w:val="00DE06F6"/>
    <w:rsid w:val="00DE726C"/>
    <w:rsid w:val="00E23C5D"/>
    <w:rsid w:val="00E25874"/>
    <w:rsid w:val="00E35AAB"/>
    <w:rsid w:val="00E36317"/>
    <w:rsid w:val="00E42DD3"/>
    <w:rsid w:val="00E8526E"/>
    <w:rsid w:val="00EA1349"/>
    <w:rsid w:val="00EA1399"/>
    <w:rsid w:val="00EB6402"/>
    <w:rsid w:val="00EC1D44"/>
    <w:rsid w:val="00F240F4"/>
    <w:rsid w:val="00F3632B"/>
    <w:rsid w:val="00F63357"/>
    <w:rsid w:val="00F64379"/>
    <w:rsid w:val="00F72EA1"/>
    <w:rsid w:val="00F90008"/>
    <w:rsid w:val="00F910F2"/>
    <w:rsid w:val="00F9489A"/>
    <w:rsid w:val="00FD4425"/>
    <w:rsid w:val="00FE10BF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6F4D7-5259-4DC8-A3D1-62EF159E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619"/>
  </w:style>
  <w:style w:type="paragraph" w:styleId="a6">
    <w:name w:val="footer"/>
    <w:basedOn w:val="a"/>
    <w:link w:val="a7"/>
    <w:uiPriority w:val="99"/>
    <w:unhideWhenUsed/>
    <w:rsid w:val="00B7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619"/>
  </w:style>
  <w:style w:type="paragraph" w:styleId="a8">
    <w:name w:val="Balloon Text"/>
    <w:basedOn w:val="a"/>
    <w:link w:val="a9"/>
    <w:uiPriority w:val="99"/>
    <w:semiHidden/>
    <w:unhideWhenUsed/>
    <w:rsid w:val="00B7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agais/subordinate-entity/view?id=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agais/subordinate-entity/view?id=3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78D0-42AF-4138-AC56-9CE41098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Елена Анатольевна</dc:creator>
  <cp:lastModifiedBy>Максим Петрович Кушнир</cp:lastModifiedBy>
  <cp:revision>63</cp:revision>
  <cp:lastPrinted>2017-09-06T04:29:00Z</cp:lastPrinted>
  <dcterms:created xsi:type="dcterms:W3CDTF">2019-01-10T21:28:00Z</dcterms:created>
  <dcterms:modified xsi:type="dcterms:W3CDTF">2019-01-17T01:36:00Z</dcterms:modified>
</cp:coreProperties>
</file>