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BD2F6" w14:textId="0A79771F" w:rsidR="00FA42DA" w:rsidRDefault="00475C4F" w:rsidP="00FA42DA">
      <w:pPr>
        <w:spacing w:line="360" w:lineRule="auto"/>
        <w:jc w:val="center"/>
        <w:rPr>
          <w:b/>
          <w:i/>
          <w:sz w:val="28"/>
          <w:szCs w:val="28"/>
        </w:rPr>
      </w:pPr>
      <w:r w:rsidRPr="00475C4F">
        <w:rPr>
          <w:b/>
          <w:i/>
          <w:sz w:val="28"/>
          <w:szCs w:val="28"/>
        </w:rPr>
        <w:t>Уважаемы</w:t>
      </w:r>
      <w:r w:rsidR="008026F0">
        <w:rPr>
          <w:b/>
          <w:i/>
          <w:sz w:val="28"/>
          <w:szCs w:val="28"/>
        </w:rPr>
        <w:t>е</w:t>
      </w:r>
      <w:r w:rsidR="009D1AD5">
        <w:rPr>
          <w:b/>
          <w:i/>
          <w:sz w:val="28"/>
          <w:szCs w:val="28"/>
        </w:rPr>
        <w:t xml:space="preserve"> </w:t>
      </w:r>
      <w:r w:rsidR="008026F0">
        <w:rPr>
          <w:b/>
          <w:i/>
          <w:sz w:val="28"/>
          <w:szCs w:val="28"/>
        </w:rPr>
        <w:t>коллеги</w:t>
      </w:r>
      <w:r w:rsidRPr="00475C4F">
        <w:rPr>
          <w:b/>
          <w:i/>
          <w:sz w:val="28"/>
          <w:szCs w:val="28"/>
        </w:rPr>
        <w:t>!</w:t>
      </w:r>
    </w:p>
    <w:p w14:paraId="366A72AE" w14:textId="5DA59BB2" w:rsidR="00FB3AA4" w:rsidRDefault="008026F0" w:rsidP="00FB3AA4">
      <w:pPr>
        <w:spacing w:line="360" w:lineRule="auto"/>
        <w:jc w:val="center"/>
        <w:rPr>
          <w:sz w:val="26"/>
          <w:szCs w:val="26"/>
        </w:rPr>
      </w:pPr>
      <w:r>
        <w:rPr>
          <w:bCs/>
          <w:iCs/>
          <w:sz w:val="26"/>
          <w:szCs w:val="26"/>
        </w:rPr>
        <w:t>Электронная площадка ОТС-тендер</w:t>
      </w:r>
      <w:r w:rsidR="00FB3AA4" w:rsidRPr="00570F11">
        <w:rPr>
          <w:sz w:val="26"/>
          <w:szCs w:val="26"/>
        </w:rPr>
        <w:t xml:space="preserve"> приглашает  </w:t>
      </w:r>
      <w:r w:rsidR="00FB3AA4">
        <w:rPr>
          <w:sz w:val="26"/>
          <w:szCs w:val="26"/>
        </w:rPr>
        <w:t xml:space="preserve">Вас </w:t>
      </w:r>
      <w:r w:rsidR="00FB3AA4" w:rsidRPr="00570F11">
        <w:rPr>
          <w:sz w:val="26"/>
          <w:szCs w:val="26"/>
        </w:rPr>
        <w:t>принять участие в бесплатном семинаре по теме:</w:t>
      </w:r>
    </w:p>
    <w:p w14:paraId="6AD41CB6" w14:textId="16F1653D" w:rsidR="00475C4F" w:rsidRPr="004A4D14" w:rsidRDefault="00FB3AA4" w:rsidP="00FB3AA4">
      <w:pPr>
        <w:jc w:val="center"/>
        <w:rPr>
          <w:b/>
          <w:color w:val="FF0000"/>
          <w:sz w:val="28"/>
          <w:szCs w:val="28"/>
        </w:rPr>
      </w:pPr>
      <w:r w:rsidRPr="00570F11">
        <w:rPr>
          <w:b/>
          <w:sz w:val="28"/>
          <w:szCs w:val="28"/>
        </w:rPr>
        <w:t xml:space="preserve"> </w:t>
      </w:r>
      <w:r w:rsidR="00475C4F" w:rsidRPr="004A4D14">
        <w:rPr>
          <w:b/>
          <w:color w:val="FF0000"/>
          <w:sz w:val="28"/>
          <w:szCs w:val="28"/>
        </w:rPr>
        <w:t>«</w:t>
      </w:r>
      <w:r w:rsidR="008026F0" w:rsidRPr="004A4D14">
        <w:rPr>
          <w:b/>
          <w:bCs/>
          <w:color w:val="FF0000"/>
          <w:sz w:val="28"/>
          <w:szCs w:val="28"/>
        </w:rPr>
        <w:t>Изменения в правилах закупок по 44-ФЗ в 2020 году: «упрощение путём усложнения»</w:t>
      </w:r>
    </w:p>
    <w:p w14:paraId="665E741E" w14:textId="77777777" w:rsidR="00475C4F" w:rsidRPr="00570F11" w:rsidRDefault="00475C4F" w:rsidP="00FA42DA">
      <w:pPr>
        <w:jc w:val="center"/>
        <w:rPr>
          <w:bCs/>
          <w:iCs/>
          <w:sz w:val="26"/>
          <w:szCs w:val="26"/>
        </w:rPr>
      </w:pPr>
    </w:p>
    <w:p w14:paraId="3AC2134C" w14:textId="705B4EEA" w:rsidR="00AE0151" w:rsidRDefault="00307065" w:rsidP="00AC43E9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На сем</w:t>
      </w:r>
      <w:r w:rsidR="00AE0151" w:rsidRPr="00570F11">
        <w:rPr>
          <w:bCs/>
          <w:iCs/>
          <w:sz w:val="26"/>
          <w:szCs w:val="26"/>
        </w:rPr>
        <w:t xml:space="preserve">инаре </w:t>
      </w:r>
      <w:r w:rsidR="008026F0">
        <w:rPr>
          <w:bCs/>
          <w:iCs/>
          <w:sz w:val="26"/>
          <w:szCs w:val="26"/>
        </w:rPr>
        <w:t xml:space="preserve">будут рассмотрены </w:t>
      </w:r>
      <w:r w:rsidR="008026F0" w:rsidRPr="008026F0">
        <w:rPr>
          <w:bCs/>
          <w:iCs/>
          <w:sz w:val="26"/>
          <w:szCs w:val="26"/>
        </w:rPr>
        <w:t>текущи</w:t>
      </w:r>
      <w:r w:rsidR="008026F0">
        <w:rPr>
          <w:bCs/>
          <w:iCs/>
          <w:sz w:val="26"/>
          <w:szCs w:val="26"/>
        </w:rPr>
        <w:t>е и планируемые</w:t>
      </w:r>
      <w:r w:rsidR="008026F0" w:rsidRPr="008026F0">
        <w:rPr>
          <w:bCs/>
          <w:iCs/>
          <w:sz w:val="26"/>
          <w:szCs w:val="26"/>
        </w:rPr>
        <w:t xml:space="preserve"> изменени</w:t>
      </w:r>
      <w:r w:rsidR="008026F0">
        <w:rPr>
          <w:bCs/>
          <w:iCs/>
          <w:sz w:val="26"/>
          <w:szCs w:val="26"/>
        </w:rPr>
        <w:t>я</w:t>
      </w:r>
      <w:r w:rsidR="008026F0" w:rsidRPr="008026F0">
        <w:rPr>
          <w:bCs/>
          <w:iCs/>
          <w:sz w:val="26"/>
          <w:szCs w:val="26"/>
        </w:rPr>
        <w:t xml:space="preserve"> законодательства РФ о контрактной системе</w:t>
      </w:r>
      <w:r w:rsidR="00D37628">
        <w:rPr>
          <w:bCs/>
          <w:iCs/>
          <w:sz w:val="26"/>
          <w:szCs w:val="26"/>
        </w:rPr>
        <w:t xml:space="preserve">, </w:t>
      </w:r>
      <w:r w:rsidR="008026F0">
        <w:rPr>
          <w:bCs/>
          <w:iCs/>
          <w:sz w:val="26"/>
          <w:szCs w:val="26"/>
        </w:rPr>
        <w:t>а также проведен обзор</w:t>
      </w:r>
      <w:r w:rsidR="00D03174">
        <w:rPr>
          <w:bCs/>
          <w:iCs/>
          <w:sz w:val="26"/>
          <w:szCs w:val="26"/>
        </w:rPr>
        <w:t xml:space="preserve"> </w:t>
      </w:r>
      <w:r w:rsidR="00336FA1">
        <w:rPr>
          <w:bCs/>
          <w:iCs/>
          <w:sz w:val="26"/>
          <w:szCs w:val="26"/>
        </w:rPr>
        <w:t xml:space="preserve">наиболее значимых решений в судебной практике за 2020 год. </w:t>
      </w:r>
      <w:r w:rsidR="002752D6">
        <w:rPr>
          <w:bCs/>
          <w:iCs/>
          <w:sz w:val="26"/>
          <w:szCs w:val="26"/>
        </w:rPr>
        <w:t xml:space="preserve">Спикер простым и доступным языком даст ответы </w:t>
      </w:r>
      <w:r w:rsidR="0050203A">
        <w:rPr>
          <w:bCs/>
          <w:iCs/>
          <w:sz w:val="26"/>
          <w:szCs w:val="26"/>
        </w:rPr>
        <w:t>и практические рекомендации по</w:t>
      </w:r>
      <w:r w:rsidR="002752D6">
        <w:rPr>
          <w:bCs/>
          <w:iCs/>
          <w:sz w:val="26"/>
          <w:szCs w:val="26"/>
        </w:rPr>
        <w:t xml:space="preserve"> </w:t>
      </w:r>
      <w:r w:rsidR="0050203A">
        <w:rPr>
          <w:bCs/>
          <w:iCs/>
          <w:sz w:val="26"/>
          <w:szCs w:val="26"/>
        </w:rPr>
        <w:t>сложным и спорным</w:t>
      </w:r>
      <w:r w:rsidR="002752D6">
        <w:rPr>
          <w:bCs/>
          <w:iCs/>
          <w:sz w:val="26"/>
          <w:szCs w:val="26"/>
        </w:rPr>
        <w:t xml:space="preserve"> вопрос</w:t>
      </w:r>
      <w:r w:rsidR="0050203A">
        <w:rPr>
          <w:bCs/>
          <w:iCs/>
          <w:sz w:val="26"/>
          <w:szCs w:val="26"/>
        </w:rPr>
        <w:t>ам</w:t>
      </w:r>
      <w:r w:rsidR="002752D6">
        <w:rPr>
          <w:bCs/>
          <w:iCs/>
          <w:sz w:val="26"/>
          <w:szCs w:val="26"/>
        </w:rPr>
        <w:t xml:space="preserve"> </w:t>
      </w:r>
      <w:r w:rsidR="0050203A">
        <w:rPr>
          <w:bCs/>
          <w:iCs/>
          <w:sz w:val="26"/>
          <w:szCs w:val="26"/>
        </w:rPr>
        <w:t>регламентации закупочной деятельности</w:t>
      </w:r>
      <w:r w:rsidR="00AC43E9">
        <w:rPr>
          <w:bCs/>
          <w:iCs/>
          <w:sz w:val="26"/>
          <w:szCs w:val="26"/>
        </w:rPr>
        <w:t xml:space="preserve"> и </w:t>
      </w:r>
      <w:r w:rsidR="0050203A">
        <w:rPr>
          <w:bCs/>
          <w:iCs/>
          <w:sz w:val="26"/>
          <w:szCs w:val="26"/>
        </w:rPr>
        <w:t>контроля в сфере закупок.</w:t>
      </w:r>
    </w:p>
    <w:p w14:paraId="4A4B8B1E" w14:textId="77777777" w:rsidR="008026F0" w:rsidRPr="00570F11" w:rsidRDefault="008026F0" w:rsidP="00570F11">
      <w:pPr>
        <w:jc w:val="both"/>
        <w:rPr>
          <w:bCs/>
          <w:iCs/>
          <w:sz w:val="26"/>
          <w:szCs w:val="26"/>
        </w:rPr>
      </w:pPr>
    </w:p>
    <w:p w14:paraId="1A91947D" w14:textId="1B1BED2C" w:rsidR="00D105BD" w:rsidRPr="002752D6" w:rsidRDefault="00336FA1" w:rsidP="002752D6">
      <w:pPr>
        <w:jc w:val="center"/>
        <w:rPr>
          <w:b/>
          <w:bCs/>
          <w:iCs/>
          <w:sz w:val="26"/>
          <w:szCs w:val="26"/>
        </w:rPr>
      </w:pPr>
      <w:r w:rsidRPr="002752D6">
        <w:rPr>
          <w:b/>
          <w:bCs/>
          <w:iCs/>
          <w:sz w:val="26"/>
          <w:szCs w:val="26"/>
        </w:rPr>
        <w:t>Спикер мероприятия:</w:t>
      </w:r>
    </w:p>
    <w:p w14:paraId="19666FA1" w14:textId="77777777" w:rsidR="002752D6" w:rsidRPr="002752D6" w:rsidRDefault="002752D6" w:rsidP="002752D6">
      <w:pPr>
        <w:jc w:val="center"/>
        <w:rPr>
          <w:bCs/>
          <w:iCs/>
          <w:sz w:val="26"/>
          <w:szCs w:val="26"/>
        </w:rPr>
      </w:pPr>
    </w:p>
    <w:p w14:paraId="62FD5BBB" w14:textId="7182F1D5" w:rsidR="00336FA1" w:rsidRDefault="00336FA1" w:rsidP="002752D6">
      <w:pPr>
        <w:jc w:val="both"/>
        <w:rPr>
          <w:bCs/>
          <w:iCs/>
          <w:sz w:val="26"/>
          <w:szCs w:val="26"/>
        </w:rPr>
      </w:pPr>
      <w:r w:rsidRPr="002752D6">
        <w:rPr>
          <w:b/>
          <w:bCs/>
          <w:iCs/>
          <w:sz w:val="26"/>
          <w:szCs w:val="26"/>
        </w:rPr>
        <w:t>Виктор Дон</w:t>
      </w:r>
      <w:r w:rsidRPr="002752D6">
        <w:rPr>
          <w:bCs/>
          <w:iCs/>
          <w:sz w:val="26"/>
          <w:szCs w:val="26"/>
        </w:rPr>
        <w:t xml:space="preserve"> –</w:t>
      </w:r>
      <w:r w:rsidR="002752D6">
        <w:rPr>
          <w:bCs/>
          <w:iCs/>
          <w:sz w:val="26"/>
          <w:szCs w:val="26"/>
        </w:rPr>
        <w:t xml:space="preserve"> </w:t>
      </w:r>
      <w:r w:rsidRPr="002752D6">
        <w:rPr>
          <w:bCs/>
          <w:iCs/>
          <w:sz w:val="26"/>
          <w:szCs w:val="26"/>
        </w:rPr>
        <w:t>эксперт в сфере государственных, муниципальных и корпоративных закупок</w:t>
      </w:r>
      <w:r w:rsidR="002752D6" w:rsidRPr="002752D6">
        <w:rPr>
          <w:bCs/>
          <w:iCs/>
          <w:sz w:val="26"/>
          <w:szCs w:val="26"/>
        </w:rPr>
        <w:t xml:space="preserve">, </w:t>
      </w:r>
      <w:r w:rsidR="002752D6">
        <w:rPr>
          <w:bCs/>
          <w:iCs/>
          <w:sz w:val="26"/>
          <w:szCs w:val="26"/>
        </w:rPr>
        <w:t>а</w:t>
      </w:r>
      <w:r w:rsidR="002752D6" w:rsidRPr="002752D6">
        <w:rPr>
          <w:bCs/>
          <w:iCs/>
          <w:sz w:val="26"/>
          <w:szCs w:val="26"/>
        </w:rPr>
        <w:t xml:space="preserve">втор ряда статей и научно-практических пособий для организаторов торгов, </w:t>
      </w:r>
      <w:r w:rsidR="002752D6">
        <w:rPr>
          <w:bCs/>
          <w:iCs/>
          <w:sz w:val="26"/>
          <w:szCs w:val="26"/>
        </w:rPr>
        <w:t xml:space="preserve">квалифицированный </w:t>
      </w:r>
      <w:r w:rsidR="002752D6" w:rsidRPr="002752D6">
        <w:rPr>
          <w:bCs/>
          <w:iCs/>
          <w:sz w:val="26"/>
          <w:szCs w:val="26"/>
        </w:rPr>
        <w:t>юрист-практик</w:t>
      </w:r>
      <w:r w:rsidR="00C95F90">
        <w:rPr>
          <w:bCs/>
          <w:iCs/>
          <w:sz w:val="26"/>
          <w:szCs w:val="26"/>
        </w:rPr>
        <w:t>, принимающий активное участие в делах, рассматриваемых ФАС России, арбитражными судами.</w:t>
      </w:r>
    </w:p>
    <w:p w14:paraId="7F4F4BDF" w14:textId="77777777" w:rsidR="0050203A" w:rsidRDefault="0050203A" w:rsidP="0050203A">
      <w:pPr>
        <w:spacing w:line="360" w:lineRule="auto"/>
        <w:ind w:left="284" w:firstLine="709"/>
        <w:rPr>
          <w:bCs/>
          <w:iCs/>
          <w:sz w:val="26"/>
          <w:szCs w:val="26"/>
        </w:rPr>
      </w:pPr>
    </w:p>
    <w:p w14:paraId="6ED8453F" w14:textId="201EAF03" w:rsidR="00FA42DA" w:rsidRPr="00570F11" w:rsidRDefault="0050203A" w:rsidP="0050203A">
      <w:pPr>
        <w:spacing w:line="360" w:lineRule="auto"/>
        <w:ind w:left="284" w:firstLine="709"/>
        <w:rPr>
          <w:b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                   </w:t>
      </w:r>
      <w:r w:rsidR="00FA42DA" w:rsidRPr="00570F11">
        <w:rPr>
          <w:b/>
          <w:sz w:val="26"/>
          <w:szCs w:val="26"/>
        </w:rPr>
        <w:t>Организаторы мероприятия:</w:t>
      </w:r>
    </w:p>
    <w:p w14:paraId="7F0DD844" w14:textId="08272C41" w:rsidR="00AE0151" w:rsidRDefault="00AE0151" w:rsidP="00C95F90">
      <w:pPr>
        <w:jc w:val="center"/>
        <w:rPr>
          <w:bCs/>
          <w:iCs/>
          <w:sz w:val="26"/>
          <w:szCs w:val="26"/>
        </w:rPr>
      </w:pPr>
      <w:r w:rsidRPr="002752D6">
        <w:rPr>
          <w:bCs/>
          <w:iCs/>
          <w:sz w:val="26"/>
          <w:szCs w:val="26"/>
        </w:rPr>
        <w:t>Министерство финансов Камчатского края</w:t>
      </w:r>
    </w:p>
    <w:p w14:paraId="732DB2EB" w14:textId="77777777" w:rsidR="002752D6" w:rsidRPr="002752D6" w:rsidRDefault="002752D6" w:rsidP="00C95F90">
      <w:pPr>
        <w:jc w:val="center"/>
        <w:rPr>
          <w:bCs/>
          <w:iCs/>
          <w:sz w:val="26"/>
          <w:szCs w:val="26"/>
        </w:rPr>
      </w:pPr>
    </w:p>
    <w:p w14:paraId="6A7EF498" w14:textId="2F429B4E" w:rsidR="00FA42DA" w:rsidRDefault="00FA42DA" w:rsidP="00C95F90">
      <w:pPr>
        <w:jc w:val="center"/>
        <w:rPr>
          <w:bCs/>
          <w:iCs/>
          <w:sz w:val="26"/>
          <w:szCs w:val="26"/>
        </w:rPr>
      </w:pPr>
      <w:r w:rsidRPr="002752D6">
        <w:rPr>
          <w:bCs/>
          <w:iCs/>
          <w:sz w:val="26"/>
          <w:szCs w:val="26"/>
        </w:rPr>
        <w:t>АО «ОТС», оператор</w:t>
      </w:r>
      <w:r w:rsidR="00C95F90">
        <w:rPr>
          <w:bCs/>
          <w:iCs/>
          <w:sz w:val="26"/>
          <w:szCs w:val="26"/>
        </w:rPr>
        <w:t xml:space="preserve"> э</w:t>
      </w:r>
      <w:r w:rsidR="002752D6" w:rsidRPr="002752D6">
        <w:rPr>
          <w:bCs/>
          <w:iCs/>
          <w:sz w:val="26"/>
          <w:szCs w:val="26"/>
        </w:rPr>
        <w:t>лектронной площадки ОТС-тендер и</w:t>
      </w:r>
      <w:r w:rsidRPr="002752D6">
        <w:rPr>
          <w:bCs/>
          <w:iCs/>
          <w:sz w:val="26"/>
          <w:szCs w:val="26"/>
        </w:rPr>
        <w:t xml:space="preserve"> </w:t>
      </w:r>
      <w:r w:rsidR="00C95F90">
        <w:rPr>
          <w:bCs/>
          <w:iCs/>
          <w:sz w:val="26"/>
          <w:szCs w:val="26"/>
        </w:rPr>
        <w:t>э</w:t>
      </w:r>
      <w:r w:rsidR="00FB3AA4" w:rsidRPr="002752D6">
        <w:rPr>
          <w:bCs/>
          <w:iCs/>
          <w:sz w:val="26"/>
          <w:szCs w:val="26"/>
        </w:rPr>
        <w:t>л</w:t>
      </w:r>
      <w:r w:rsidR="002752D6" w:rsidRPr="002752D6">
        <w:rPr>
          <w:bCs/>
          <w:iCs/>
          <w:sz w:val="26"/>
          <w:szCs w:val="26"/>
        </w:rPr>
        <w:t>ектронного магазина  ОТС-</w:t>
      </w:r>
      <w:proofErr w:type="spellStart"/>
      <w:r w:rsidR="002752D6" w:rsidRPr="002752D6">
        <w:rPr>
          <w:bCs/>
          <w:iCs/>
          <w:sz w:val="26"/>
          <w:szCs w:val="26"/>
        </w:rPr>
        <w:t>маркет</w:t>
      </w:r>
      <w:proofErr w:type="spellEnd"/>
      <w:r w:rsidR="002752D6" w:rsidRPr="002752D6">
        <w:rPr>
          <w:bCs/>
          <w:iCs/>
          <w:sz w:val="26"/>
          <w:szCs w:val="26"/>
        </w:rPr>
        <w:t xml:space="preserve"> (Портал поставщиков Камчатского края).</w:t>
      </w:r>
    </w:p>
    <w:p w14:paraId="4A80C393" w14:textId="77777777" w:rsidR="004A4D14" w:rsidRDefault="004A4D14" w:rsidP="002752D6">
      <w:pPr>
        <w:jc w:val="both"/>
        <w:rPr>
          <w:bCs/>
          <w:iCs/>
          <w:sz w:val="26"/>
          <w:szCs w:val="26"/>
        </w:rPr>
      </w:pPr>
    </w:p>
    <w:p w14:paraId="48DBCA60" w14:textId="77777777" w:rsidR="004A4D14" w:rsidRDefault="004A4D14" w:rsidP="002752D6">
      <w:pPr>
        <w:jc w:val="both"/>
        <w:rPr>
          <w:bCs/>
          <w:iCs/>
          <w:sz w:val="26"/>
          <w:szCs w:val="26"/>
        </w:rPr>
      </w:pPr>
    </w:p>
    <w:p w14:paraId="3D708ACA" w14:textId="1E7CFA40" w:rsidR="004A4D14" w:rsidRDefault="004A4D14" w:rsidP="004A4D14">
      <w:pPr>
        <w:spacing w:line="360" w:lineRule="auto"/>
        <w:ind w:left="284" w:firstLine="709"/>
        <w:rPr>
          <w:b/>
          <w:bCs/>
          <w:iCs/>
          <w:sz w:val="28"/>
          <w:szCs w:val="28"/>
        </w:rPr>
      </w:pPr>
      <w:r>
        <w:rPr>
          <w:bCs/>
          <w:iCs/>
          <w:sz w:val="26"/>
          <w:szCs w:val="26"/>
        </w:rPr>
        <w:t xml:space="preserve">       </w:t>
      </w:r>
      <w:r w:rsidR="00475C4F" w:rsidRPr="004A4D14">
        <w:rPr>
          <w:b/>
          <w:bCs/>
          <w:iCs/>
          <w:sz w:val="28"/>
          <w:szCs w:val="28"/>
        </w:rPr>
        <w:t xml:space="preserve">Семинар состоится </w:t>
      </w:r>
      <w:r w:rsidR="0050203A" w:rsidRPr="004A4D14">
        <w:rPr>
          <w:b/>
          <w:bCs/>
          <w:iCs/>
          <w:sz w:val="28"/>
          <w:szCs w:val="28"/>
        </w:rPr>
        <w:t>18</w:t>
      </w:r>
      <w:r w:rsidR="00475C4F" w:rsidRPr="004A4D14">
        <w:rPr>
          <w:b/>
          <w:bCs/>
          <w:iCs/>
          <w:sz w:val="28"/>
          <w:szCs w:val="28"/>
        </w:rPr>
        <w:t>.</w:t>
      </w:r>
      <w:r w:rsidR="00AE0151" w:rsidRPr="004A4D14">
        <w:rPr>
          <w:b/>
          <w:bCs/>
          <w:iCs/>
          <w:sz w:val="28"/>
          <w:szCs w:val="28"/>
        </w:rPr>
        <w:t>0</w:t>
      </w:r>
      <w:r w:rsidR="0050203A" w:rsidRPr="004A4D14">
        <w:rPr>
          <w:b/>
          <w:bCs/>
          <w:iCs/>
          <w:sz w:val="28"/>
          <w:szCs w:val="28"/>
        </w:rPr>
        <w:t>3</w:t>
      </w:r>
      <w:r w:rsidR="00475C4F" w:rsidRPr="004A4D14">
        <w:rPr>
          <w:b/>
          <w:bCs/>
          <w:iCs/>
          <w:sz w:val="28"/>
          <w:szCs w:val="28"/>
        </w:rPr>
        <w:t>.20</w:t>
      </w:r>
      <w:r w:rsidR="0050203A" w:rsidRPr="004A4D14">
        <w:rPr>
          <w:b/>
          <w:bCs/>
          <w:iCs/>
          <w:sz w:val="28"/>
          <w:szCs w:val="28"/>
        </w:rPr>
        <w:t>20 г. в 10:00  по адресу</w:t>
      </w:r>
      <w:r>
        <w:rPr>
          <w:b/>
          <w:bCs/>
          <w:iCs/>
          <w:sz w:val="28"/>
          <w:szCs w:val="28"/>
        </w:rPr>
        <w:t>:</w:t>
      </w:r>
    </w:p>
    <w:p w14:paraId="6FF5016D" w14:textId="77777777" w:rsidR="004A4D14" w:rsidRDefault="004A4D14" w:rsidP="004A4D14">
      <w:pPr>
        <w:spacing w:line="360" w:lineRule="auto"/>
        <w:ind w:left="284"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475C4F" w:rsidRPr="004A4D14">
        <w:rPr>
          <w:b/>
          <w:bCs/>
          <w:iCs/>
          <w:sz w:val="28"/>
          <w:szCs w:val="28"/>
        </w:rPr>
        <w:t>г</w:t>
      </w:r>
      <w:r w:rsidR="000710D6" w:rsidRPr="004A4D14">
        <w:rPr>
          <w:b/>
          <w:bCs/>
          <w:iCs/>
          <w:sz w:val="28"/>
          <w:szCs w:val="28"/>
        </w:rPr>
        <w:t>.</w:t>
      </w:r>
      <w:r w:rsidR="00475C4F" w:rsidRPr="004A4D14">
        <w:rPr>
          <w:b/>
          <w:bCs/>
          <w:iCs/>
          <w:sz w:val="28"/>
          <w:szCs w:val="28"/>
        </w:rPr>
        <w:t xml:space="preserve"> </w:t>
      </w:r>
      <w:r w:rsidR="00AE0151" w:rsidRPr="004A4D14">
        <w:rPr>
          <w:b/>
          <w:bCs/>
          <w:iCs/>
          <w:sz w:val="28"/>
          <w:szCs w:val="28"/>
        </w:rPr>
        <w:t>Петропавловск-Камчатский</w:t>
      </w:r>
      <w:r w:rsidR="00AF1284" w:rsidRPr="004A4D14">
        <w:rPr>
          <w:b/>
          <w:bCs/>
          <w:iCs/>
          <w:sz w:val="28"/>
          <w:szCs w:val="28"/>
        </w:rPr>
        <w:t xml:space="preserve">, ул. Владивостокская 2/1, </w:t>
      </w:r>
    </w:p>
    <w:p w14:paraId="03DC0887" w14:textId="704963A6" w:rsidR="005C22F4" w:rsidRPr="004A4D14" w:rsidRDefault="004A4D14" w:rsidP="004A4D14">
      <w:pPr>
        <w:spacing w:line="360" w:lineRule="auto"/>
        <w:ind w:left="284" w:firstLine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</w:t>
      </w:r>
      <w:r w:rsidR="00AF1284" w:rsidRPr="004A4D14">
        <w:rPr>
          <w:b/>
          <w:bCs/>
          <w:iCs/>
          <w:sz w:val="28"/>
          <w:szCs w:val="28"/>
        </w:rPr>
        <w:t>Актовый зал.</w:t>
      </w:r>
    </w:p>
    <w:p w14:paraId="261441DC" w14:textId="77777777" w:rsidR="004A4D14" w:rsidRDefault="004A4D14" w:rsidP="00A36921">
      <w:pPr>
        <w:spacing w:line="360" w:lineRule="auto"/>
        <w:ind w:firstLine="709"/>
        <w:jc w:val="both"/>
      </w:pPr>
    </w:p>
    <w:p w14:paraId="0455FD3D" w14:textId="48A5516A" w:rsidR="002E4F53" w:rsidRPr="004A4D14" w:rsidRDefault="003E55E4" w:rsidP="00A36921">
      <w:pPr>
        <w:spacing w:line="360" w:lineRule="auto"/>
        <w:ind w:firstLine="709"/>
        <w:jc w:val="both"/>
      </w:pPr>
      <w:r w:rsidRPr="004A4D14">
        <w:t>Для участия в мероприятии необходимо зарегистрироваться по ссылке:</w:t>
      </w:r>
    </w:p>
    <w:p w14:paraId="21A64DA2" w14:textId="5EEE40A4" w:rsidR="00F263FC" w:rsidRPr="0064122D" w:rsidRDefault="00981FC8" w:rsidP="004B02CA">
      <w:pPr>
        <w:ind w:left="-426"/>
        <w:jc w:val="center"/>
        <w:rPr>
          <w:rStyle w:val="aa"/>
          <w:b/>
        </w:rPr>
      </w:pPr>
      <w:r>
        <w:t xml:space="preserve">            </w:t>
      </w:r>
      <w:r w:rsidR="0064122D">
        <w:rPr>
          <w:b/>
        </w:rPr>
        <w:fldChar w:fldCharType="begin"/>
      </w:r>
      <w:r w:rsidR="00FB0FAC">
        <w:rPr>
          <w:b/>
        </w:rPr>
        <w:instrText>HYPERLINK "https://docs.google.com/forms/d/1Ca4fUCbP7KIZ6sFxiW8Wy6AO72ecQomx1ED6Vw-aAoo/edit"</w:instrText>
      </w:r>
      <w:r w:rsidR="0064122D">
        <w:rPr>
          <w:b/>
        </w:rPr>
        <w:fldChar w:fldCharType="separate"/>
      </w:r>
      <w:r w:rsidR="00332F3A" w:rsidRPr="0064122D">
        <w:rPr>
          <w:rStyle w:val="aa"/>
          <w:b/>
        </w:rPr>
        <w:t>РЕГИСТРАЦИЯ</w:t>
      </w:r>
    </w:p>
    <w:p w14:paraId="47C51959" w14:textId="780FAC44" w:rsidR="00FA42DA" w:rsidRPr="00D37628" w:rsidRDefault="0064122D" w:rsidP="004B02CA">
      <w:pPr>
        <w:ind w:left="-426"/>
        <w:jc w:val="center"/>
        <w:rPr>
          <w:b/>
          <w:sz w:val="16"/>
          <w:szCs w:val="16"/>
        </w:rPr>
      </w:pPr>
      <w:r>
        <w:rPr>
          <w:b/>
        </w:rPr>
        <w:fldChar w:fldCharType="end"/>
      </w:r>
    </w:p>
    <w:p w14:paraId="7E50F99C" w14:textId="77777777" w:rsidR="00D37628" w:rsidRPr="00D37628" w:rsidRDefault="00D37628" w:rsidP="004B02CA">
      <w:pPr>
        <w:ind w:left="-426"/>
        <w:jc w:val="center"/>
        <w:rPr>
          <w:b/>
          <w:sz w:val="16"/>
          <w:szCs w:val="16"/>
        </w:rPr>
      </w:pPr>
    </w:p>
    <w:p w14:paraId="0FC97A65" w14:textId="1DB4DF09" w:rsidR="00D142FD" w:rsidRDefault="00D142FD" w:rsidP="004B02CA">
      <w:pPr>
        <w:ind w:left="-426"/>
        <w:jc w:val="center"/>
        <w:rPr>
          <w:b/>
        </w:rPr>
      </w:pPr>
      <w:r>
        <w:rPr>
          <w:b/>
        </w:rPr>
        <w:t>Обращаем Ваше внимание, что в месте проведения семинара действует пропускной режим. Поэтому просим зарегистрироваться по ссылке каждого участника от организации. При посещении семинара при себе необходимо иметь документ, удостоверяющий личность.</w:t>
      </w:r>
    </w:p>
    <w:p w14:paraId="7D7ACAD6" w14:textId="77777777" w:rsidR="00332F3A" w:rsidRDefault="00332F3A" w:rsidP="004B02CA">
      <w:pPr>
        <w:ind w:left="-426"/>
        <w:jc w:val="center"/>
        <w:rPr>
          <w:b/>
          <w:sz w:val="16"/>
          <w:szCs w:val="16"/>
        </w:rPr>
      </w:pPr>
    </w:p>
    <w:p w14:paraId="32EF94E6" w14:textId="77777777" w:rsidR="004A4D14" w:rsidRPr="00A36921" w:rsidRDefault="004A4D14" w:rsidP="004B02CA">
      <w:pPr>
        <w:ind w:left="-426"/>
        <w:jc w:val="center"/>
        <w:rPr>
          <w:b/>
          <w:sz w:val="16"/>
          <w:szCs w:val="16"/>
        </w:rPr>
      </w:pPr>
    </w:p>
    <w:p w14:paraId="61328926" w14:textId="77777777" w:rsidR="00946CC8" w:rsidRDefault="00946CC8" w:rsidP="00D105BD">
      <w:pPr>
        <w:ind w:left="-426"/>
        <w:jc w:val="center"/>
        <w:rPr>
          <w:i/>
        </w:rPr>
      </w:pPr>
    </w:p>
    <w:p w14:paraId="6AC45CA1" w14:textId="77777777" w:rsidR="00946CC8" w:rsidRDefault="00946CC8" w:rsidP="00D105BD">
      <w:pPr>
        <w:ind w:left="-426"/>
        <w:jc w:val="center"/>
        <w:rPr>
          <w:i/>
        </w:rPr>
      </w:pPr>
    </w:p>
    <w:p w14:paraId="0A2286ED" w14:textId="77777777" w:rsidR="00946CC8" w:rsidRDefault="00946CC8" w:rsidP="00D105BD">
      <w:pPr>
        <w:ind w:left="-426"/>
        <w:jc w:val="center"/>
        <w:rPr>
          <w:i/>
        </w:rPr>
      </w:pPr>
    </w:p>
    <w:p w14:paraId="699EDDEE" w14:textId="77777777" w:rsidR="00946CC8" w:rsidRDefault="00946CC8" w:rsidP="00D105BD">
      <w:pPr>
        <w:ind w:left="-426"/>
        <w:jc w:val="center"/>
        <w:rPr>
          <w:i/>
        </w:rPr>
      </w:pPr>
    </w:p>
    <w:p w14:paraId="1E4F1CAB" w14:textId="77777777" w:rsidR="00D105BD" w:rsidRDefault="00D105BD" w:rsidP="00D105BD">
      <w:pPr>
        <w:ind w:left="-426"/>
        <w:jc w:val="center"/>
        <w:rPr>
          <w:b/>
        </w:rPr>
      </w:pPr>
      <w:bookmarkStart w:id="0" w:name="_GoBack"/>
      <w:bookmarkEnd w:id="0"/>
      <w:r w:rsidRPr="00463620">
        <w:rPr>
          <w:b/>
        </w:rPr>
        <w:t xml:space="preserve">Программа </w:t>
      </w:r>
      <w:r>
        <w:rPr>
          <w:b/>
        </w:rPr>
        <w:t>семинара</w:t>
      </w:r>
      <w:r w:rsidRPr="00B52475">
        <w:rPr>
          <w:b/>
        </w:rPr>
        <w:t xml:space="preserve"> </w:t>
      </w:r>
    </w:p>
    <w:p w14:paraId="5E0E3121" w14:textId="77777777" w:rsidR="00F26EB1" w:rsidRPr="00F26EB1" w:rsidRDefault="00F26EB1" w:rsidP="00D105BD">
      <w:pPr>
        <w:ind w:left="-426"/>
        <w:jc w:val="center"/>
        <w:rPr>
          <w:b/>
          <w:sz w:val="16"/>
          <w:szCs w:val="16"/>
        </w:rPr>
      </w:pPr>
    </w:p>
    <w:p w14:paraId="4332FF56" w14:textId="14E24DC4" w:rsidR="00D105BD" w:rsidRPr="004A4D14" w:rsidRDefault="00D105BD" w:rsidP="00D105BD">
      <w:pPr>
        <w:ind w:left="-426"/>
        <w:jc w:val="center"/>
        <w:rPr>
          <w:b/>
          <w:sz w:val="28"/>
          <w:szCs w:val="28"/>
        </w:rPr>
      </w:pPr>
      <w:r w:rsidRPr="004A4D14">
        <w:rPr>
          <w:b/>
          <w:sz w:val="28"/>
          <w:szCs w:val="28"/>
        </w:rPr>
        <w:t>«</w:t>
      </w:r>
      <w:r w:rsidR="004A4D14" w:rsidRPr="004A4D14">
        <w:rPr>
          <w:b/>
          <w:bCs/>
          <w:sz w:val="28"/>
          <w:szCs w:val="28"/>
        </w:rPr>
        <w:t>Изменения в правилах закупок по 44-ФЗ в 2020 году: «упрощение путём усложнения»</w:t>
      </w:r>
    </w:p>
    <w:p w14:paraId="283DF170" w14:textId="77777777" w:rsidR="00AE0151" w:rsidRDefault="00AE0151" w:rsidP="00D105BD">
      <w:pPr>
        <w:ind w:left="-426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4814"/>
      </w:tblGrid>
      <w:tr w:rsidR="004A4D14" w:rsidRPr="00256C4E" w14:paraId="3A2EA50A" w14:textId="77777777" w:rsidTr="00FD404A">
        <w:tc>
          <w:tcPr>
            <w:tcW w:w="1413" w:type="dxa"/>
          </w:tcPr>
          <w:p w14:paraId="16A053C2" w14:textId="77777777" w:rsidR="004A4D14" w:rsidRPr="00256C4E" w:rsidRDefault="004A4D14" w:rsidP="00FD404A">
            <w:r w:rsidRPr="00256C4E">
              <w:t>9:30-10:00</w:t>
            </w:r>
          </w:p>
        </w:tc>
        <w:tc>
          <w:tcPr>
            <w:tcW w:w="7932" w:type="dxa"/>
            <w:gridSpan w:val="2"/>
          </w:tcPr>
          <w:p w14:paraId="1FB9E90F" w14:textId="77777777" w:rsidR="004A4D14" w:rsidRPr="00256C4E" w:rsidRDefault="004A4D14" w:rsidP="00FD404A">
            <w:r w:rsidRPr="00256C4E">
              <w:t>Регистрация участников</w:t>
            </w:r>
          </w:p>
        </w:tc>
      </w:tr>
      <w:tr w:rsidR="004A4D14" w:rsidRPr="00256C4E" w14:paraId="1391EBC3" w14:textId="77777777" w:rsidTr="00FD404A">
        <w:trPr>
          <w:trHeight w:val="815"/>
        </w:trPr>
        <w:tc>
          <w:tcPr>
            <w:tcW w:w="1413" w:type="dxa"/>
          </w:tcPr>
          <w:p w14:paraId="2A7E3A24" w14:textId="77777777" w:rsidR="004A4D14" w:rsidRDefault="004A4D14" w:rsidP="00FD404A">
            <w:r>
              <w:t>10:00-10:30</w:t>
            </w:r>
          </w:p>
        </w:tc>
        <w:tc>
          <w:tcPr>
            <w:tcW w:w="3118" w:type="dxa"/>
          </w:tcPr>
          <w:p w14:paraId="478931D2" w14:textId="77777777" w:rsidR="004A4D14" w:rsidRPr="00F428DE" w:rsidRDefault="004A4D14" w:rsidP="00FD404A">
            <w:pPr>
              <w:rPr>
                <w:b/>
              </w:rPr>
            </w:pPr>
            <w:r w:rsidRPr="00F428DE">
              <w:rPr>
                <w:b/>
              </w:rPr>
              <w:t>Вступительное  слово</w:t>
            </w:r>
          </w:p>
        </w:tc>
        <w:tc>
          <w:tcPr>
            <w:tcW w:w="4814" w:type="dxa"/>
          </w:tcPr>
          <w:p w14:paraId="75492EB6" w14:textId="32638EAA" w:rsidR="004A4D14" w:rsidRPr="00F428DE" w:rsidRDefault="00936FA1" w:rsidP="00FD404A">
            <w:pPr>
              <w:jc w:val="both"/>
              <w:rPr>
                <w:b/>
              </w:rPr>
            </w:pPr>
            <w:r w:rsidRPr="00F428DE">
              <w:rPr>
                <w:rFonts w:cstheme="minorHAnsi"/>
                <w:b/>
              </w:rPr>
              <w:t>Заместитель министра финансов Камчатского края Алексеева Людмила Васильевна</w:t>
            </w:r>
          </w:p>
        </w:tc>
      </w:tr>
      <w:tr w:rsidR="004A4D14" w:rsidRPr="00256C4E" w14:paraId="192451FA" w14:textId="77777777" w:rsidTr="00FD404A">
        <w:trPr>
          <w:trHeight w:val="4416"/>
        </w:trPr>
        <w:tc>
          <w:tcPr>
            <w:tcW w:w="1413" w:type="dxa"/>
          </w:tcPr>
          <w:p w14:paraId="600E6431" w14:textId="0F44C601" w:rsidR="004A4D14" w:rsidRPr="00256C4E" w:rsidRDefault="004A4D14" w:rsidP="00936FA1">
            <w:r>
              <w:t>10:30-1</w:t>
            </w:r>
            <w:r w:rsidR="00936FA1">
              <w:rPr>
                <w:lang w:val="en-US"/>
              </w:rPr>
              <w:t>3</w:t>
            </w:r>
            <w:r>
              <w:t>:0</w:t>
            </w:r>
            <w:r w:rsidRPr="00256C4E">
              <w:t>0</w:t>
            </w:r>
          </w:p>
        </w:tc>
        <w:tc>
          <w:tcPr>
            <w:tcW w:w="3118" w:type="dxa"/>
          </w:tcPr>
          <w:p w14:paraId="2326892A" w14:textId="078FB78F" w:rsidR="004A4D14" w:rsidRPr="00256C4E" w:rsidRDefault="00936FA1" w:rsidP="00FD404A">
            <w:r w:rsidRPr="00ED483F">
              <w:rPr>
                <w:b/>
                <w:bCs/>
              </w:rPr>
              <w:t>БЛОК № 1: Обзор текущих изменений законодательства РФ о контрактной системе, вступивших в силу в конце 2019 года – начале 2020 года</w:t>
            </w:r>
          </w:p>
        </w:tc>
        <w:tc>
          <w:tcPr>
            <w:tcW w:w="4814" w:type="dxa"/>
          </w:tcPr>
          <w:p w14:paraId="6AB98163" w14:textId="77777777" w:rsidR="00936FA1" w:rsidRDefault="00936FA1" w:rsidP="0093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Изменения в правилах осуществления конкурентных закупок:</w:t>
            </w:r>
          </w:p>
          <w:p w14:paraId="69A5A109" w14:textId="77777777" w:rsidR="00936FA1" w:rsidRPr="00C83F55" w:rsidRDefault="00936FA1" w:rsidP="00936FA1">
            <w:pPr>
              <w:jc w:val="both"/>
            </w:pPr>
            <w:r w:rsidRPr="00C83F55">
              <w:t>-  новые правила указания наименования страны происхождения товара в заявках и особенности их применения (федеральный закон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нужд");</w:t>
            </w:r>
          </w:p>
          <w:p w14:paraId="121FC099" w14:textId="77777777" w:rsidR="00936FA1" w:rsidRPr="00C83F55" w:rsidRDefault="00936FA1" w:rsidP="00936FA1">
            <w:pPr>
              <w:jc w:val="both"/>
            </w:pPr>
            <w:r w:rsidRPr="00C83F55">
              <w:t>- закупка новых машин и оборудования при заключении контрактов жизненного цикла (федеральный закон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нужд");</w:t>
            </w:r>
          </w:p>
          <w:p w14:paraId="672C5764" w14:textId="77777777" w:rsidR="00936FA1" w:rsidRPr="00C83F55" w:rsidRDefault="00936FA1" w:rsidP="00936FA1">
            <w:pPr>
              <w:jc w:val="both"/>
            </w:pPr>
            <w:r w:rsidRPr="00C83F55">
              <w:t>- перенос обязанности операторов электронных площадок информировать заказчиков о привлечении участников закупок-юридических лиц к административной ответственности по статье 19.28 КоАП РФ (постановление Правительства РФ от 27.12.2019 № 1906);</w:t>
            </w:r>
          </w:p>
          <w:p w14:paraId="2B217ECE" w14:textId="77777777" w:rsidR="00936FA1" w:rsidRPr="00C83F55" w:rsidRDefault="00936FA1" w:rsidP="00936FA1">
            <w:pPr>
              <w:jc w:val="both"/>
            </w:pPr>
            <w:r w:rsidRPr="00C83F55">
              <w:t>- изменения в Правилах использования каталога товаров, работ, услуг для обеспечения государственных и муниципальных нужд (постановление Правительства РФ от 27.12.2019 № 1906)</w:t>
            </w:r>
            <w:r>
              <w:t>.</w:t>
            </w:r>
          </w:p>
          <w:p w14:paraId="15F4B385" w14:textId="77777777" w:rsidR="00936FA1" w:rsidRDefault="00936FA1" w:rsidP="0093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И</w:t>
            </w:r>
            <w:r w:rsidRPr="000B75E8">
              <w:rPr>
                <w:b/>
                <w:bCs/>
              </w:rPr>
              <w:t>зменения в закупках у единственного поставщика (подрядчика, исполнителя)</w:t>
            </w:r>
            <w:r>
              <w:rPr>
                <w:b/>
                <w:bCs/>
              </w:rPr>
              <w:t xml:space="preserve"> в начале 2020 года </w:t>
            </w:r>
            <w:r w:rsidRPr="000B75E8">
              <w:rPr>
                <w:b/>
                <w:bCs/>
              </w:rPr>
              <w:t>(федеральный закон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нужд")</w:t>
            </w:r>
            <w:r>
              <w:rPr>
                <w:b/>
                <w:bCs/>
              </w:rPr>
              <w:t>:</w:t>
            </w:r>
          </w:p>
          <w:p w14:paraId="6797BBD2" w14:textId="77777777" w:rsidR="00936FA1" w:rsidRPr="00C83F55" w:rsidRDefault="00936FA1" w:rsidP="00936FA1">
            <w:pPr>
              <w:jc w:val="both"/>
            </w:pPr>
            <w:r w:rsidRPr="00C83F55">
              <w:t xml:space="preserve">- особенности закупки земельных участков </w:t>
            </w:r>
            <w:r w:rsidRPr="00C83F55">
              <w:lastRenderedPageBreak/>
              <w:t>в рамках 44-ФЗ;</w:t>
            </w:r>
          </w:p>
          <w:p w14:paraId="430D6492" w14:textId="77777777" w:rsidR="00936FA1" w:rsidRPr="00C83F55" w:rsidRDefault="00936FA1" w:rsidP="00936FA1">
            <w:pPr>
              <w:jc w:val="both"/>
            </w:pPr>
            <w:r w:rsidRPr="00C83F55">
              <w:t>- правила применения новой редакции пункта 23 части 1 статьи 93 Закона № 44-ФЗ: новые возможности для заказчиков.</w:t>
            </w:r>
          </w:p>
          <w:p w14:paraId="23CF1A85" w14:textId="77777777" w:rsidR="00936FA1" w:rsidRPr="000B75E8" w:rsidRDefault="00936FA1" w:rsidP="0093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Изменения </w:t>
            </w:r>
            <w:r w:rsidRPr="000B75E8">
              <w:rPr>
                <w:b/>
                <w:bCs/>
              </w:rPr>
              <w:t>в правилах применения национального режима закупок</w:t>
            </w:r>
          </w:p>
          <w:p w14:paraId="5B3914B1" w14:textId="77777777" w:rsidR="00936FA1" w:rsidRDefault="00936FA1" w:rsidP="00936FA1">
            <w:pPr>
              <w:jc w:val="both"/>
            </w:pPr>
            <w:r w:rsidRPr="00AE7F21">
              <w:t>- ведение Единого реестра российской радиоэлектронной продукции в электронном виде</w:t>
            </w:r>
            <w:r>
              <w:t xml:space="preserve"> (</w:t>
            </w:r>
            <w:r w:rsidRPr="00AE7F21">
              <w:t>постановлени</w:t>
            </w:r>
            <w:r>
              <w:t>е</w:t>
            </w:r>
            <w:r w:rsidRPr="00AE7F21">
              <w:t xml:space="preserve"> Правительства РФ от 10.07.2019 № 878</w:t>
            </w:r>
            <w:r>
              <w:t>);</w:t>
            </w:r>
          </w:p>
          <w:p w14:paraId="37DBA2DE" w14:textId="77777777" w:rsidR="00936FA1" w:rsidRDefault="00936FA1" w:rsidP="00936FA1">
            <w:pPr>
              <w:jc w:val="both"/>
            </w:pPr>
            <w:r>
              <w:t xml:space="preserve">- отмена </w:t>
            </w:r>
            <w:r w:rsidRPr="00AE7F21">
              <w:t>специальн</w:t>
            </w:r>
            <w:r>
              <w:t>ых</w:t>
            </w:r>
            <w:r w:rsidRPr="00AE7F21">
              <w:t xml:space="preserve"> ограничени</w:t>
            </w:r>
            <w:r>
              <w:t>й</w:t>
            </w:r>
            <w:r w:rsidRPr="00AE7F21">
              <w:t xml:space="preserve"> и услови</w:t>
            </w:r>
            <w:r>
              <w:t>й</w:t>
            </w:r>
            <w:r w:rsidRPr="00AE7F21">
              <w:t xml:space="preserve"> допуска </w:t>
            </w:r>
            <w:proofErr w:type="spellStart"/>
            <w:r w:rsidRPr="00AE7F21">
              <w:t>стентов</w:t>
            </w:r>
            <w:proofErr w:type="spellEnd"/>
            <w:r w:rsidRPr="00AE7F21">
              <w:t xml:space="preserve"> для коронарных артерий, катетеров, происходящих из иностранных государств</w:t>
            </w:r>
            <w:r>
              <w:t xml:space="preserve"> (</w:t>
            </w:r>
            <w:r w:rsidRPr="00AE7F21">
              <w:t>постановление Правительства РФ от 4 декабря 2017 г. № 1469</w:t>
            </w:r>
            <w:r>
              <w:t>);</w:t>
            </w:r>
          </w:p>
          <w:p w14:paraId="0003ECF4" w14:textId="77777777" w:rsidR="00936FA1" w:rsidRDefault="00936FA1" w:rsidP="00936FA1">
            <w:pPr>
              <w:jc w:val="both"/>
            </w:pPr>
            <w:r>
              <w:t xml:space="preserve">- отмена </w:t>
            </w:r>
            <w:r w:rsidRPr="00AE7F21">
              <w:t>запрет</w:t>
            </w:r>
            <w:r>
              <w:t>а</w:t>
            </w:r>
            <w:r w:rsidRPr="00AE7F21">
              <w:t xml:space="preserve"> на закупку иностранной мебели</w:t>
            </w:r>
            <w:r>
              <w:t xml:space="preserve"> (п</w:t>
            </w:r>
            <w:r w:rsidRPr="00AE7F21">
              <w:t>остановление Правительства РФ от 05.09.2017 № 1072</w:t>
            </w:r>
            <w:r>
              <w:t>);</w:t>
            </w:r>
          </w:p>
          <w:p w14:paraId="31A5F900" w14:textId="77777777" w:rsidR="00936FA1" w:rsidRDefault="00936FA1" w:rsidP="00936FA1">
            <w:pPr>
              <w:jc w:val="both"/>
            </w:pPr>
            <w:r>
              <w:t xml:space="preserve">- правила применения нового </w:t>
            </w:r>
            <w:proofErr w:type="gramStart"/>
            <w:r>
              <w:t xml:space="preserve">запрета </w:t>
            </w:r>
            <w:r w:rsidRPr="00AE7F21">
              <w:t xml:space="preserve"> на</w:t>
            </w:r>
            <w:proofErr w:type="gramEnd"/>
            <w:r w:rsidRPr="00AE7F21">
              <w:t xml:space="preserve"> допуск</w:t>
            </w:r>
            <w:r>
              <w:t xml:space="preserve"> иностранных</w:t>
            </w:r>
            <w:r w:rsidRPr="00AE7F21">
              <w:t xml:space="preserve"> устройств хранения данных</w:t>
            </w:r>
            <w:r>
              <w:t xml:space="preserve"> (п</w:t>
            </w:r>
            <w:r w:rsidRPr="00AE7F21">
              <w:t>остановление</w:t>
            </w:r>
            <w:r>
              <w:t xml:space="preserve"> </w:t>
            </w:r>
            <w:r w:rsidRPr="00AE7F21">
              <w:t>Правительства РФ от 21 декабря 2019 г. № 1746  "Об установлении запрета на допуск отдельных видов товаров, происходящих из иностранных государств, и внесении изменений в некоторые акты Правительства Российской Федерации"</w:t>
            </w:r>
            <w:r>
              <w:t>);</w:t>
            </w:r>
          </w:p>
          <w:p w14:paraId="474E3CDC" w14:textId="77777777" w:rsidR="00936FA1" w:rsidRDefault="00936FA1" w:rsidP="00936FA1">
            <w:pPr>
              <w:jc w:val="both"/>
            </w:pPr>
            <w:r>
              <w:t>- послабления в части закупки иностранных автотранспортных средств в 2020 году (п</w:t>
            </w:r>
            <w:r w:rsidRPr="00AE7F21">
              <w:t>остановление Правительства РФ от 14.12.2019 № 1675 "О внесении изменений в постановление Правительства Российской Федерации от 14 июля 2014 г. № 656"</w:t>
            </w:r>
            <w:r>
              <w:t>).</w:t>
            </w:r>
          </w:p>
          <w:p w14:paraId="1F818CA4" w14:textId="77777777" w:rsidR="00936FA1" w:rsidRDefault="00936FA1" w:rsidP="00936FA1">
            <w:pPr>
              <w:jc w:val="both"/>
              <w:rPr>
                <w:b/>
                <w:bCs/>
              </w:rPr>
            </w:pPr>
            <w:r w:rsidRPr="00AE7F21">
              <w:rPr>
                <w:b/>
                <w:bCs/>
              </w:rPr>
              <w:t>4. Изменения законодательства в части планировании закупок в декабре 2019 г. – январе 2020 года</w:t>
            </w:r>
            <w:r>
              <w:rPr>
                <w:b/>
                <w:bCs/>
              </w:rPr>
              <w:t xml:space="preserve"> (п</w:t>
            </w:r>
            <w:r w:rsidRPr="00AE7F21">
              <w:rPr>
                <w:b/>
                <w:bCs/>
              </w:rPr>
              <w:t>остановлен</w:t>
            </w:r>
            <w:r>
              <w:rPr>
                <w:b/>
                <w:bCs/>
              </w:rPr>
              <w:t>ие</w:t>
            </w:r>
            <w:r w:rsidRPr="00AE7F21">
              <w:rPr>
                <w:b/>
                <w:bCs/>
              </w:rPr>
              <w:t xml:space="preserve"> Правительства РФ от 30 сентября 2019 г. № 1279</w:t>
            </w:r>
            <w:r>
              <w:rPr>
                <w:b/>
                <w:bCs/>
              </w:rPr>
              <w:t>):</w:t>
            </w:r>
          </w:p>
          <w:p w14:paraId="47FD411A" w14:textId="77777777" w:rsidR="00936FA1" w:rsidRPr="00C83F55" w:rsidRDefault="00936FA1" w:rsidP="00936FA1">
            <w:pPr>
              <w:jc w:val="both"/>
            </w:pPr>
            <w:r w:rsidRPr="00C83F55">
              <w:t>- практика формирования плана-графика закупок на 2020 год и на плановый период в 2020 году;</w:t>
            </w:r>
          </w:p>
          <w:p w14:paraId="59B74DE6" w14:textId="77777777" w:rsidR="00936FA1" w:rsidRPr="00C83F55" w:rsidRDefault="00936FA1" w:rsidP="00936FA1">
            <w:pPr>
              <w:jc w:val="both"/>
            </w:pPr>
            <w:r w:rsidRPr="00C83F55">
              <w:t>- основные проблемы планирования закупок по новым правилам;</w:t>
            </w:r>
          </w:p>
          <w:p w14:paraId="68344705" w14:textId="77777777" w:rsidR="00936FA1" w:rsidRPr="00C83F55" w:rsidRDefault="00936FA1" w:rsidP="00936FA1">
            <w:pPr>
              <w:jc w:val="both"/>
            </w:pPr>
            <w:r w:rsidRPr="00C83F55">
              <w:t>- новые требования к обоснованию закупок.</w:t>
            </w:r>
          </w:p>
          <w:p w14:paraId="38957C2F" w14:textId="77777777" w:rsidR="00936FA1" w:rsidRPr="00C83F55" w:rsidRDefault="00936FA1" w:rsidP="0093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И</w:t>
            </w:r>
            <w:r w:rsidRPr="00AE7F21">
              <w:rPr>
                <w:b/>
                <w:bCs/>
              </w:rPr>
              <w:t>зменения в правилах заключения и исполнения контрактов</w:t>
            </w:r>
            <w:r w:rsidRPr="00C83F55">
              <w:t xml:space="preserve"> </w:t>
            </w:r>
            <w:r w:rsidRPr="00C83F55">
              <w:rPr>
                <w:b/>
                <w:bCs/>
              </w:rPr>
              <w:t xml:space="preserve">(федеральный закон от 27.12.2019 № 449-ФЗ "О внесении изменений в Федеральный закон "О контрактной системе в сфере </w:t>
            </w:r>
            <w:r w:rsidRPr="00C83F55">
              <w:rPr>
                <w:b/>
                <w:bCs/>
              </w:rPr>
              <w:lastRenderedPageBreak/>
              <w:t>закупок товаров, работ, услуг для обеспечения государственных и муниципальных нужд" федеральн</w:t>
            </w:r>
            <w:r>
              <w:rPr>
                <w:b/>
                <w:bCs/>
              </w:rPr>
              <w:t>ый</w:t>
            </w:r>
            <w:r w:rsidRPr="00C83F55">
              <w:rPr>
                <w:b/>
                <w:bCs/>
              </w:rPr>
              <w:t xml:space="preserve"> закон от 27.12.2019 № 469-ФЗ "О внесении изменений в отдельные законодательные акты Российской Федерации"</w:t>
            </w:r>
            <w:r>
              <w:rPr>
                <w:b/>
                <w:bCs/>
              </w:rPr>
              <w:t>, п</w:t>
            </w:r>
            <w:r w:rsidRPr="00C83F55">
              <w:rPr>
                <w:b/>
                <w:bCs/>
              </w:rPr>
              <w:t>остановлени</w:t>
            </w:r>
            <w:r>
              <w:rPr>
                <w:b/>
                <w:bCs/>
              </w:rPr>
              <w:t>я</w:t>
            </w:r>
            <w:r w:rsidRPr="00C83F55">
              <w:rPr>
                <w:b/>
                <w:bCs/>
              </w:rPr>
              <w:t xml:space="preserve"> Правительства </w:t>
            </w:r>
            <w:r>
              <w:rPr>
                <w:b/>
                <w:bCs/>
              </w:rPr>
              <w:t xml:space="preserve">РФ </w:t>
            </w:r>
            <w:r w:rsidRPr="00C83F55">
              <w:rPr>
                <w:b/>
                <w:bCs/>
              </w:rPr>
              <w:t>от 05.11.2019 № 1400</w:t>
            </w:r>
            <w:r>
              <w:rPr>
                <w:b/>
                <w:bCs/>
              </w:rPr>
              <w:t xml:space="preserve"> и </w:t>
            </w:r>
            <w:r w:rsidRPr="00C83F55">
              <w:rPr>
                <w:b/>
                <w:bCs/>
              </w:rPr>
              <w:t>от 27.12.2019 № 1906</w:t>
            </w:r>
            <w:r>
              <w:rPr>
                <w:b/>
                <w:bCs/>
              </w:rPr>
              <w:t>, приказ</w:t>
            </w:r>
            <w:r w:rsidRPr="00C83F55">
              <w:rPr>
                <w:b/>
                <w:bCs/>
              </w:rPr>
              <w:t xml:space="preserve"> Федерального казначейства от 8 ноября 2019 г. № 31н): </w:t>
            </w:r>
          </w:p>
          <w:p w14:paraId="59C9EA18" w14:textId="77777777" w:rsidR="00936FA1" w:rsidRDefault="00936FA1" w:rsidP="00936FA1">
            <w:pPr>
              <w:jc w:val="both"/>
            </w:pPr>
            <w:r>
              <w:t>- корректировка терминов 44-ФЗ в отношении контрактов и её практические последствия;</w:t>
            </w:r>
          </w:p>
          <w:p w14:paraId="32267E73" w14:textId="77777777" w:rsidR="00936FA1" w:rsidRDefault="00936FA1" w:rsidP="00936FA1">
            <w:pPr>
              <w:jc w:val="both"/>
            </w:pPr>
            <w:r>
              <w:t>- порядок включения информации о наименовании страны происхождения товара в проект контракта;</w:t>
            </w:r>
          </w:p>
          <w:p w14:paraId="09CDD28E" w14:textId="77777777" w:rsidR="00936FA1" w:rsidRDefault="00936FA1" w:rsidP="00936FA1">
            <w:pPr>
              <w:jc w:val="both"/>
            </w:pPr>
            <w:r>
              <w:t>- новые правила указания информации о стране происхождения товара в Реестре контрактов по 44-ФЗ, в том числе при исполнении контракта;</w:t>
            </w:r>
          </w:p>
          <w:p w14:paraId="38133DB8" w14:textId="77777777" w:rsidR="00936FA1" w:rsidRDefault="00936FA1" w:rsidP="00936FA1">
            <w:pPr>
              <w:jc w:val="both"/>
            </w:pPr>
            <w:r>
              <w:t xml:space="preserve">- в каких случаях Федеральным казначейством осуществляется </w:t>
            </w:r>
            <w:r w:rsidRPr="00C83F55">
              <w:t>дополнительн</w:t>
            </w:r>
            <w:r>
              <w:t xml:space="preserve">ая </w:t>
            </w:r>
            <w:r w:rsidRPr="00C83F55">
              <w:t>проверк</w:t>
            </w:r>
            <w:r>
              <w:t xml:space="preserve">а </w:t>
            </w:r>
            <w:r w:rsidRPr="00C83F55">
              <w:t>информации и документов, представляемых заказчиками при исполнении, изменении и расторжении контракто</w:t>
            </w:r>
            <w:r>
              <w:t>в;</w:t>
            </w:r>
          </w:p>
          <w:p w14:paraId="55339528" w14:textId="77777777" w:rsidR="00936FA1" w:rsidRDefault="00936FA1" w:rsidP="00936FA1">
            <w:pPr>
              <w:jc w:val="both"/>
            </w:pPr>
            <w:r>
              <w:t>- порядок выдачи банковских гарантий санируемыми банками в рамках 44-ФЗ;</w:t>
            </w:r>
          </w:p>
          <w:p w14:paraId="36EE0D27" w14:textId="77777777" w:rsidR="00936FA1" w:rsidRDefault="00936FA1" w:rsidP="00936FA1">
            <w:pPr>
              <w:jc w:val="both"/>
            </w:pPr>
            <w:r>
              <w:t xml:space="preserve">- </w:t>
            </w:r>
            <w:r w:rsidRPr="00C83F55">
              <w:t>изменения в правила</w:t>
            </w:r>
            <w:r>
              <w:t>х</w:t>
            </w:r>
            <w:r w:rsidRPr="00C83F55">
              <w:t xml:space="preserve"> разработки типовых контрактов, типовых условий контрактов</w:t>
            </w:r>
            <w:r>
              <w:t xml:space="preserve"> и новые типовые контракты, размещённые в ЕИС.</w:t>
            </w:r>
          </w:p>
          <w:p w14:paraId="657B610A" w14:textId="77777777" w:rsidR="00936FA1" w:rsidRDefault="00936FA1" w:rsidP="00936FA1">
            <w:pPr>
              <w:jc w:val="both"/>
              <w:rPr>
                <w:b/>
                <w:bCs/>
              </w:rPr>
            </w:pPr>
            <w:r w:rsidRPr="00935C29">
              <w:rPr>
                <w:b/>
                <w:bCs/>
              </w:rPr>
              <w:t xml:space="preserve">6.  </w:t>
            </w:r>
            <w:r>
              <w:rPr>
                <w:b/>
                <w:bCs/>
              </w:rPr>
              <w:t>Изменения в части осуществления контроля закупок по 44-ФЗ (ф</w:t>
            </w:r>
            <w:r w:rsidRPr="00935C29">
              <w:rPr>
                <w:b/>
                <w:bCs/>
              </w:rPr>
              <w:t>едеральны</w:t>
            </w:r>
            <w:r>
              <w:rPr>
                <w:b/>
                <w:bCs/>
              </w:rPr>
              <w:t>й</w:t>
            </w:r>
            <w:r w:rsidRPr="00935C29">
              <w:rPr>
                <w:b/>
                <w:bCs/>
              </w:rPr>
              <w:t xml:space="preserve"> закон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b/>
                <w:bCs/>
              </w:rPr>
              <w:t xml:space="preserve">, </w:t>
            </w:r>
            <w:r w:rsidRPr="00935C29">
              <w:rPr>
                <w:b/>
                <w:bCs/>
              </w:rPr>
              <w:t>постановлени</w:t>
            </w:r>
            <w:r>
              <w:rPr>
                <w:b/>
                <w:bCs/>
              </w:rPr>
              <w:t>я</w:t>
            </w:r>
            <w:r w:rsidRPr="00935C29">
              <w:rPr>
                <w:b/>
                <w:bCs/>
              </w:rPr>
              <w:t xml:space="preserve"> Правительства РФ от 24.12.2019 № 1795</w:t>
            </w:r>
            <w:r>
              <w:rPr>
                <w:b/>
                <w:bCs/>
              </w:rPr>
              <w:t xml:space="preserve">, </w:t>
            </w:r>
            <w:r w:rsidRPr="00935C29">
              <w:rPr>
                <w:b/>
                <w:bCs/>
              </w:rPr>
              <w:t xml:space="preserve">от 24.12.2019 № </w:t>
            </w:r>
            <w:proofErr w:type="gramStart"/>
            <w:r w:rsidRPr="00935C29">
              <w:rPr>
                <w:b/>
                <w:bCs/>
              </w:rPr>
              <w:t>1803</w:t>
            </w:r>
            <w:r>
              <w:rPr>
                <w:b/>
                <w:bCs/>
              </w:rPr>
              <w:t xml:space="preserve">, </w:t>
            </w:r>
            <w:r w:rsidRPr="00935C29">
              <w:rPr>
                <w:b/>
                <w:bCs/>
              </w:rPr>
              <w:t xml:space="preserve"> от</w:t>
            </w:r>
            <w:proofErr w:type="gramEnd"/>
            <w:r w:rsidRPr="00935C29">
              <w:rPr>
                <w:b/>
                <w:bCs/>
              </w:rPr>
              <w:t xml:space="preserve"> 27.12.2019 № 1906</w:t>
            </w:r>
            <w:r>
              <w:rPr>
                <w:b/>
                <w:bCs/>
              </w:rPr>
              <w:t>) :</w:t>
            </w:r>
          </w:p>
          <w:p w14:paraId="4946AE99" w14:textId="77777777" w:rsidR="00936FA1" w:rsidRPr="00935C29" w:rsidRDefault="00936FA1" w:rsidP="00936FA1">
            <w:pPr>
              <w:jc w:val="both"/>
            </w:pPr>
            <w:r w:rsidRPr="00935C29">
              <w:t>- разбор изменений в части порядка осуществления внутреннего государственного (муниципального) финансового контроля;</w:t>
            </w:r>
          </w:p>
          <w:p w14:paraId="37A507FD" w14:textId="77777777" w:rsidR="00936FA1" w:rsidRPr="00935C29" w:rsidRDefault="00936FA1" w:rsidP="00936FA1">
            <w:pPr>
              <w:jc w:val="both"/>
            </w:pPr>
            <w:r w:rsidRPr="00935C29">
              <w:t xml:space="preserve">- расширение полномочий Федерального казначейства по осуществлению контроля в </w:t>
            </w:r>
            <w:r w:rsidRPr="00935C29">
              <w:lastRenderedPageBreak/>
              <w:t>финансово-бюджетной сфере;</w:t>
            </w:r>
          </w:p>
          <w:p w14:paraId="513037AC" w14:textId="77777777" w:rsidR="00936FA1" w:rsidRPr="00935C29" w:rsidRDefault="00936FA1" w:rsidP="00936FA1">
            <w:pPr>
              <w:jc w:val="both"/>
            </w:pPr>
            <w:r w:rsidRPr="00935C29">
              <w:t>- изменения в Правилах ведения реестра недобросовестных поставщиков;</w:t>
            </w:r>
          </w:p>
          <w:p w14:paraId="41D49541" w14:textId="77777777" w:rsidR="00936FA1" w:rsidRDefault="00936FA1" w:rsidP="00936FA1">
            <w:pPr>
              <w:jc w:val="both"/>
            </w:pPr>
            <w:r w:rsidRPr="00935C29">
              <w:t>- другие изменения в правилах осуществления контроля</w:t>
            </w:r>
            <w:r>
              <w:t xml:space="preserve"> закупок</w:t>
            </w:r>
            <w:r w:rsidRPr="00935C29">
              <w:t>.</w:t>
            </w:r>
          </w:p>
          <w:p w14:paraId="136EBB4D" w14:textId="77777777" w:rsidR="00936FA1" w:rsidRDefault="00936FA1" w:rsidP="00936FA1">
            <w:pPr>
              <w:jc w:val="both"/>
              <w:rPr>
                <w:b/>
                <w:bCs/>
              </w:rPr>
            </w:pPr>
            <w:r w:rsidRPr="00935C29">
              <w:rPr>
                <w:b/>
                <w:bCs/>
              </w:rPr>
              <w:t xml:space="preserve">7. Другие </w:t>
            </w:r>
            <w:r>
              <w:rPr>
                <w:b/>
                <w:bCs/>
              </w:rPr>
              <w:t xml:space="preserve">текущие </w:t>
            </w:r>
            <w:r w:rsidRPr="00935C29">
              <w:rPr>
                <w:b/>
                <w:bCs/>
              </w:rPr>
              <w:t>изменения</w:t>
            </w:r>
            <w:r>
              <w:rPr>
                <w:b/>
                <w:bCs/>
              </w:rPr>
              <w:t>:</w:t>
            </w:r>
          </w:p>
          <w:p w14:paraId="1A1446E7" w14:textId="77777777" w:rsidR="00936FA1" w:rsidRPr="005E5753" w:rsidRDefault="00936FA1" w:rsidP="00936FA1">
            <w:pPr>
              <w:jc w:val="both"/>
            </w:pPr>
            <w:r w:rsidRPr="005E5753">
              <w:t>- участие в электронных процедурах закупок в рамках 44-ФЗ возможно только для участников, зарегистрированных в ЕИС и получивших аккредитацию на электронной площадке;</w:t>
            </w:r>
          </w:p>
          <w:p w14:paraId="16F0BBCD" w14:textId="77777777" w:rsidR="00936FA1" w:rsidRPr="005E5753" w:rsidRDefault="00936FA1" w:rsidP="00936FA1">
            <w:pPr>
              <w:jc w:val="both"/>
            </w:pPr>
            <w:r w:rsidRPr="005E5753">
              <w:t>- ввод в эксплуатацию новой государственной информационной системы «Независимый регистратор» (постановления Правительства РФ от 28.07.2018 № 881, от 28.07.2018 № 882, от 28.07.2018 № 883);</w:t>
            </w:r>
          </w:p>
          <w:p w14:paraId="2C615D93" w14:textId="77777777" w:rsidR="00936FA1" w:rsidRPr="005E5753" w:rsidRDefault="00936FA1" w:rsidP="00936FA1">
            <w:pPr>
              <w:jc w:val="both"/>
            </w:pPr>
            <w:r w:rsidRPr="005E5753">
              <w:t>- новые правила проведения обязательного общественного обсуждения закупок товаров, работ, услуг в рамках 44-ФЗ (постановление Правительства РФ от 11 декабря 2019 г. № 1635);</w:t>
            </w:r>
          </w:p>
          <w:p w14:paraId="2E4F896D" w14:textId="77777777" w:rsidR="00936FA1" w:rsidRDefault="00936FA1" w:rsidP="00936FA1">
            <w:pPr>
              <w:jc w:val="both"/>
            </w:pPr>
            <w:r w:rsidRPr="005E5753">
              <w:t>- изменения в правилах осуществления мониторинга закупок для обеспечения государственных и муниципальных нужд (постановление Правительства РФ от 27.12.2019 № 1906)</w:t>
            </w:r>
            <w:r>
              <w:t>.</w:t>
            </w:r>
          </w:p>
          <w:p w14:paraId="3C57D6D7" w14:textId="77777777" w:rsidR="00936FA1" w:rsidRPr="005E5753" w:rsidRDefault="00936FA1" w:rsidP="00936FA1">
            <w:pPr>
              <w:jc w:val="both"/>
            </w:pPr>
          </w:p>
          <w:p w14:paraId="4903280D" w14:textId="3064DE5C" w:rsidR="004A4D14" w:rsidRPr="00256C4E" w:rsidRDefault="004A4D14" w:rsidP="00FD404A">
            <w:pPr>
              <w:jc w:val="both"/>
            </w:pPr>
          </w:p>
        </w:tc>
      </w:tr>
      <w:tr w:rsidR="00936FA1" w:rsidRPr="00256C4E" w14:paraId="311BCF7F" w14:textId="77777777" w:rsidTr="00DE5001">
        <w:tc>
          <w:tcPr>
            <w:tcW w:w="1413" w:type="dxa"/>
          </w:tcPr>
          <w:p w14:paraId="2169907B" w14:textId="5C306A2C" w:rsidR="00936FA1" w:rsidRPr="00256C4E" w:rsidRDefault="00936FA1" w:rsidP="00936FA1">
            <w:r>
              <w:lastRenderedPageBreak/>
              <w:t>1</w:t>
            </w:r>
            <w:r>
              <w:rPr>
                <w:lang w:val="en-US"/>
              </w:rPr>
              <w:t>3</w:t>
            </w:r>
            <w:r>
              <w:t>:0</w:t>
            </w:r>
            <w:r w:rsidRPr="00256C4E">
              <w:t>0-1</w:t>
            </w:r>
            <w:r>
              <w:rPr>
                <w:lang w:val="en-US"/>
              </w:rPr>
              <w:t>4</w:t>
            </w:r>
            <w:r w:rsidRPr="00256C4E">
              <w:t>:00</w:t>
            </w:r>
            <w:r>
              <w:t xml:space="preserve"> </w:t>
            </w:r>
          </w:p>
        </w:tc>
        <w:tc>
          <w:tcPr>
            <w:tcW w:w="7932" w:type="dxa"/>
            <w:gridSpan w:val="2"/>
          </w:tcPr>
          <w:p w14:paraId="69D87C0C" w14:textId="7DA02584" w:rsidR="00936FA1" w:rsidRPr="00936FA1" w:rsidRDefault="00936FA1" w:rsidP="00936FA1">
            <w:pPr>
              <w:jc w:val="center"/>
            </w:pPr>
            <w:r>
              <w:t>Перерыв</w:t>
            </w:r>
          </w:p>
        </w:tc>
      </w:tr>
      <w:tr w:rsidR="004A4D14" w:rsidRPr="00256C4E" w14:paraId="441F91A3" w14:textId="77777777" w:rsidTr="00FD404A">
        <w:tc>
          <w:tcPr>
            <w:tcW w:w="1413" w:type="dxa"/>
          </w:tcPr>
          <w:p w14:paraId="12F40DA3" w14:textId="3794E7CF" w:rsidR="004A4D14" w:rsidRPr="00256C4E" w:rsidRDefault="004A4D14" w:rsidP="00936FA1">
            <w:r>
              <w:t>1</w:t>
            </w:r>
            <w:r w:rsidR="00936FA1">
              <w:t>4</w:t>
            </w:r>
            <w:r>
              <w:t>:00-1</w:t>
            </w:r>
            <w:r w:rsidR="00936FA1">
              <w:t>5</w:t>
            </w:r>
            <w:r w:rsidRPr="00256C4E">
              <w:t>:00</w:t>
            </w:r>
          </w:p>
        </w:tc>
        <w:tc>
          <w:tcPr>
            <w:tcW w:w="3118" w:type="dxa"/>
          </w:tcPr>
          <w:p w14:paraId="2FBC1A03" w14:textId="77777777" w:rsidR="00936FA1" w:rsidRPr="00ED483F" w:rsidRDefault="00936FA1" w:rsidP="00936FA1">
            <w:pPr>
              <w:jc w:val="both"/>
              <w:rPr>
                <w:b/>
                <w:bCs/>
              </w:rPr>
            </w:pPr>
            <w:r w:rsidRPr="00ED483F">
              <w:rPr>
                <w:b/>
                <w:bCs/>
              </w:rPr>
              <w:t>БЛОК № 2: Обзор предстоящих и планируемых изменений 44-ФЗ в 2020 году</w:t>
            </w:r>
          </w:p>
          <w:p w14:paraId="37BBD92B" w14:textId="6509552C" w:rsidR="004A4D14" w:rsidRPr="00256C4E" w:rsidRDefault="004A4D14" w:rsidP="00FD404A"/>
        </w:tc>
        <w:tc>
          <w:tcPr>
            <w:tcW w:w="4814" w:type="dxa"/>
          </w:tcPr>
          <w:p w14:paraId="231A1EB4" w14:textId="77777777" w:rsidR="00936FA1" w:rsidRDefault="00936FA1" w:rsidP="0093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Изменения в правилах планирования закупок с 01.04.2020 г. (п</w:t>
            </w:r>
            <w:r w:rsidRPr="005E5753">
              <w:rPr>
                <w:b/>
                <w:bCs/>
              </w:rPr>
              <w:t>остановление Правительства РФ от 27.12.2019 № 1906</w:t>
            </w:r>
            <w:r>
              <w:rPr>
                <w:b/>
                <w:bCs/>
              </w:rPr>
              <w:t xml:space="preserve">, </w:t>
            </w:r>
            <w:r w:rsidRPr="00062C26">
              <w:rPr>
                <w:b/>
                <w:bCs/>
              </w:rPr>
              <w:t xml:space="preserve">приказ </w:t>
            </w:r>
            <w:r>
              <w:rPr>
                <w:b/>
                <w:bCs/>
              </w:rPr>
              <w:t xml:space="preserve">Минфина России </w:t>
            </w:r>
            <w:r w:rsidRPr="00062C26">
              <w:rPr>
                <w:b/>
                <w:bCs/>
              </w:rPr>
              <w:t xml:space="preserve">от 9 октября 2019 г. № 162н </w:t>
            </w:r>
          </w:p>
          <w:p w14:paraId="3C189484" w14:textId="77777777" w:rsidR="00936FA1" w:rsidRPr="005E5753" w:rsidRDefault="00936FA1" w:rsidP="00936FA1">
            <w:pPr>
              <w:jc w:val="both"/>
            </w:pPr>
            <w:r w:rsidRPr="005E5753">
              <w:t>- особенности планирования закупок с 01.04.2020 г., в том числе и в рамках национальных проектов;</w:t>
            </w:r>
          </w:p>
          <w:p w14:paraId="160668FB" w14:textId="77777777" w:rsidR="00936FA1" w:rsidRDefault="00936FA1" w:rsidP="00936FA1">
            <w:pPr>
              <w:jc w:val="both"/>
            </w:pPr>
            <w:r w:rsidRPr="005E5753">
              <w:t xml:space="preserve">- изменения в порядке формирования </w:t>
            </w:r>
            <w:r>
              <w:t>идентификационного кода закупки (</w:t>
            </w:r>
            <w:r w:rsidRPr="005E5753">
              <w:t>ИКЗ</w:t>
            </w:r>
            <w:r>
              <w:t>)</w:t>
            </w:r>
            <w:r w:rsidRPr="005E5753">
              <w:t xml:space="preserve"> с 01.04.2020 </w:t>
            </w:r>
            <w:proofErr w:type="gramStart"/>
            <w:r w:rsidRPr="005E5753">
              <w:t>г.</w:t>
            </w:r>
            <w:r>
              <w:t>.</w:t>
            </w:r>
            <w:proofErr w:type="gramEnd"/>
          </w:p>
          <w:p w14:paraId="0EF618E3" w14:textId="77777777" w:rsidR="00936FA1" w:rsidRDefault="00936FA1" w:rsidP="00936FA1">
            <w:pPr>
              <w:jc w:val="both"/>
              <w:rPr>
                <w:b/>
                <w:bCs/>
              </w:rPr>
            </w:pPr>
            <w:r w:rsidRPr="005E5753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Будущие правила осуществления запроса котировок в электронной форме с 01.07.2020 года (ф</w:t>
            </w:r>
            <w:r w:rsidRPr="005E5753">
              <w:rPr>
                <w:b/>
                <w:bCs/>
              </w:rPr>
              <w:t xml:space="preserve">едеральный закон </w:t>
            </w:r>
            <w:r>
              <w:rPr>
                <w:b/>
                <w:bCs/>
              </w:rPr>
              <w:t xml:space="preserve">от 27.12.2020 г. № </w:t>
            </w:r>
            <w:r w:rsidRPr="005E5753">
              <w:rPr>
                <w:b/>
                <w:bCs/>
              </w:rPr>
              <w:t xml:space="preserve">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b/>
                <w:bCs/>
              </w:rPr>
              <w:t>):</w:t>
            </w:r>
          </w:p>
          <w:p w14:paraId="12257CAE" w14:textId="77777777" w:rsidR="00936FA1" w:rsidRPr="00062C26" w:rsidRDefault="00936FA1" w:rsidP="00936FA1">
            <w:pPr>
              <w:jc w:val="both"/>
            </w:pPr>
            <w:r w:rsidRPr="005E5753">
              <w:t xml:space="preserve">- разбор особенностей применения статьи </w:t>
            </w:r>
            <w:r w:rsidRPr="005E5753">
              <w:lastRenderedPageBreak/>
              <w:t>82.1 будущей редакции Закона № 44-ФЗ</w:t>
            </w:r>
            <w:r>
              <w:t>.</w:t>
            </w:r>
          </w:p>
          <w:p w14:paraId="432CEC3D" w14:textId="77777777" w:rsidR="00936FA1" w:rsidRDefault="00936FA1" w:rsidP="00936FA1">
            <w:pPr>
              <w:jc w:val="both"/>
              <w:rPr>
                <w:b/>
                <w:bCs/>
              </w:rPr>
            </w:pPr>
            <w:r w:rsidRPr="00062C26"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 xml:space="preserve">Будущие правила осуществления закупки у единственного поставщика (подрядчика, исполнителя) в электронной форме с 01.07.2020 года по пункту 4 и 5 части 1 статьи 93 Закона № 44-ФЗ </w:t>
            </w:r>
            <w:r w:rsidRPr="00062C26">
              <w:rPr>
                <w:b/>
                <w:bCs/>
              </w:rPr>
              <w:t xml:space="preserve">(федеральный закон от 27.12.2020 г. </w:t>
            </w:r>
            <w:proofErr w:type="gramStart"/>
            <w:r w:rsidRPr="00062C26">
              <w:rPr>
                <w:b/>
                <w:bCs/>
              </w:rPr>
              <w:t>№  449</w:t>
            </w:r>
            <w:proofErr w:type="gramEnd"/>
            <w:r w:rsidRPr="00062C26">
              <w:rPr>
                <w:b/>
                <w:bCs/>
              </w:rPr>
              <w:t>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нужд"):</w:t>
            </w:r>
          </w:p>
          <w:p w14:paraId="2D6FAF83" w14:textId="77777777" w:rsidR="00936FA1" w:rsidRDefault="00936FA1" w:rsidP="00936FA1">
            <w:pPr>
              <w:jc w:val="both"/>
            </w:pPr>
            <w:r w:rsidRPr="00062C26">
              <w:t xml:space="preserve">-  разбор новых правил закупок «малого объёма» (по п. 4 и 5 ч. 1 ст. 93 ФЗ-44) в электронной форме </w:t>
            </w:r>
            <w:r>
              <w:t>и их особенностей.</w:t>
            </w:r>
          </w:p>
          <w:p w14:paraId="30ACF5C7" w14:textId="77777777" w:rsidR="00936FA1" w:rsidRPr="00062C26" w:rsidRDefault="00936FA1" w:rsidP="00936FA1">
            <w:pPr>
              <w:jc w:val="both"/>
              <w:rPr>
                <w:b/>
                <w:bCs/>
              </w:rPr>
            </w:pPr>
            <w:r w:rsidRPr="00062C26">
              <w:rPr>
                <w:b/>
                <w:bCs/>
              </w:rPr>
              <w:t xml:space="preserve">4. Будущие правила </w:t>
            </w:r>
            <w:r>
              <w:rPr>
                <w:b/>
                <w:bCs/>
              </w:rPr>
              <w:t xml:space="preserve">согласования контрактов с контрольными органами по несостоявшимся конкурентным процедурам закупок с 01.07.2020 г. </w:t>
            </w:r>
            <w:r w:rsidRPr="00062C26">
              <w:rPr>
                <w:b/>
                <w:bCs/>
              </w:rPr>
              <w:t xml:space="preserve"> (федеральный закон от 27.12.2020 г.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нужд"):</w:t>
            </w:r>
          </w:p>
          <w:p w14:paraId="765DAE2E" w14:textId="77777777" w:rsidR="00936FA1" w:rsidRDefault="00936FA1" w:rsidP="00936FA1">
            <w:pPr>
              <w:jc w:val="both"/>
            </w:pPr>
            <w:r>
              <w:t>- сроки и случаи согласования заключения контрактов с контрольными органами по новым правилам;</w:t>
            </w:r>
          </w:p>
          <w:p w14:paraId="02F00138" w14:textId="77777777" w:rsidR="00936FA1" w:rsidRDefault="00936FA1" w:rsidP="00936FA1">
            <w:pPr>
              <w:jc w:val="both"/>
            </w:pPr>
            <w:r>
              <w:t>- порядок заключения контрактов по результатам согласования с контрольными органами по новым правилам.</w:t>
            </w:r>
          </w:p>
          <w:p w14:paraId="4C6B610A" w14:textId="77777777" w:rsidR="00936FA1" w:rsidRDefault="00936FA1" w:rsidP="0093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62C26">
              <w:rPr>
                <w:b/>
                <w:bCs/>
              </w:rPr>
              <w:t xml:space="preserve">. Обзор актуальных законопроектов в рамках работы по </w:t>
            </w:r>
            <w:r>
              <w:rPr>
                <w:b/>
                <w:bCs/>
              </w:rPr>
              <w:t>44</w:t>
            </w:r>
            <w:r w:rsidRPr="00062C26">
              <w:rPr>
                <w:b/>
                <w:bCs/>
              </w:rPr>
              <w:t>-ФЗ в 2020 году:</w:t>
            </w:r>
          </w:p>
          <w:p w14:paraId="4E76901B" w14:textId="77777777" w:rsidR="00936FA1" w:rsidRPr="00062C26" w:rsidRDefault="00936FA1" w:rsidP="00936FA1">
            <w:pPr>
              <w:jc w:val="both"/>
              <w:rPr>
                <w:b/>
                <w:bCs/>
              </w:rPr>
            </w:pPr>
            <w:r w:rsidRPr="000231DC">
              <w:t>- разбор законопроекта</w:t>
            </w:r>
            <w:r w:rsidRPr="000F281D">
              <w:t xml:space="preserve"> Минфина России по «второму пакету оптимизации 44-ФЗ;</w:t>
            </w:r>
          </w:p>
          <w:p w14:paraId="358333A0" w14:textId="77777777" w:rsidR="00936FA1" w:rsidRPr="000231DC" w:rsidRDefault="00936FA1" w:rsidP="00936FA1">
            <w:pPr>
              <w:jc w:val="both"/>
            </w:pPr>
            <w:r w:rsidRPr="000231DC">
              <w:t>- об установлении обязательной минимальной доли закупок российской продукции в рамках 44-ФЗ;</w:t>
            </w:r>
          </w:p>
          <w:p w14:paraId="05605679" w14:textId="77777777" w:rsidR="00936FA1" w:rsidRDefault="00936FA1" w:rsidP="00936FA1">
            <w:pPr>
              <w:jc w:val="both"/>
            </w:pPr>
            <w:r w:rsidRPr="000231DC">
              <w:t xml:space="preserve">- о предоставлении </w:t>
            </w:r>
            <w:proofErr w:type="spellStart"/>
            <w:r w:rsidRPr="000231DC">
              <w:t>Минпромторгу</w:t>
            </w:r>
            <w:proofErr w:type="spellEnd"/>
            <w:r w:rsidRPr="000231DC">
              <w:t xml:space="preserve"> России полномочий по мониторингу страны происхождения товара</w:t>
            </w:r>
            <w:r>
              <w:t>;</w:t>
            </w:r>
          </w:p>
          <w:p w14:paraId="5BE20F29" w14:textId="77777777" w:rsidR="00936FA1" w:rsidRDefault="00936FA1" w:rsidP="00936FA1">
            <w:pPr>
              <w:jc w:val="both"/>
            </w:pPr>
            <w:r>
              <w:t>- другие законопроекты изменений к 44-ФЗ в 2020 году.</w:t>
            </w:r>
          </w:p>
          <w:p w14:paraId="0A6C825F" w14:textId="77777777" w:rsidR="00936FA1" w:rsidRDefault="00936FA1" w:rsidP="00936F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5392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Новый функционал ЕИС в части электронного актирования приёмки товаров, работ, услуг для обеспечения государственных и муниципальных нужд:</w:t>
            </w:r>
          </w:p>
          <w:p w14:paraId="6214697B" w14:textId="3D457936" w:rsidR="004A4D14" w:rsidRPr="0029429E" w:rsidRDefault="00936FA1" w:rsidP="00936FA1">
            <w:pPr>
              <w:jc w:val="both"/>
            </w:pPr>
            <w:r>
              <w:rPr>
                <w:b/>
                <w:bCs/>
              </w:rPr>
              <w:t xml:space="preserve">- случаи и порядок применения электронного актирования при </w:t>
            </w:r>
            <w:r>
              <w:rPr>
                <w:b/>
                <w:bCs/>
              </w:rPr>
              <w:lastRenderedPageBreak/>
              <w:t xml:space="preserve">заключении и исполнении контрактов. </w:t>
            </w:r>
          </w:p>
        </w:tc>
      </w:tr>
      <w:tr w:rsidR="004A4D14" w:rsidRPr="00256C4E" w14:paraId="6C8FA7B4" w14:textId="77777777" w:rsidTr="00FD404A">
        <w:tc>
          <w:tcPr>
            <w:tcW w:w="1413" w:type="dxa"/>
          </w:tcPr>
          <w:p w14:paraId="0A230105" w14:textId="69A666A1" w:rsidR="004A4D14" w:rsidRDefault="004A4D14" w:rsidP="00936FA1">
            <w:r>
              <w:lastRenderedPageBreak/>
              <w:t>1</w:t>
            </w:r>
            <w:r w:rsidR="00936FA1">
              <w:t>5</w:t>
            </w:r>
            <w:r>
              <w:t>:00-16:00</w:t>
            </w:r>
          </w:p>
        </w:tc>
        <w:tc>
          <w:tcPr>
            <w:tcW w:w="3118" w:type="dxa"/>
          </w:tcPr>
          <w:p w14:paraId="7BEAD862" w14:textId="68F2B357" w:rsidR="004A4D14" w:rsidRPr="00256C4E" w:rsidRDefault="00936FA1" w:rsidP="00FD404A">
            <w:r w:rsidRPr="00ED483F">
              <w:rPr>
                <w:b/>
                <w:bCs/>
              </w:rPr>
              <w:t xml:space="preserve">БЛОК № 4: Обзор наиболее интересных кейсов </w:t>
            </w:r>
            <w:r>
              <w:rPr>
                <w:b/>
                <w:bCs/>
              </w:rPr>
              <w:t xml:space="preserve">(случаев) </w:t>
            </w:r>
            <w:r w:rsidRPr="00ED483F">
              <w:rPr>
                <w:b/>
                <w:bCs/>
              </w:rPr>
              <w:t>судебной практики за 2020 год</w:t>
            </w:r>
          </w:p>
        </w:tc>
        <w:tc>
          <w:tcPr>
            <w:tcW w:w="4814" w:type="dxa"/>
          </w:tcPr>
          <w:p w14:paraId="11AA221C" w14:textId="77777777" w:rsidR="00F428DE" w:rsidRDefault="00F428DE" w:rsidP="00F428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Правовые позиции Верховного Суда РФ за 2-е полугодие 2019 – 1 квартал 2020 года.</w:t>
            </w:r>
          </w:p>
          <w:p w14:paraId="46EB43EB" w14:textId="77777777" w:rsidR="00F428DE" w:rsidRDefault="00F428DE" w:rsidP="00F428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Правовые позиции Арбитражных судов Западно-Сибирского и Восточно-Сибирского округов, </w:t>
            </w:r>
            <w:r w:rsidRPr="00FB582B">
              <w:rPr>
                <w:b/>
                <w:bCs/>
              </w:rPr>
              <w:t>Дальне</w:t>
            </w:r>
            <w:r>
              <w:rPr>
                <w:b/>
                <w:bCs/>
              </w:rPr>
              <w:t>-</w:t>
            </w:r>
            <w:r w:rsidRPr="00FB582B">
              <w:rPr>
                <w:b/>
                <w:bCs/>
              </w:rPr>
              <w:t>Восточного округа.</w:t>
            </w:r>
          </w:p>
          <w:p w14:paraId="62A4EFC8" w14:textId="32156269" w:rsidR="004A4D14" w:rsidRPr="008617D2" w:rsidRDefault="004A4D14" w:rsidP="00FD404A">
            <w:pPr>
              <w:jc w:val="both"/>
            </w:pPr>
          </w:p>
        </w:tc>
      </w:tr>
      <w:tr w:rsidR="00936FA1" w:rsidRPr="00256C4E" w14:paraId="48606F0A" w14:textId="77777777" w:rsidTr="00FD404A">
        <w:tc>
          <w:tcPr>
            <w:tcW w:w="1413" w:type="dxa"/>
          </w:tcPr>
          <w:p w14:paraId="72C9D618" w14:textId="4F4BA95F" w:rsidR="00936FA1" w:rsidRDefault="00936FA1" w:rsidP="00936FA1">
            <w:r>
              <w:t>16:00-17:00</w:t>
            </w:r>
          </w:p>
        </w:tc>
        <w:tc>
          <w:tcPr>
            <w:tcW w:w="3118" w:type="dxa"/>
          </w:tcPr>
          <w:p w14:paraId="44275220" w14:textId="3B4122DC" w:rsidR="00936FA1" w:rsidRPr="00256C4E" w:rsidRDefault="00F428DE" w:rsidP="00FD404A">
            <w:r w:rsidRPr="00ED483F">
              <w:rPr>
                <w:b/>
                <w:bCs/>
              </w:rPr>
              <w:t>БЛОК № 3: Изменения законодательства РФ в части осуществления закупок в сфере строительства в 2020 году</w:t>
            </w:r>
          </w:p>
        </w:tc>
        <w:tc>
          <w:tcPr>
            <w:tcW w:w="4814" w:type="dxa"/>
          </w:tcPr>
          <w:p w14:paraId="7C9D8025" w14:textId="77777777" w:rsidR="00F428DE" w:rsidRDefault="00F428DE" w:rsidP="00F428DE">
            <w:pPr>
              <w:jc w:val="both"/>
              <w:rPr>
                <w:b/>
                <w:bCs/>
              </w:rPr>
            </w:pPr>
            <w:r w:rsidRPr="000231DC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 Порядок привлечения дочерних обществ подрядчика к выполнению </w:t>
            </w:r>
            <w:r w:rsidRPr="000231DC">
              <w:rPr>
                <w:b/>
                <w:bCs/>
              </w:rPr>
              <w:t>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</w:t>
            </w:r>
            <w:r>
              <w:rPr>
                <w:b/>
                <w:bCs/>
              </w:rPr>
              <w:t xml:space="preserve">  и которые определены постановлением</w:t>
            </w:r>
            <w:r w:rsidRPr="000231DC">
              <w:rPr>
                <w:b/>
                <w:bCs/>
              </w:rPr>
              <w:t xml:space="preserve"> Правительства РФ от 15.05.2017 № 570</w:t>
            </w:r>
            <w:r>
              <w:rPr>
                <w:b/>
                <w:bCs/>
              </w:rPr>
              <w:t xml:space="preserve"> (</w:t>
            </w:r>
            <w:r w:rsidRPr="000231DC">
              <w:rPr>
                <w:b/>
                <w:bCs/>
              </w:rPr>
              <w:t>федеральный закон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b/>
                <w:bCs/>
              </w:rPr>
              <w:t>).</w:t>
            </w:r>
          </w:p>
          <w:p w14:paraId="414A044D" w14:textId="77777777" w:rsidR="00F428DE" w:rsidRDefault="00F428DE" w:rsidP="00F428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 Отмена </w:t>
            </w:r>
            <w:r w:rsidRPr="000231DC">
              <w:rPr>
                <w:b/>
                <w:bCs/>
              </w:rPr>
              <w:t>типовы</w:t>
            </w:r>
            <w:r>
              <w:rPr>
                <w:b/>
                <w:bCs/>
              </w:rPr>
              <w:t>х</w:t>
            </w:r>
            <w:r w:rsidRPr="000231DC">
              <w:rPr>
                <w:b/>
                <w:bCs/>
              </w:rPr>
              <w:t xml:space="preserve"> контракт</w:t>
            </w:r>
            <w:r>
              <w:rPr>
                <w:b/>
                <w:bCs/>
              </w:rPr>
              <w:t xml:space="preserve">ов </w:t>
            </w:r>
            <w:r w:rsidRPr="000231DC">
              <w:rPr>
                <w:b/>
                <w:bCs/>
              </w:rPr>
              <w:t>на строительство и проектно-изыскательские работы</w:t>
            </w:r>
            <w:r>
              <w:rPr>
                <w:b/>
                <w:bCs/>
              </w:rPr>
              <w:t xml:space="preserve"> (приказы Минстроя России </w:t>
            </w:r>
            <w:r w:rsidRPr="000231DC">
              <w:rPr>
                <w:b/>
                <w:bCs/>
              </w:rPr>
              <w:t>от 02.12.2019 г. № 753/</w:t>
            </w:r>
            <w:proofErr w:type="spellStart"/>
            <w:r w:rsidRPr="000231DC">
              <w:rPr>
                <w:b/>
                <w:bCs/>
              </w:rPr>
              <w:t>пр</w:t>
            </w:r>
            <w:proofErr w:type="spellEnd"/>
            <w:r>
              <w:rPr>
                <w:b/>
                <w:bCs/>
              </w:rPr>
              <w:t xml:space="preserve"> и </w:t>
            </w:r>
            <w:r w:rsidRPr="000231DC">
              <w:rPr>
                <w:b/>
                <w:bCs/>
              </w:rPr>
              <w:t>от 02.12.2019 г. № 754/</w:t>
            </w:r>
            <w:proofErr w:type="spellStart"/>
            <w:r w:rsidRPr="000231DC">
              <w:rPr>
                <w:b/>
                <w:bCs/>
              </w:rPr>
              <w:t>пр</w:t>
            </w:r>
            <w:proofErr w:type="spellEnd"/>
            <w:r>
              <w:rPr>
                <w:b/>
                <w:bCs/>
              </w:rPr>
              <w:t>).</w:t>
            </w:r>
          </w:p>
          <w:p w14:paraId="4F93D75D" w14:textId="77777777" w:rsidR="00F428DE" w:rsidRDefault="00F428DE" w:rsidP="00F428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Вывод из под действия 44-ФЗ </w:t>
            </w:r>
            <w:r w:rsidRPr="00553927">
              <w:rPr>
                <w:b/>
                <w:bCs/>
              </w:rPr>
              <w:t>отношени</w:t>
            </w:r>
            <w:r>
              <w:rPr>
                <w:b/>
                <w:bCs/>
              </w:rPr>
              <w:t>й</w:t>
            </w:r>
            <w:r w:rsidRPr="00553927">
              <w:rPr>
                <w:b/>
                <w:bCs/>
              </w:rPr>
              <w:t xml:space="preserve">, связанные с заключением соглашения об установлении сервитута в </w:t>
            </w:r>
            <w:r>
              <w:rPr>
                <w:b/>
                <w:bCs/>
              </w:rPr>
              <w:t xml:space="preserve">целях использования земельного участка, в том числе для проведения мелиоративных работ и для размещения линейных объектов капитального строительства </w:t>
            </w:r>
            <w:bookmarkStart w:id="1" w:name="_Hlk30121683"/>
            <w:r>
              <w:rPr>
                <w:b/>
                <w:bCs/>
              </w:rPr>
              <w:t>(</w:t>
            </w:r>
            <w:r w:rsidRPr="00553927">
              <w:rPr>
                <w:b/>
                <w:bCs/>
              </w:rPr>
              <w:t>федеральный закон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      </w:r>
            <w:bookmarkEnd w:id="1"/>
            <w:r>
              <w:rPr>
                <w:b/>
                <w:bCs/>
              </w:rPr>
              <w:t>, федеральный закон</w:t>
            </w:r>
            <w:r w:rsidRPr="00553927">
              <w:rPr>
                <w:b/>
                <w:bCs/>
              </w:rPr>
              <w:t xml:space="preserve"> от 27.12.2019 № 477-ФЗ "О внесении изменений в Федеральный закон "О мелиорации земель" и отдельные законодательные акты Российской Федерации в части совершенствования правового регулирования проведения </w:t>
            </w:r>
            <w:proofErr w:type="spellStart"/>
            <w:r w:rsidRPr="00553927">
              <w:rPr>
                <w:b/>
                <w:bCs/>
              </w:rPr>
              <w:t>агролесомелиорации</w:t>
            </w:r>
            <w:proofErr w:type="spellEnd"/>
            <w:r w:rsidRPr="00553927">
              <w:rPr>
                <w:b/>
                <w:bCs/>
              </w:rPr>
              <w:t>").</w:t>
            </w:r>
          </w:p>
          <w:p w14:paraId="75B9D902" w14:textId="77777777" w:rsidR="00F428DE" w:rsidRDefault="00F428DE" w:rsidP="00F428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 С</w:t>
            </w:r>
            <w:r w:rsidRPr="00553927">
              <w:rPr>
                <w:b/>
                <w:bCs/>
              </w:rPr>
              <w:t>пециальные особенности осуществления закупок и исполнения контрактов в сфере строительства, реализуемых в рамках национальных проектов</w:t>
            </w:r>
            <w:r>
              <w:rPr>
                <w:b/>
                <w:bCs/>
              </w:rPr>
              <w:t xml:space="preserve"> </w:t>
            </w:r>
            <w:r w:rsidRPr="00553927">
              <w:rPr>
                <w:b/>
                <w:bCs/>
              </w:rPr>
              <w:t>(федеральный закон от 27.12.2019 №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b/>
                <w:bCs/>
              </w:rPr>
              <w:t>).</w:t>
            </w:r>
          </w:p>
          <w:p w14:paraId="75C713D7" w14:textId="77777777" w:rsidR="00F428DE" w:rsidRDefault="00F428DE" w:rsidP="00F428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553927">
              <w:rPr>
                <w:b/>
                <w:bCs/>
              </w:rPr>
              <w:t xml:space="preserve">Обзор изменений в порядке государственной экспертизы проектной документации, </w:t>
            </w:r>
            <w:r>
              <w:rPr>
                <w:b/>
                <w:bCs/>
              </w:rPr>
              <w:t xml:space="preserve">в том числе </w:t>
            </w:r>
            <w:r w:rsidRPr="00553927">
              <w:rPr>
                <w:b/>
                <w:bCs/>
              </w:rPr>
              <w:t xml:space="preserve">включающей проверку достоверности определения сметной стоимости </w:t>
            </w:r>
            <w:r>
              <w:rPr>
                <w:b/>
                <w:bCs/>
              </w:rPr>
              <w:t>(</w:t>
            </w:r>
            <w:r w:rsidRPr="00553927">
              <w:rPr>
                <w:b/>
                <w:bCs/>
              </w:rPr>
              <w:t xml:space="preserve">постановление </w:t>
            </w:r>
            <w:r>
              <w:rPr>
                <w:b/>
                <w:bCs/>
              </w:rPr>
              <w:t xml:space="preserve">Правительства РФ </w:t>
            </w:r>
            <w:r w:rsidRPr="00553927">
              <w:rPr>
                <w:b/>
                <w:bCs/>
              </w:rPr>
              <w:t xml:space="preserve">от 31.12.2019 </w:t>
            </w:r>
            <w:r>
              <w:rPr>
                <w:b/>
                <w:bCs/>
              </w:rPr>
              <w:t>№</w:t>
            </w:r>
            <w:r w:rsidRPr="00553927">
              <w:rPr>
                <w:b/>
                <w:bCs/>
              </w:rPr>
              <w:t xml:space="preserve"> 1948 «О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</w:t>
            </w:r>
            <w:r>
              <w:rPr>
                <w:b/>
                <w:bCs/>
              </w:rPr>
              <w:t>)</w:t>
            </w:r>
          </w:p>
          <w:p w14:paraId="71511185" w14:textId="77777777" w:rsidR="00F428DE" w:rsidRPr="00ED483F" w:rsidRDefault="00F428DE" w:rsidP="00F428DE">
            <w:pPr>
              <w:jc w:val="both"/>
            </w:pPr>
            <w:r w:rsidRPr="00ED483F">
              <w:t>- изменени</w:t>
            </w:r>
            <w:r>
              <w:t>е</w:t>
            </w:r>
            <w:r w:rsidRPr="00ED483F">
              <w:t xml:space="preserve"> оснований проведения проверки сметной стоимости капитального ремонта объекта капитального строительства;</w:t>
            </w:r>
          </w:p>
          <w:p w14:paraId="4E1A033E" w14:textId="77777777" w:rsidR="00F428DE" w:rsidRPr="00ED483F" w:rsidRDefault="00F428DE" w:rsidP="00F428DE">
            <w:pPr>
              <w:jc w:val="both"/>
            </w:pPr>
            <w:r w:rsidRPr="00ED483F">
              <w:t xml:space="preserve">- новые требования к содержанию работ по проверке сметной стоимости строительства в рамках </w:t>
            </w:r>
            <w:proofErr w:type="spellStart"/>
            <w:r w:rsidRPr="00ED483F">
              <w:t>госэкспертизы</w:t>
            </w:r>
            <w:proofErr w:type="spellEnd"/>
            <w:r w:rsidRPr="00ED483F">
              <w:t xml:space="preserve"> проектной документации;</w:t>
            </w:r>
          </w:p>
          <w:p w14:paraId="56FB38F7" w14:textId="77777777" w:rsidR="00F428DE" w:rsidRPr="00ED483F" w:rsidRDefault="00F428DE" w:rsidP="00F428DE">
            <w:pPr>
              <w:jc w:val="both"/>
            </w:pPr>
            <w:r w:rsidRPr="00ED483F">
              <w:t>- порядок проведения государственной экспертизы в случае принятия решения об экспертном сопровождении;</w:t>
            </w:r>
          </w:p>
          <w:p w14:paraId="7EC53498" w14:textId="77777777" w:rsidR="00F428DE" w:rsidRPr="00ED483F" w:rsidRDefault="00F428DE" w:rsidP="00F428DE">
            <w:pPr>
              <w:jc w:val="both"/>
            </w:pPr>
            <w:r w:rsidRPr="00ED483F">
              <w:t>- уточнение оснований и порядка проведения повторной экспертизы проектной документации.</w:t>
            </w:r>
          </w:p>
          <w:p w14:paraId="338675C2" w14:textId="77777777" w:rsidR="00936FA1" w:rsidRPr="008617D2" w:rsidRDefault="00936FA1" w:rsidP="00FD404A">
            <w:pPr>
              <w:jc w:val="both"/>
            </w:pPr>
          </w:p>
        </w:tc>
      </w:tr>
      <w:tr w:rsidR="00936FA1" w:rsidRPr="00256C4E" w14:paraId="6B7DAD48" w14:textId="77777777" w:rsidTr="00FD404A">
        <w:tc>
          <w:tcPr>
            <w:tcW w:w="1413" w:type="dxa"/>
          </w:tcPr>
          <w:p w14:paraId="061C7E51" w14:textId="1524B9F1" w:rsidR="00936FA1" w:rsidRDefault="00936FA1" w:rsidP="00936FA1">
            <w:r>
              <w:lastRenderedPageBreak/>
              <w:t>17:00-18:00</w:t>
            </w:r>
          </w:p>
        </w:tc>
        <w:tc>
          <w:tcPr>
            <w:tcW w:w="3118" w:type="dxa"/>
          </w:tcPr>
          <w:p w14:paraId="0E26A7D8" w14:textId="0C2896E5" w:rsidR="00936FA1" w:rsidRPr="00256C4E" w:rsidRDefault="00F428DE" w:rsidP="00FD404A">
            <w:r w:rsidRPr="006D5126">
              <w:rPr>
                <w:b/>
                <w:bCs/>
              </w:rPr>
              <w:t>БЛОК № 5: Обзор изменений законодательства в сфере здравоохранения, а также отдыха и оздоровления.</w:t>
            </w:r>
          </w:p>
        </w:tc>
        <w:tc>
          <w:tcPr>
            <w:tcW w:w="4814" w:type="dxa"/>
          </w:tcPr>
          <w:p w14:paraId="12B881D2" w14:textId="77777777" w:rsidR="00F428DE" w:rsidRPr="00FB582B" w:rsidRDefault="00F428DE" w:rsidP="00F428DE">
            <w:pPr>
              <w:jc w:val="both"/>
            </w:pPr>
            <w:r>
              <w:rPr>
                <w:b/>
                <w:bCs/>
              </w:rPr>
              <w:t xml:space="preserve">1. </w:t>
            </w:r>
            <w:r w:rsidRPr="00FB582B">
              <w:rPr>
                <w:bCs/>
              </w:rPr>
              <w:t>Н</w:t>
            </w:r>
            <w:r w:rsidRPr="00FB582B">
              <w:t>овые правила определения НМЦК на поставку лекарств (приказ Минздрава России от 19.12.2019 № 1064н);</w:t>
            </w:r>
          </w:p>
          <w:p w14:paraId="4B59119B" w14:textId="77777777" w:rsidR="00F428DE" w:rsidRDefault="00F428DE" w:rsidP="00F428DE">
            <w:pPr>
              <w:jc w:val="both"/>
            </w:pPr>
            <w:r w:rsidRPr="00FB582B">
              <w:rPr>
                <w:b/>
              </w:rPr>
              <w:t>2.</w:t>
            </w:r>
            <w:r>
              <w:t xml:space="preserve"> П</w:t>
            </w:r>
            <w:r w:rsidRPr="00FB582B">
              <w:t>еречень ЖНВЛП на 2020 год (распоряжение Правительства РФ от 12.10.2019 № 2406-р);</w:t>
            </w:r>
          </w:p>
          <w:p w14:paraId="3305499E" w14:textId="77777777" w:rsidR="00F428DE" w:rsidRPr="005E5753" w:rsidRDefault="00F428DE" w:rsidP="00F428DE">
            <w:pPr>
              <w:jc w:val="both"/>
            </w:pPr>
            <w:r w:rsidRPr="00FB582B">
              <w:rPr>
                <w:b/>
              </w:rPr>
              <w:t>3.</w:t>
            </w:r>
            <w:r>
              <w:t xml:space="preserve"> Д</w:t>
            </w:r>
            <w:r w:rsidRPr="00FB582B">
              <w:t>ополнительные требования к участникам закупок по обслуживанию медицинской техники (постановление Правительства РФ от 27.12.2019 г. № 1922);</w:t>
            </w:r>
          </w:p>
          <w:p w14:paraId="6CE5F1DC" w14:textId="77777777" w:rsidR="00F428DE" w:rsidRPr="00FB582B" w:rsidRDefault="00F428DE" w:rsidP="00F428DE">
            <w:pPr>
              <w:jc w:val="both"/>
              <w:rPr>
                <w:bCs/>
              </w:rPr>
            </w:pPr>
            <w:r>
              <w:rPr>
                <w:b/>
                <w:bCs/>
              </w:rPr>
              <w:t>4</w:t>
            </w:r>
            <w:r w:rsidRPr="00FB582B">
              <w:rPr>
                <w:b/>
                <w:bCs/>
              </w:rPr>
              <w:t xml:space="preserve">. </w:t>
            </w:r>
            <w:r w:rsidRPr="00FB582B">
              <w:rPr>
                <w:bCs/>
              </w:rPr>
              <w:t xml:space="preserve">Особенности осуществления закупок по организации отдыха и оздоровления детей с </w:t>
            </w:r>
            <w:r w:rsidRPr="00FB582B">
              <w:rPr>
                <w:bCs/>
              </w:rPr>
              <w:lastRenderedPageBreak/>
              <w:t>01.06.2020 г.</w:t>
            </w:r>
            <w:r w:rsidRPr="00FB582B">
              <w:t xml:space="preserve"> </w:t>
            </w:r>
            <w:r w:rsidRPr="00FB582B">
              <w:rPr>
                <w:bCs/>
              </w:rPr>
              <w:t>(федеральный закон от 16.10.2019 № 336-ФЗ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детей"):</w:t>
            </w:r>
          </w:p>
          <w:p w14:paraId="4C7C7F5B" w14:textId="77777777" w:rsidR="00F428DE" w:rsidRPr="00FB582B" w:rsidRDefault="00F428DE" w:rsidP="00F428DE">
            <w:pPr>
              <w:jc w:val="both"/>
            </w:pPr>
            <w:r w:rsidRPr="00FB582B">
              <w:t>- новые требования законодательства РФ к организациям, осуществляющим отдых и оздоровление детей;</w:t>
            </w:r>
          </w:p>
          <w:p w14:paraId="7C01C8B4" w14:textId="5F2E9867" w:rsidR="00936FA1" w:rsidRPr="008617D2" w:rsidRDefault="00F428DE" w:rsidP="00F428DE">
            <w:pPr>
              <w:jc w:val="both"/>
            </w:pPr>
            <w:r w:rsidRPr="00FB582B">
              <w:t>- ведение Реестр организаций отдыха детей и их оздоровления.</w:t>
            </w:r>
          </w:p>
        </w:tc>
      </w:tr>
      <w:tr w:rsidR="004A4D14" w:rsidRPr="00256C4E" w14:paraId="6267E1BF" w14:textId="77777777" w:rsidTr="00FD404A">
        <w:tc>
          <w:tcPr>
            <w:tcW w:w="1413" w:type="dxa"/>
          </w:tcPr>
          <w:p w14:paraId="5E219708" w14:textId="77777777" w:rsidR="004A4D14" w:rsidRPr="00256C4E" w:rsidRDefault="004A4D14" w:rsidP="00FD404A"/>
        </w:tc>
        <w:tc>
          <w:tcPr>
            <w:tcW w:w="7932" w:type="dxa"/>
            <w:gridSpan w:val="2"/>
          </w:tcPr>
          <w:p w14:paraId="49ABE473" w14:textId="77777777" w:rsidR="004A4D14" w:rsidRPr="00256C4E" w:rsidRDefault="004A4D14" w:rsidP="00FD404A">
            <w:r w:rsidRPr="00256C4E">
              <w:t>Ответы на поступившие вопросы</w:t>
            </w:r>
          </w:p>
        </w:tc>
      </w:tr>
    </w:tbl>
    <w:p w14:paraId="60251618" w14:textId="77777777" w:rsidR="00D105BD" w:rsidRPr="00936FA1" w:rsidRDefault="00D105BD" w:rsidP="00D105BD">
      <w:pPr>
        <w:rPr>
          <w:lang w:val="en-US"/>
        </w:rPr>
      </w:pPr>
    </w:p>
    <w:p w14:paraId="0FC91C5D" w14:textId="77777777" w:rsidR="00744D67" w:rsidRPr="00BD7F20" w:rsidRDefault="00744D67" w:rsidP="004B02CA">
      <w:pPr>
        <w:ind w:left="-426"/>
        <w:jc w:val="center"/>
        <w:rPr>
          <w:b/>
        </w:rPr>
      </w:pPr>
    </w:p>
    <w:p w14:paraId="74BA2A6F" w14:textId="77777777" w:rsidR="002E4F53" w:rsidRPr="00BD7F20" w:rsidRDefault="002E4F53" w:rsidP="004B02CA">
      <w:pPr>
        <w:ind w:left="-426"/>
        <w:jc w:val="center"/>
        <w:rPr>
          <w:b/>
        </w:rPr>
      </w:pPr>
    </w:p>
    <w:sectPr w:rsidR="002E4F53" w:rsidRPr="00BD7F20" w:rsidSect="00536FBA">
      <w:headerReference w:type="default" r:id="rId8"/>
      <w:footerReference w:type="default" r:id="rId9"/>
      <w:pgSz w:w="11906" w:h="16838"/>
      <w:pgMar w:top="284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2207" w14:textId="77777777" w:rsidR="008A5087" w:rsidRDefault="008A5087" w:rsidP="008F7BA6">
      <w:r>
        <w:separator/>
      </w:r>
    </w:p>
  </w:endnote>
  <w:endnote w:type="continuationSeparator" w:id="0">
    <w:p w14:paraId="74369CF2" w14:textId="77777777" w:rsidR="008A5087" w:rsidRDefault="008A5087" w:rsidP="008F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1D9EC" w14:textId="0300D184" w:rsidR="00FA438A" w:rsidRDefault="00FA438A" w:rsidP="00BF08A7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356FB" w14:textId="77777777" w:rsidR="008A5087" w:rsidRDefault="008A5087" w:rsidP="008F7BA6">
      <w:r>
        <w:separator/>
      </w:r>
    </w:p>
  </w:footnote>
  <w:footnote w:type="continuationSeparator" w:id="0">
    <w:p w14:paraId="26AAD92F" w14:textId="77777777" w:rsidR="008A5087" w:rsidRDefault="008A5087" w:rsidP="008F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1165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1"/>
      <w:gridCol w:w="8534"/>
    </w:tblGrid>
    <w:tr w:rsidR="001C3936" w:rsidRPr="001C3936" w14:paraId="5C35494F" w14:textId="77777777" w:rsidTr="00917912">
      <w:tc>
        <w:tcPr>
          <w:tcW w:w="2518" w:type="dxa"/>
        </w:tcPr>
        <w:p w14:paraId="19ACACF8" w14:textId="77777777" w:rsidR="001C3936" w:rsidRDefault="00917912" w:rsidP="001C3936">
          <w:pPr>
            <w:pStyle w:val="a3"/>
            <w:rPr>
              <w:noProof/>
              <w:lang w:eastAsia="ru-RU"/>
            </w:rPr>
          </w:pPr>
          <w:r>
            <w:softHyphen/>
          </w:r>
          <w:r>
            <w:softHyphen/>
          </w:r>
          <w:r w:rsidR="001C3936">
            <w:rPr>
              <w:noProof/>
              <w:lang w:eastAsia="ru-RU"/>
            </w:rPr>
            <w:drawing>
              <wp:inline distT="0" distB="0" distL="0" distR="0" wp14:anchorId="461B2B1C" wp14:editId="1B51B07C">
                <wp:extent cx="1533525" cy="754592"/>
                <wp:effectExtent l="0" t="0" r="0" b="0"/>
                <wp:docPr id="6" name="Рисунок 2" descr="D:\MY DESIGN\Люба Шалдунова\OTC\LOGO\Ко-брендинг\otc_sub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MY DESIGN\Люба Шалдунова\OTC\LOGO\Ко-брендинг\otc_sub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55" cy="7555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14:paraId="1074590C" w14:textId="77777777" w:rsidR="001C3936" w:rsidRPr="005973E5" w:rsidRDefault="001C3936" w:rsidP="00917912">
          <w:pPr>
            <w:pStyle w:val="a3"/>
            <w:spacing w:line="168" w:lineRule="auto"/>
            <w:rPr>
              <w:rFonts w:ascii="Arial" w:hAnsi="Arial" w:cs="Arial"/>
              <w:noProof/>
              <w:sz w:val="18"/>
              <w:szCs w:val="18"/>
              <w:lang w:eastAsia="ru-RU"/>
            </w:rPr>
          </w:pPr>
        </w:p>
        <w:p w14:paraId="5A88E89D" w14:textId="77777777" w:rsidR="001C3936" w:rsidRPr="001C3936" w:rsidRDefault="001C3936" w:rsidP="001C3936">
          <w:pPr>
            <w:pStyle w:val="a3"/>
            <w:spacing w:line="360" w:lineRule="auto"/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</w:pPr>
          <w:r w:rsidRPr="001C3936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АО «</w:t>
          </w:r>
          <w:r w:rsidR="00A13C75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ОТС</w:t>
          </w:r>
          <w:r w:rsidRPr="001C3936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»</w:t>
          </w:r>
        </w:p>
        <w:p w14:paraId="5150C545" w14:textId="7EA8A21C" w:rsidR="001C3936" w:rsidRPr="001C3936" w:rsidRDefault="005973E5" w:rsidP="001C3936">
          <w:pPr>
            <w:pStyle w:val="a3"/>
            <w:spacing w:line="360" w:lineRule="auto"/>
            <w:rPr>
              <w:rFonts w:ascii="Arial" w:hAnsi="Arial" w:cs="Arial"/>
              <w:noProof/>
              <w:sz w:val="18"/>
              <w:szCs w:val="18"/>
              <w:lang w:eastAsia="ru-RU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EC3A53" wp14:editId="7B95739B">
                    <wp:simplePos x="0" y="0"/>
                    <wp:positionH relativeFrom="column">
                      <wp:posOffset>3522345</wp:posOffset>
                    </wp:positionH>
                    <wp:positionV relativeFrom="paragraph">
                      <wp:posOffset>177165</wp:posOffset>
                    </wp:positionV>
                    <wp:extent cx="0" cy="168910"/>
                    <wp:effectExtent l="17145" t="15240" r="11430" b="15875"/>
                    <wp:wrapNone/>
                    <wp:docPr id="7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89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81E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86D35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277.35pt;margin-top:13.95pt;width:0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" strokecolor="#c81e2d" strokeweight="1.5pt"/>
                </w:pict>
              </mc:Fallback>
            </mc:AlternateContent>
          </w:r>
          <w:r>
            <w:rPr>
              <w:rFonts w:ascii="Arial" w:hAnsi="Arial" w:cs="Arial"/>
              <w:noProof/>
              <w:sz w:val="18"/>
              <w:szCs w:val="1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863B40" wp14:editId="5E8BED65">
                    <wp:simplePos x="0" y="0"/>
                    <wp:positionH relativeFrom="column">
                      <wp:posOffset>2147570</wp:posOffset>
                    </wp:positionH>
                    <wp:positionV relativeFrom="paragraph">
                      <wp:posOffset>177165</wp:posOffset>
                    </wp:positionV>
                    <wp:extent cx="0" cy="168910"/>
                    <wp:effectExtent l="13970" t="15240" r="14605" b="15875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89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81E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A0EE13C" id="AutoShape 5" o:spid="_x0000_s1026" type="#_x0000_t32" style="position:absolute;margin-left:169.1pt;margin-top:13.95pt;width:0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" strokecolor="#c81e2d" strokeweight="1.5pt"/>
                </w:pict>
              </mc:Fallback>
            </mc:AlternateContent>
          </w:r>
          <w:r>
            <w:rPr>
              <w:rFonts w:ascii="Arial" w:hAnsi="Arial" w:cs="Arial"/>
              <w:noProof/>
              <w:sz w:val="18"/>
              <w:szCs w:val="1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49BC976" wp14:editId="3534C3C2">
                    <wp:simplePos x="0" y="0"/>
                    <wp:positionH relativeFrom="column">
                      <wp:posOffset>982980</wp:posOffset>
                    </wp:positionH>
                    <wp:positionV relativeFrom="paragraph">
                      <wp:posOffset>177165</wp:posOffset>
                    </wp:positionV>
                    <wp:extent cx="0" cy="168910"/>
                    <wp:effectExtent l="11430" t="15240" r="17145" b="15875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89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C81E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39EAA3" id="AutoShape 3" o:spid="_x0000_s1026" type="#_x0000_t32" style="position:absolute;margin-left:77.4pt;margin-top:13.95pt;width:0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" strokecolor="#c81e2d" strokeweight="1.5pt"/>
                </w:pict>
              </mc:Fallback>
            </mc:AlternateContent>
          </w:r>
          <w:r w:rsidR="00EB18E8">
            <w:rPr>
              <w:rFonts w:ascii="Arial" w:hAnsi="Arial" w:cs="Arial"/>
              <w:noProof/>
              <w:sz w:val="18"/>
              <w:szCs w:val="18"/>
              <w:lang w:eastAsia="ru-RU"/>
            </w:rPr>
            <w:t>115230, г. Москва, 1-</w:t>
          </w:r>
          <w:r w:rsidR="001C3936" w:rsidRPr="001C3936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й </w:t>
          </w:r>
          <w:r w:rsidR="00EB18E8">
            <w:rPr>
              <w:rFonts w:ascii="Arial" w:hAnsi="Arial" w:cs="Arial"/>
              <w:noProof/>
              <w:sz w:val="18"/>
              <w:szCs w:val="18"/>
              <w:lang w:eastAsia="ru-RU"/>
            </w:rPr>
            <w:t>Нагатинский проезд, д. 10 стр. 1</w:t>
          </w:r>
        </w:p>
        <w:p w14:paraId="22ACDA09" w14:textId="011AE99D" w:rsidR="001C3936" w:rsidRPr="00E83EB1" w:rsidRDefault="001C3936" w:rsidP="001C3936">
          <w:pPr>
            <w:pStyle w:val="a3"/>
            <w:spacing w:line="360" w:lineRule="auto"/>
            <w:rPr>
              <w:rFonts w:ascii="Arial" w:hAnsi="Arial" w:cs="Arial"/>
              <w:noProof/>
              <w:sz w:val="18"/>
              <w:szCs w:val="18"/>
              <w:lang w:eastAsia="ru-RU"/>
            </w:rPr>
          </w:pPr>
          <w:r w:rsidRPr="001C3936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Сайт</w:t>
          </w:r>
          <w:r w:rsidRPr="00E83EB1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: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www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>.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otc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>.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ru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   </w:t>
          </w:r>
          <w:r w:rsidR="00917912"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1C3936">
            <w:rPr>
              <w:rFonts w:ascii="Arial" w:hAnsi="Arial" w:cs="Arial"/>
              <w:b/>
              <w:noProof/>
              <w:sz w:val="18"/>
              <w:szCs w:val="18"/>
              <w:lang w:val="en-US" w:eastAsia="ru-RU"/>
            </w:rPr>
            <w:t>E</w:t>
          </w:r>
          <w:r w:rsidRPr="00E83EB1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-</w:t>
          </w:r>
          <w:r w:rsidRPr="001C3936">
            <w:rPr>
              <w:rFonts w:ascii="Arial" w:hAnsi="Arial" w:cs="Arial"/>
              <w:b/>
              <w:noProof/>
              <w:sz w:val="18"/>
              <w:szCs w:val="18"/>
              <w:lang w:val="en-US" w:eastAsia="ru-RU"/>
            </w:rPr>
            <w:t>mail</w:t>
          </w:r>
          <w:r w:rsidRPr="00E83EB1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: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info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>@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otc</w:t>
          </w:r>
          <w:r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>.</w:t>
          </w:r>
          <w:r w:rsidRPr="001C3936">
            <w:rPr>
              <w:rFonts w:ascii="Arial" w:hAnsi="Arial" w:cs="Arial"/>
              <w:noProof/>
              <w:sz w:val="18"/>
              <w:szCs w:val="18"/>
              <w:lang w:val="en-US" w:eastAsia="ru-RU"/>
            </w:rPr>
            <w:t>ru</w:t>
          </w:r>
          <w:r w:rsidR="00917912"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    </w:t>
          </w:r>
          <w:r w:rsidRPr="001C3936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Тел</w:t>
          </w:r>
          <w:r w:rsidRPr="00E83EB1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.:</w:t>
          </w:r>
          <w:r w:rsidR="00E83EB1"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8 (499) 653-57-02</w:t>
          </w:r>
          <w:r w:rsidR="00917912" w:rsidRPr="00E83EB1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    </w:t>
          </w:r>
          <w:r w:rsidRPr="001C3936">
            <w:rPr>
              <w:rFonts w:ascii="Arial" w:hAnsi="Arial" w:cs="Arial"/>
              <w:b/>
              <w:noProof/>
              <w:sz w:val="18"/>
              <w:szCs w:val="18"/>
              <w:lang w:eastAsia="ru-RU"/>
            </w:rPr>
            <w:t>Факс:</w:t>
          </w:r>
          <w:r w:rsidRPr="001C3936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8 (495) 916-71-59</w:t>
          </w:r>
          <w:r w:rsidRPr="001C3936">
            <w:rPr>
              <w:noProof/>
              <w:lang w:eastAsia="ru-RU"/>
            </w:rPr>
            <w:t xml:space="preserve"> </w:t>
          </w:r>
        </w:p>
      </w:tc>
    </w:tr>
  </w:tbl>
  <w:p w14:paraId="034A44D4" w14:textId="6C65D340" w:rsidR="00FA438A" w:rsidRPr="00572539" w:rsidRDefault="00FA438A" w:rsidP="00754EBE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0F5"/>
    <w:multiLevelType w:val="hybridMultilevel"/>
    <w:tmpl w:val="23F03602"/>
    <w:lvl w:ilvl="0" w:tplc="9F0CF8D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267B751F"/>
    <w:multiLevelType w:val="hybridMultilevel"/>
    <w:tmpl w:val="E14016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E33C57"/>
    <w:multiLevelType w:val="hybridMultilevel"/>
    <w:tmpl w:val="08CE4A56"/>
    <w:lvl w:ilvl="0" w:tplc="12AA40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569A"/>
    <w:multiLevelType w:val="multilevel"/>
    <w:tmpl w:val="270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14E24"/>
    <w:multiLevelType w:val="hybridMultilevel"/>
    <w:tmpl w:val="888289BA"/>
    <w:lvl w:ilvl="0" w:tplc="D9065B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>
      <o:colormru v:ext="edit" colors="#c81e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A6"/>
    <w:rsid w:val="00025256"/>
    <w:rsid w:val="000456FD"/>
    <w:rsid w:val="000710D6"/>
    <w:rsid w:val="000748AC"/>
    <w:rsid w:val="00091B68"/>
    <w:rsid w:val="0009441C"/>
    <w:rsid w:val="00095E58"/>
    <w:rsid w:val="000C7FEF"/>
    <w:rsid w:val="000E43FC"/>
    <w:rsid w:val="001264C3"/>
    <w:rsid w:val="001312F5"/>
    <w:rsid w:val="00132FEE"/>
    <w:rsid w:val="0016339F"/>
    <w:rsid w:val="001C2241"/>
    <w:rsid w:val="001C30D8"/>
    <w:rsid w:val="001C333E"/>
    <w:rsid w:val="001C3936"/>
    <w:rsid w:val="001F6939"/>
    <w:rsid w:val="002027BF"/>
    <w:rsid w:val="002752D6"/>
    <w:rsid w:val="002B07BB"/>
    <w:rsid w:val="002E1EFD"/>
    <w:rsid w:val="002E4F53"/>
    <w:rsid w:val="002F7B57"/>
    <w:rsid w:val="00300106"/>
    <w:rsid w:val="0030033B"/>
    <w:rsid w:val="00307065"/>
    <w:rsid w:val="00313DFA"/>
    <w:rsid w:val="00314CE6"/>
    <w:rsid w:val="003151F8"/>
    <w:rsid w:val="00332F3A"/>
    <w:rsid w:val="00336FA1"/>
    <w:rsid w:val="00342339"/>
    <w:rsid w:val="00345E2D"/>
    <w:rsid w:val="00377452"/>
    <w:rsid w:val="00396103"/>
    <w:rsid w:val="003B47F2"/>
    <w:rsid w:val="003E55E4"/>
    <w:rsid w:val="00430CBF"/>
    <w:rsid w:val="00433BE5"/>
    <w:rsid w:val="00462B74"/>
    <w:rsid w:val="00475ACC"/>
    <w:rsid w:val="00475C4F"/>
    <w:rsid w:val="00476AB2"/>
    <w:rsid w:val="00481874"/>
    <w:rsid w:val="004A203D"/>
    <w:rsid w:val="004A4D14"/>
    <w:rsid w:val="004B02CA"/>
    <w:rsid w:val="004B7E44"/>
    <w:rsid w:val="004C72BB"/>
    <w:rsid w:val="004D1B1A"/>
    <w:rsid w:val="004F1A22"/>
    <w:rsid w:val="004F6C02"/>
    <w:rsid w:val="0050203A"/>
    <w:rsid w:val="00502B3B"/>
    <w:rsid w:val="00502B76"/>
    <w:rsid w:val="00520225"/>
    <w:rsid w:val="005243B2"/>
    <w:rsid w:val="00524E57"/>
    <w:rsid w:val="00536FBA"/>
    <w:rsid w:val="00551CC2"/>
    <w:rsid w:val="00570F11"/>
    <w:rsid w:val="00572539"/>
    <w:rsid w:val="0058401A"/>
    <w:rsid w:val="005973E5"/>
    <w:rsid w:val="005B437C"/>
    <w:rsid w:val="005C22F4"/>
    <w:rsid w:val="005E4EFA"/>
    <w:rsid w:val="005E52BE"/>
    <w:rsid w:val="00627F5A"/>
    <w:rsid w:val="0064122D"/>
    <w:rsid w:val="00651203"/>
    <w:rsid w:val="006534D1"/>
    <w:rsid w:val="00657FEF"/>
    <w:rsid w:val="006A23EE"/>
    <w:rsid w:val="006B2F50"/>
    <w:rsid w:val="006B6791"/>
    <w:rsid w:val="006B6925"/>
    <w:rsid w:val="006D09DF"/>
    <w:rsid w:val="006F04B9"/>
    <w:rsid w:val="00701A26"/>
    <w:rsid w:val="00704D37"/>
    <w:rsid w:val="00744D67"/>
    <w:rsid w:val="00754EBE"/>
    <w:rsid w:val="00762D1F"/>
    <w:rsid w:val="00791677"/>
    <w:rsid w:val="00796B2B"/>
    <w:rsid w:val="007B3949"/>
    <w:rsid w:val="007C037D"/>
    <w:rsid w:val="007C7C4A"/>
    <w:rsid w:val="007D0B9B"/>
    <w:rsid w:val="007F113D"/>
    <w:rsid w:val="007F30F2"/>
    <w:rsid w:val="007F3E31"/>
    <w:rsid w:val="008026F0"/>
    <w:rsid w:val="00816649"/>
    <w:rsid w:val="00821B0E"/>
    <w:rsid w:val="00865378"/>
    <w:rsid w:val="008823A9"/>
    <w:rsid w:val="008841B0"/>
    <w:rsid w:val="008916A9"/>
    <w:rsid w:val="008A49FC"/>
    <w:rsid w:val="008A5087"/>
    <w:rsid w:val="008D3920"/>
    <w:rsid w:val="008E2996"/>
    <w:rsid w:val="008F5BEC"/>
    <w:rsid w:val="008F78CF"/>
    <w:rsid w:val="008F7BA6"/>
    <w:rsid w:val="00902B92"/>
    <w:rsid w:val="00904F51"/>
    <w:rsid w:val="00910DD0"/>
    <w:rsid w:val="00917912"/>
    <w:rsid w:val="00936D7F"/>
    <w:rsid w:val="00936FA1"/>
    <w:rsid w:val="00946CC8"/>
    <w:rsid w:val="00975FA1"/>
    <w:rsid w:val="009809CE"/>
    <w:rsid w:val="00981FC8"/>
    <w:rsid w:val="009B1AAF"/>
    <w:rsid w:val="009D1AD5"/>
    <w:rsid w:val="009D5991"/>
    <w:rsid w:val="009D5D03"/>
    <w:rsid w:val="00A00949"/>
    <w:rsid w:val="00A01E57"/>
    <w:rsid w:val="00A13C75"/>
    <w:rsid w:val="00A25DCF"/>
    <w:rsid w:val="00A36921"/>
    <w:rsid w:val="00A40EA1"/>
    <w:rsid w:val="00A4233C"/>
    <w:rsid w:val="00A5096F"/>
    <w:rsid w:val="00A97542"/>
    <w:rsid w:val="00AA56D7"/>
    <w:rsid w:val="00AB42C6"/>
    <w:rsid w:val="00AC30B1"/>
    <w:rsid w:val="00AC3431"/>
    <w:rsid w:val="00AC4327"/>
    <w:rsid w:val="00AC43E9"/>
    <w:rsid w:val="00AE0151"/>
    <w:rsid w:val="00AE1E7A"/>
    <w:rsid w:val="00AE3A8B"/>
    <w:rsid w:val="00AF1284"/>
    <w:rsid w:val="00B160B8"/>
    <w:rsid w:val="00B2569E"/>
    <w:rsid w:val="00B30BE1"/>
    <w:rsid w:val="00B364E9"/>
    <w:rsid w:val="00B3683B"/>
    <w:rsid w:val="00B64BC4"/>
    <w:rsid w:val="00B652BF"/>
    <w:rsid w:val="00B91717"/>
    <w:rsid w:val="00BD7F20"/>
    <w:rsid w:val="00BF029E"/>
    <w:rsid w:val="00BF08A7"/>
    <w:rsid w:val="00BF71ED"/>
    <w:rsid w:val="00BF7391"/>
    <w:rsid w:val="00C0381E"/>
    <w:rsid w:val="00C13F67"/>
    <w:rsid w:val="00C27909"/>
    <w:rsid w:val="00C607F4"/>
    <w:rsid w:val="00C64782"/>
    <w:rsid w:val="00C65BB9"/>
    <w:rsid w:val="00C95F90"/>
    <w:rsid w:val="00CB7E46"/>
    <w:rsid w:val="00CC6C23"/>
    <w:rsid w:val="00CF2344"/>
    <w:rsid w:val="00D03174"/>
    <w:rsid w:val="00D105BD"/>
    <w:rsid w:val="00D142FD"/>
    <w:rsid w:val="00D21417"/>
    <w:rsid w:val="00D37628"/>
    <w:rsid w:val="00D71CBC"/>
    <w:rsid w:val="00D935A8"/>
    <w:rsid w:val="00D938C5"/>
    <w:rsid w:val="00DB30CA"/>
    <w:rsid w:val="00DB38FB"/>
    <w:rsid w:val="00DD37C4"/>
    <w:rsid w:val="00DD3DB5"/>
    <w:rsid w:val="00DF77D2"/>
    <w:rsid w:val="00E1009A"/>
    <w:rsid w:val="00E44DD0"/>
    <w:rsid w:val="00E579D2"/>
    <w:rsid w:val="00E6049D"/>
    <w:rsid w:val="00E83EB1"/>
    <w:rsid w:val="00E94BBA"/>
    <w:rsid w:val="00EA3E04"/>
    <w:rsid w:val="00EB18E8"/>
    <w:rsid w:val="00EB2BB9"/>
    <w:rsid w:val="00EC0F78"/>
    <w:rsid w:val="00EC23CC"/>
    <w:rsid w:val="00F03520"/>
    <w:rsid w:val="00F05239"/>
    <w:rsid w:val="00F06B16"/>
    <w:rsid w:val="00F10A43"/>
    <w:rsid w:val="00F10B7F"/>
    <w:rsid w:val="00F16E0F"/>
    <w:rsid w:val="00F17F99"/>
    <w:rsid w:val="00F20436"/>
    <w:rsid w:val="00F2112E"/>
    <w:rsid w:val="00F252C9"/>
    <w:rsid w:val="00F263FC"/>
    <w:rsid w:val="00F26EB1"/>
    <w:rsid w:val="00F428DE"/>
    <w:rsid w:val="00F756FC"/>
    <w:rsid w:val="00F77E6B"/>
    <w:rsid w:val="00F91F03"/>
    <w:rsid w:val="00F95278"/>
    <w:rsid w:val="00FA42DA"/>
    <w:rsid w:val="00FA438A"/>
    <w:rsid w:val="00FB0FAC"/>
    <w:rsid w:val="00FB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o:colormru v:ext="edit" colors="#c81e2d"/>
    </o:shapedefaults>
    <o:shapelayout v:ext="edit">
      <o:idmap v:ext="edit" data="1"/>
    </o:shapelayout>
  </w:shapeDefaults>
  <w:decimalSymbol w:val=","/>
  <w:listSeparator w:val=";"/>
  <w14:docId w14:val="0296EBDA"/>
  <w15:docId w15:val="{928EFC19-E705-4D4E-B85C-0ABECA91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50203A"/>
    <w:pPr>
      <w:widowControl w:val="0"/>
      <w:autoSpaceDE w:val="0"/>
      <w:autoSpaceDN w:val="0"/>
      <w:ind w:left="102"/>
      <w:outlineLvl w:val="1"/>
    </w:pPr>
    <w:rPr>
      <w:b/>
      <w:bCs/>
      <w:i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BA6"/>
  </w:style>
  <w:style w:type="paragraph" w:styleId="a5">
    <w:name w:val="footer"/>
    <w:basedOn w:val="a"/>
    <w:link w:val="a6"/>
    <w:uiPriority w:val="99"/>
    <w:unhideWhenUsed/>
    <w:rsid w:val="008F7B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BA6"/>
  </w:style>
  <w:style w:type="paragraph" w:styleId="a7">
    <w:name w:val="Balloon Text"/>
    <w:basedOn w:val="a"/>
    <w:link w:val="a8"/>
    <w:uiPriority w:val="99"/>
    <w:semiHidden/>
    <w:unhideWhenUsed/>
    <w:rsid w:val="008F7B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F7B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C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C393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91B68"/>
  </w:style>
  <w:style w:type="paragraph" w:styleId="ab">
    <w:name w:val="List Paragraph"/>
    <w:basedOn w:val="a"/>
    <w:uiPriority w:val="34"/>
    <w:qFormat/>
    <w:rsid w:val="00091B68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BF029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rsid w:val="00AC4327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4B02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1"/>
    <w:rsid w:val="0050203A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AC3F4-0289-45AA-ADE6-AACCB7DB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Никитина Ирина Владимировна</cp:lastModifiedBy>
  <cp:revision>6</cp:revision>
  <cp:lastPrinted>2019-04-17T06:43:00Z</cp:lastPrinted>
  <dcterms:created xsi:type="dcterms:W3CDTF">2020-02-17T11:36:00Z</dcterms:created>
  <dcterms:modified xsi:type="dcterms:W3CDTF">2020-02-18T22:34:00Z</dcterms:modified>
</cp:coreProperties>
</file>